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5079CC" w14:textId="77E7A882" w:rsidR="00F84A66" w:rsidRPr="00C023E6" w:rsidRDefault="009462C1" w:rsidP="001A5503">
      <w:pPr>
        <w:tabs>
          <w:tab w:val="center" w:pos="4680"/>
        </w:tabs>
        <w:suppressAutoHyphens/>
        <w:spacing w:line="276" w:lineRule="auto"/>
        <w:rPr>
          <w:rFonts w:ascii="Arial" w:hAnsi="Arial" w:cs="Arial"/>
          <w:b/>
          <w:szCs w:val="24"/>
          <w:lang w:val="en-GB"/>
        </w:rPr>
      </w:pPr>
      <w:r>
        <w:rPr>
          <w:rFonts w:ascii="Arial" w:hAnsi="Arial" w:cs="Arial"/>
          <w:szCs w:val="24"/>
          <w:lang w:val="en-GB"/>
        </w:rPr>
        <w:t>April 21</w:t>
      </w:r>
      <w:r w:rsidR="00341936" w:rsidRPr="002E318B">
        <w:rPr>
          <w:rFonts w:ascii="Arial" w:hAnsi="Arial" w:cs="Arial"/>
          <w:szCs w:val="24"/>
          <w:lang w:val="en-GB"/>
        </w:rPr>
        <w:t>, 202</w:t>
      </w:r>
      <w:r>
        <w:rPr>
          <w:rFonts w:ascii="Arial" w:hAnsi="Arial" w:cs="Arial"/>
          <w:szCs w:val="24"/>
          <w:lang w:val="en-GB"/>
        </w:rPr>
        <w:t>2</w:t>
      </w:r>
    </w:p>
    <w:p w14:paraId="565D4B25" w14:textId="32918270" w:rsidR="00F84A66" w:rsidRPr="00B42255" w:rsidRDefault="00C74179" w:rsidP="001A5503">
      <w:pPr>
        <w:pStyle w:val="Heading1"/>
        <w:jc w:val="center"/>
        <w:rPr>
          <w:lang w:val="en-GB"/>
        </w:rPr>
      </w:pPr>
      <w:r>
        <w:rPr>
          <w:lang w:val="en-GB"/>
        </w:rPr>
        <w:t>A5</w:t>
      </w:r>
      <w:r>
        <w:rPr>
          <w:lang w:val="en-GB"/>
        </w:rPr>
        <w:tab/>
      </w:r>
      <w:r w:rsidR="00F84A66">
        <w:rPr>
          <w:lang w:val="en-GB"/>
        </w:rPr>
        <w:t xml:space="preserve">COMPLIANCE </w:t>
      </w:r>
      <w:r w:rsidR="00F84A66" w:rsidRPr="00FA63B2">
        <w:rPr>
          <w:lang w:val="en-GB"/>
        </w:rPr>
        <w:t>STAFF REPORT</w:t>
      </w:r>
    </w:p>
    <w:p w14:paraId="5A49E166" w14:textId="77777777" w:rsidR="001A5503" w:rsidRDefault="001A5503" w:rsidP="001A5503">
      <w:pPr>
        <w:tabs>
          <w:tab w:val="left" w:pos="-720"/>
        </w:tabs>
        <w:suppressAutoHyphens/>
        <w:spacing w:line="276" w:lineRule="auto"/>
        <w:rPr>
          <w:rFonts w:ascii="Arial" w:hAnsi="Arial" w:cs="Arial"/>
          <w:b/>
          <w:lang w:val="en-GB"/>
        </w:rPr>
      </w:pPr>
    </w:p>
    <w:p w14:paraId="6C91D8A6" w14:textId="284E79DF" w:rsidR="009F4617" w:rsidRDefault="00F84A66" w:rsidP="009F4617">
      <w:pPr>
        <w:tabs>
          <w:tab w:val="left" w:pos="-720"/>
        </w:tabs>
        <w:suppressAutoHyphens/>
        <w:spacing w:line="360" w:lineRule="auto"/>
        <w:rPr>
          <w:rFonts w:ascii="Arial" w:hAnsi="Arial" w:cs="Arial"/>
          <w:b/>
          <w:lang w:val="en-GB"/>
        </w:rPr>
      </w:pPr>
      <w:r w:rsidRPr="00E81CD4">
        <w:rPr>
          <w:rFonts w:ascii="Arial" w:hAnsi="Arial" w:cs="Arial"/>
          <w:b/>
          <w:lang w:val="en-GB"/>
        </w:rPr>
        <w:t xml:space="preserve">ORDER TO </w:t>
      </w:r>
      <w:r w:rsidR="00F461B8" w:rsidRPr="00E81CD4">
        <w:rPr>
          <w:rFonts w:ascii="Arial" w:hAnsi="Arial" w:cs="Arial"/>
          <w:b/>
          <w:lang w:val="en-GB"/>
        </w:rPr>
        <w:t>DEMOLISH/</w:t>
      </w:r>
      <w:r w:rsidRPr="00E81CD4">
        <w:rPr>
          <w:rFonts w:ascii="Arial" w:hAnsi="Arial" w:cs="Arial"/>
          <w:b/>
          <w:lang w:val="en-GB"/>
        </w:rPr>
        <w:t>RESTORE #20</w:t>
      </w:r>
      <w:r w:rsidR="00E8244A">
        <w:rPr>
          <w:rFonts w:ascii="Arial" w:hAnsi="Arial" w:cs="Arial"/>
          <w:b/>
          <w:lang w:val="en-GB"/>
        </w:rPr>
        <w:t>2</w:t>
      </w:r>
      <w:r w:rsidR="009462C1">
        <w:rPr>
          <w:rFonts w:ascii="Arial" w:hAnsi="Arial" w:cs="Arial"/>
          <w:b/>
          <w:lang w:val="en-GB"/>
        </w:rPr>
        <w:t>2</w:t>
      </w:r>
      <w:r w:rsidR="00EB0634">
        <w:rPr>
          <w:rFonts w:ascii="Arial" w:hAnsi="Arial" w:cs="Arial"/>
          <w:b/>
          <w:lang w:val="en-GB"/>
        </w:rPr>
        <w:t>.001</w:t>
      </w:r>
    </w:p>
    <w:p w14:paraId="1234F44A" w14:textId="061E7C58" w:rsidR="009F4617" w:rsidRPr="009F4617" w:rsidRDefault="00BE02E2" w:rsidP="009F4617">
      <w:pPr>
        <w:tabs>
          <w:tab w:val="left" w:pos="-720"/>
        </w:tabs>
        <w:suppressAutoHyphens/>
        <w:spacing w:line="360" w:lineRule="auto"/>
        <w:rPr>
          <w:rFonts w:ascii="Arial" w:hAnsi="Arial" w:cs="Arial"/>
          <w:b/>
          <w:lang w:val="en-GB"/>
        </w:rPr>
      </w:pPr>
      <w:proofErr w:type="gramStart"/>
      <w:r>
        <w:rPr>
          <w:rFonts w:ascii="Arial" w:hAnsi="Arial" w:cs="Arial"/>
          <w:b/>
          <w:lang w:val="en-GB"/>
        </w:rPr>
        <w:t>Land owners</w:t>
      </w:r>
      <w:proofErr w:type="gramEnd"/>
      <w:r>
        <w:rPr>
          <w:rFonts w:ascii="Arial" w:hAnsi="Arial" w:cs="Arial"/>
          <w:b/>
          <w:lang w:val="en-GB"/>
        </w:rPr>
        <w:t>: REDACTED</w:t>
      </w:r>
    </w:p>
    <w:p w14:paraId="27FB969A" w14:textId="4B3A2F4A" w:rsidR="009F4617" w:rsidRDefault="009F4617" w:rsidP="001A5503">
      <w:pPr>
        <w:spacing w:line="276" w:lineRule="auto"/>
        <w:jc w:val="both"/>
        <w:rPr>
          <w:rFonts w:ascii="Arial" w:hAnsi="Arial" w:cs="Arial"/>
          <w:b/>
          <w:sz w:val="22"/>
        </w:rPr>
      </w:pPr>
      <w:r>
        <w:rPr>
          <w:rFonts w:ascii="Arial" w:hAnsi="Arial" w:cs="Arial"/>
          <w:b/>
          <w:sz w:val="22"/>
        </w:rPr>
        <w:t>11489 17 Sideroad</w:t>
      </w:r>
    </w:p>
    <w:p w14:paraId="0A8A0811" w14:textId="3FEC8A0B" w:rsidR="009F4617" w:rsidRPr="00E81CD4" w:rsidRDefault="009F4617" w:rsidP="001A5503">
      <w:pPr>
        <w:spacing w:line="276" w:lineRule="auto"/>
        <w:jc w:val="both"/>
        <w:rPr>
          <w:rFonts w:ascii="Arial" w:hAnsi="Arial" w:cs="Arial"/>
          <w:b/>
          <w:sz w:val="22"/>
        </w:rPr>
      </w:pPr>
      <w:r>
        <w:rPr>
          <w:rFonts w:ascii="Arial" w:hAnsi="Arial" w:cs="Arial"/>
          <w:b/>
          <w:sz w:val="22"/>
        </w:rPr>
        <w:t>Lot 18, Concession 6, Equesing</w:t>
      </w:r>
    </w:p>
    <w:p w14:paraId="5FF5B140" w14:textId="4E55C382" w:rsidR="00CE099E" w:rsidRPr="00E81CD4" w:rsidRDefault="009967F9" w:rsidP="001A5503">
      <w:pPr>
        <w:pBdr>
          <w:bottom w:val="single" w:sz="12" w:space="1" w:color="auto"/>
        </w:pBdr>
        <w:spacing w:line="276" w:lineRule="auto"/>
        <w:ind w:left="720" w:hanging="720"/>
        <w:rPr>
          <w:rFonts w:ascii="Arial" w:hAnsi="Arial" w:cs="Arial"/>
          <w:b/>
          <w:sz w:val="22"/>
        </w:rPr>
      </w:pPr>
      <w:r>
        <w:rPr>
          <w:rFonts w:ascii="Arial" w:hAnsi="Arial" w:cs="Arial"/>
          <w:b/>
          <w:sz w:val="22"/>
        </w:rPr>
        <w:t>Town</w:t>
      </w:r>
      <w:r w:rsidR="00EB0634">
        <w:rPr>
          <w:rFonts w:ascii="Arial" w:hAnsi="Arial" w:cs="Arial"/>
          <w:b/>
          <w:sz w:val="22"/>
        </w:rPr>
        <w:t xml:space="preserve"> of </w:t>
      </w:r>
      <w:r w:rsidR="009F4617">
        <w:rPr>
          <w:rFonts w:ascii="Arial" w:hAnsi="Arial" w:cs="Arial"/>
          <w:b/>
          <w:sz w:val="22"/>
        </w:rPr>
        <w:t>Halton Hills, Ontario</w:t>
      </w:r>
    </w:p>
    <w:p w14:paraId="4CB8673F" w14:textId="793790ED" w:rsidR="006D2C66" w:rsidRPr="001A5503" w:rsidRDefault="006D2C66" w:rsidP="001A5503">
      <w:pPr>
        <w:pStyle w:val="Heading3"/>
        <w:rPr>
          <w:rStyle w:val="Emphasis"/>
          <w:i w:val="0"/>
          <w:iCs w:val="0"/>
        </w:rPr>
      </w:pPr>
      <w:r w:rsidRPr="001A5503">
        <w:rPr>
          <w:rStyle w:val="Emphasis"/>
          <w:i w:val="0"/>
          <w:iCs w:val="0"/>
        </w:rPr>
        <w:t xml:space="preserve">ALLEGED VIOLATION(S) </w:t>
      </w:r>
    </w:p>
    <w:p w14:paraId="63BFDFC3" w14:textId="77777777" w:rsidR="00DE4D36" w:rsidRDefault="00DE4D36" w:rsidP="00F84A66">
      <w:pPr>
        <w:tabs>
          <w:tab w:val="left" w:pos="-720"/>
        </w:tabs>
        <w:suppressAutoHyphens/>
        <w:rPr>
          <w:rFonts w:ascii="Arial" w:hAnsi="Arial" w:cs="Arial"/>
          <w:b/>
          <w:szCs w:val="24"/>
          <w:lang w:val="en-GB"/>
        </w:rPr>
      </w:pPr>
    </w:p>
    <w:p w14:paraId="7A5F3A42" w14:textId="16DCD43A" w:rsidR="006D2C66" w:rsidRPr="00EB0634" w:rsidRDefault="006D2C66" w:rsidP="00EB0634">
      <w:pPr>
        <w:pStyle w:val="ListParagraph"/>
        <w:numPr>
          <w:ilvl w:val="0"/>
          <w:numId w:val="15"/>
        </w:numPr>
        <w:tabs>
          <w:tab w:val="left" w:pos="-720"/>
        </w:tabs>
        <w:suppressAutoHyphens/>
        <w:rPr>
          <w:rFonts w:ascii="Arial" w:hAnsi="Arial" w:cs="Arial"/>
          <w:b/>
          <w:szCs w:val="24"/>
          <w:lang w:val="en-GB"/>
        </w:rPr>
      </w:pPr>
      <w:bookmarkStart w:id="0" w:name="_Hlk39848240"/>
      <w:r>
        <w:rPr>
          <w:rFonts w:ascii="Arial" w:hAnsi="Arial" w:cs="Arial"/>
          <w:szCs w:val="24"/>
          <w:lang w:val="en-GB"/>
        </w:rPr>
        <w:t xml:space="preserve">Placement </w:t>
      </w:r>
      <w:bookmarkEnd w:id="0"/>
      <w:r w:rsidR="00EB0634">
        <w:rPr>
          <w:rFonts w:ascii="Arial" w:hAnsi="Arial" w:cs="Arial"/>
          <w:szCs w:val="24"/>
          <w:lang w:val="en-GB"/>
        </w:rPr>
        <w:t>of an excessive amount of off-site fill material</w:t>
      </w:r>
      <w:r w:rsidR="00730F1D">
        <w:rPr>
          <w:rFonts w:ascii="Arial" w:hAnsi="Arial" w:cs="Arial"/>
          <w:szCs w:val="24"/>
          <w:lang w:val="en-GB"/>
        </w:rPr>
        <w:t xml:space="preserve">, </w:t>
      </w:r>
      <w:r w:rsidR="00C21A89">
        <w:rPr>
          <w:rFonts w:ascii="Arial" w:hAnsi="Arial" w:cs="Arial"/>
          <w:szCs w:val="24"/>
          <w:lang w:val="en-GB"/>
        </w:rPr>
        <w:t xml:space="preserve">asphalt </w:t>
      </w:r>
      <w:r w:rsidR="00730F1D">
        <w:rPr>
          <w:rFonts w:ascii="Arial" w:hAnsi="Arial" w:cs="Arial"/>
          <w:szCs w:val="24"/>
          <w:lang w:val="en-GB"/>
        </w:rPr>
        <w:t xml:space="preserve">paving, </w:t>
      </w:r>
      <w:r w:rsidR="00EB0634">
        <w:rPr>
          <w:rFonts w:ascii="Arial" w:hAnsi="Arial" w:cs="Arial"/>
          <w:szCs w:val="24"/>
          <w:lang w:val="en-GB"/>
        </w:rPr>
        <w:t>and associated grading in absence of an approved Development Permit from the Niagara Escarpment Commission (NEC).</w:t>
      </w:r>
    </w:p>
    <w:p w14:paraId="135F8308" w14:textId="41B726B5" w:rsidR="00F84A66" w:rsidRPr="00E81CD4" w:rsidRDefault="00F84A66" w:rsidP="001A5503">
      <w:pPr>
        <w:pStyle w:val="Heading3"/>
        <w:rPr>
          <w:lang w:val="en-GB"/>
        </w:rPr>
      </w:pPr>
      <w:r w:rsidRPr="00E81CD4">
        <w:rPr>
          <w:lang w:val="en-GB"/>
        </w:rPr>
        <w:t>RE</w:t>
      </w:r>
      <w:r w:rsidR="001A5503">
        <w:rPr>
          <w:lang w:val="en-GB"/>
        </w:rPr>
        <w:t>A</w:t>
      </w:r>
      <w:r w:rsidRPr="00E81CD4">
        <w:rPr>
          <w:lang w:val="en-GB"/>
        </w:rPr>
        <w:t xml:space="preserve">SONS FOR ORDER </w:t>
      </w:r>
    </w:p>
    <w:p w14:paraId="52328DB7" w14:textId="77777777" w:rsidR="00F84A66" w:rsidRPr="00E81CD4" w:rsidRDefault="00F84A66" w:rsidP="00F84A66">
      <w:pPr>
        <w:tabs>
          <w:tab w:val="left" w:pos="-720"/>
        </w:tabs>
        <w:suppressAutoHyphens/>
        <w:rPr>
          <w:rFonts w:ascii="Arial" w:hAnsi="Arial" w:cs="Arial"/>
          <w:b/>
          <w:szCs w:val="24"/>
          <w:lang w:val="en-GB"/>
        </w:rPr>
      </w:pPr>
    </w:p>
    <w:p w14:paraId="1EAB01DA" w14:textId="4C1AB76D" w:rsidR="00B94D21" w:rsidRPr="00E46249" w:rsidRDefault="00B94D21" w:rsidP="001A5503">
      <w:pPr>
        <w:pStyle w:val="ListParagraph"/>
        <w:numPr>
          <w:ilvl w:val="0"/>
          <w:numId w:val="1"/>
        </w:numPr>
        <w:tabs>
          <w:tab w:val="left" w:pos="-720"/>
        </w:tabs>
        <w:suppressAutoHyphens/>
        <w:spacing w:line="276" w:lineRule="auto"/>
        <w:rPr>
          <w:rFonts w:ascii="Arial" w:hAnsi="Arial" w:cs="Arial"/>
          <w:b/>
          <w:bCs/>
          <w:lang w:val="en-GB"/>
        </w:rPr>
      </w:pPr>
      <w:r>
        <w:rPr>
          <w:rFonts w:ascii="Arial" w:hAnsi="Arial" w:cs="Arial"/>
          <w:lang w:val="en-GB"/>
        </w:rPr>
        <w:t>Successive deposits of off-site fill</w:t>
      </w:r>
      <w:r w:rsidR="00730F1D">
        <w:rPr>
          <w:rFonts w:ascii="Arial" w:hAnsi="Arial" w:cs="Arial"/>
          <w:lang w:val="en-GB"/>
        </w:rPr>
        <w:t xml:space="preserve"> material </w:t>
      </w:r>
      <w:r>
        <w:rPr>
          <w:rFonts w:ascii="Arial" w:hAnsi="Arial" w:cs="Arial"/>
          <w:lang w:val="en-GB"/>
        </w:rPr>
        <w:t>onto the subject property have been observed by government employees</w:t>
      </w:r>
      <w:r w:rsidR="00730F1D">
        <w:rPr>
          <w:rFonts w:ascii="Arial" w:hAnsi="Arial" w:cs="Arial"/>
          <w:lang w:val="en-GB"/>
        </w:rPr>
        <w:t xml:space="preserve"> on numerous occasions</w:t>
      </w:r>
      <w:r>
        <w:rPr>
          <w:rFonts w:ascii="Arial" w:hAnsi="Arial" w:cs="Arial"/>
          <w:lang w:val="en-GB"/>
        </w:rPr>
        <w:t>, including staff of the NEC.</w:t>
      </w:r>
    </w:p>
    <w:p w14:paraId="2CC1B78A" w14:textId="13C8D3AB" w:rsidR="00B94D21" w:rsidRPr="00B94D21" w:rsidRDefault="00B94D21" w:rsidP="001A5503">
      <w:pPr>
        <w:pStyle w:val="ListParagraph"/>
        <w:numPr>
          <w:ilvl w:val="0"/>
          <w:numId w:val="1"/>
        </w:numPr>
        <w:tabs>
          <w:tab w:val="left" w:pos="-720"/>
        </w:tabs>
        <w:suppressAutoHyphens/>
        <w:spacing w:line="276" w:lineRule="auto"/>
        <w:rPr>
          <w:rFonts w:ascii="Arial" w:hAnsi="Arial" w:cs="Arial"/>
          <w:lang w:val="en-GB"/>
        </w:rPr>
      </w:pPr>
      <w:r w:rsidRPr="001A5503">
        <w:rPr>
          <w:rFonts w:ascii="Arial" w:hAnsi="Arial" w:cs="Arial"/>
          <w:lang w:val="en-GB"/>
        </w:rPr>
        <w:t xml:space="preserve">The deposit of fill </w:t>
      </w:r>
      <w:r w:rsidR="001A2D94">
        <w:rPr>
          <w:rFonts w:ascii="Arial" w:hAnsi="Arial" w:cs="Arial"/>
          <w:lang w:val="en-GB"/>
        </w:rPr>
        <w:t xml:space="preserve">material, </w:t>
      </w:r>
      <w:r w:rsidR="00C21A89">
        <w:rPr>
          <w:rFonts w:ascii="Arial" w:hAnsi="Arial" w:cs="Arial"/>
          <w:lang w:val="en-GB"/>
        </w:rPr>
        <w:t xml:space="preserve">asphalt </w:t>
      </w:r>
      <w:r w:rsidR="001A2D94">
        <w:rPr>
          <w:rFonts w:ascii="Arial" w:hAnsi="Arial" w:cs="Arial"/>
          <w:lang w:val="en-GB"/>
        </w:rPr>
        <w:t xml:space="preserve">paving, and grading </w:t>
      </w:r>
      <w:r w:rsidRPr="001A5503">
        <w:rPr>
          <w:rFonts w:ascii="Arial" w:hAnsi="Arial" w:cs="Arial"/>
          <w:lang w:val="en-GB"/>
        </w:rPr>
        <w:t xml:space="preserve">amounts to </w:t>
      </w:r>
      <w:r>
        <w:rPr>
          <w:rFonts w:ascii="Arial" w:hAnsi="Arial" w:cs="Arial"/>
          <w:lang w:val="en-GB"/>
        </w:rPr>
        <w:t>“</w:t>
      </w:r>
      <w:r w:rsidRPr="001A5503">
        <w:rPr>
          <w:rFonts w:ascii="Arial" w:hAnsi="Arial" w:cs="Arial"/>
          <w:lang w:val="en-GB"/>
        </w:rPr>
        <w:t>development</w:t>
      </w:r>
      <w:r>
        <w:rPr>
          <w:rFonts w:ascii="Arial" w:hAnsi="Arial" w:cs="Arial"/>
          <w:lang w:val="en-GB"/>
        </w:rPr>
        <w:t>”</w:t>
      </w:r>
      <w:r w:rsidRPr="000B48DC">
        <w:rPr>
          <w:rFonts w:ascii="Arial" w:hAnsi="Arial" w:cs="Arial"/>
          <w:lang w:val="en-GB"/>
        </w:rPr>
        <w:t xml:space="preserve"> under the </w:t>
      </w:r>
      <w:r w:rsidRPr="000B48DC">
        <w:rPr>
          <w:rFonts w:ascii="Arial" w:hAnsi="Arial" w:cs="Arial"/>
          <w:i/>
          <w:iCs/>
          <w:lang w:val="en-GB"/>
        </w:rPr>
        <w:t xml:space="preserve">Niagara Escarpment Planning and Development Act </w:t>
      </w:r>
      <w:r w:rsidRPr="000B48DC">
        <w:rPr>
          <w:rFonts w:ascii="Arial" w:hAnsi="Arial" w:cs="Arial"/>
          <w:lang w:val="en-GB"/>
        </w:rPr>
        <w:t>(NEPDA).</w:t>
      </w:r>
    </w:p>
    <w:p w14:paraId="3E3AAA9E" w14:textId="153784C5" w:rsidR="00BC058D" w:rsidRPr="00EB0634" w:rsidRDefault="00F740E5" w:rsidP="001A5503">
      <w:pPr>
        <w:pStyle w:val="ListParagraph"/>
        <w:numPr>
          <w:ilvl w:val="0"/>
          <w:numId w:val="1"/>
        </w:numPr>
        <w:tabs>
          <w:tab w:val="left" w:pos="-720"/>
        </w:tabs>
        <w:suppressAutoHyphens/>
        <w:spacing w:line="276" w:lineRule="auto"/>
        <w:rPr>
          <w:rFonts w:ascii="Arial" w:hAnsi="Arial" w:cs="Arial"/>
          <w:b/>
          <w:bCs/>
          <w:lang w:val="en-GB"/>
        </w:rPr>
      </w:pPr>
      <w:r>
        <w:rPr>
          <w:rFonts w:ascii="Arial" w:hAnsi="Arial" w:cs="Arial"/>
          <w:szCs w:val="24"/>
          <w:lang w:val="en-GB"/>
        </w:rPr>
        <w:t>The d</w:t>
      </w:r>
      <w:r w:rsidRPr="00E81CD4">
        <w:rPr>
          <w:rFonts w:ascii="Arial" w:hAnsi="Arial" w:cs="Arial"/>
          <w:szCs w:val="24"/>
          <w:lang w:val="en-GB"/>
        </w:rPr>
        <w:t>evelopment</w:t>
      </w:r>
      <w:r>
        <w:rPr>
          <w:rFonts w:ascii="Arial" w:hAnsi="Arial" w:cs="Arial"/>
          <w:szCs w:val="24"/>
          <w:lang w:val="en-GB"/>
        </w:rPr>
        <w:t xml:space="preserve"> </w:t>
      </w:r>
      <w:r w:rsidR="00BC058D">
        <w:rPr>
          <w:rFonts w:ascii="Arial" w:hAnsi="Arial" w:cs="Arial"/>
          <w:szCs w:val="24"/>
          <w:lang w:val="en-GB"/>
        </w:rPr>
        <w:t xml:space="preserve">noted above </w:t>
      </w:r>
      <w:r w:rsidR="00F84A66" w:rsidRPr="00E81CD4">
        <w:rPr>
          <w:rFonts w:ascii="Arial" w:hAnsi="Arial" w:cs="Arial"/>
          <w:szCs w:val="24"/>
          <w:lang w:val="en-GB"/>
        </w:rPr>
        <w:t>was undertaken without a Development Permit from the Niagara Escarpment Commission (NEC)</w:t>
      </w:r>
      <w:r w:rsidR="1D54C7E3" w:rsidRPr="1D54C7E3">
        <w:rPr>
          <w:rFonts w:ascii="Arial" w:hAnsi="Arial" w:cs="Arial"/>
          <w:lang w:val="en-GB"/>
        </w:rPr>
        <w:t xml:space="preserve"> and cannot be recognized through the submission of an </w:t>
      </w:r>
      <w:r>
        <w:rPr>
          <w:rFonts w:ascii="Arial" w:hAnsi="Arial" w:cs="Arial"/>
          <w:lang w:val="en-GB"/>
        </w:rPr>
        <w:t>a</w:t>
      </w:r>
      <w:r w:rsidRPr="1D54C7E3">
        <w:rPr>
          <w:rFonts w:ascii="Arial" w:hAnsi="Arial" w:cs="Arial"/>
          <w:lang w:val="en-GB"/>
        </w:rPr>
        <w:t>s</w:t>
      </w:r>
      <w:r w:rsidR="1D54C7E3" w:rsidRPr="1D54C7E3">
        <w:rPr>
          <w:rFonts w:ascii="Arial" w:hAnsi="Arial" w:cs="Arial"/>
          <w:lang w:val="en-GB"/>
        </w:rPr>
        <w:t>-</w:t>
      </w:r>
      <w:r>
        <w:rPr>
          <w:rFonts w:ascii="Arial" w:hAnsi="Arial" w:cs="Arial"/>
          <w:lang w:val="en-GB"/>
        </w:rPr>
        <w:t>b</w:t>
      </w:r>
      <w:r w:rsidRPr="1D54C7E3">
        <w:rPr>
          <w:rFonts w:ascii="Arial" w:hAnsi="Arial" w:cs="Arial"/>
          <w:lang w:val="en-GB"/>
        </w:rPr>
        <w:t xml:space="preserve">uilt </w:t>
      </w:r>
      <w:r w:rsidR="1D54C7E3" w:rsidRPr="1D54C7E3">
        <w:rPr>
          <w:rFonts w:ascii="Arial" w:hAnsi="Arial" w:cs="Arial"/>
          <w:lang w:val="en-GB"/>
        </w:rPr>
        <w:t xml:space="preserve">Development Permit </w:t>
      </w:r>
      <w:proofErr w:type="gramStart"/>
      <w:r w:rsidR="1D54C7E3" w:rsidRPr="1D54C7E3">
        <w:rPr>
          <w:rFonts w:ascii="Arial" w:hAnsi="Arial" w:cs="Arial"/>
          <w:lang w:val="en-GB"/>
        </w:rPr>
        <w:t>Application</w:t>
      </w:r>
      <w:r w:rsidR="004B342E">
        <w:rPr>
          <w:rFonts w:ascii="Arial" w:hAnsi="Arial" w:cs="Arial"/>
          <w:lang w:val="en-GB"/>
        </w:rPr>
        <w:t>;</w:t>
      </w:r>
      <w:proofErr w:type="gramEnd"/>
    </w:p>
    <w:p w14:paraId="771E90DC" w14:textId="77777777" w:rsidR="00F740E5" w:rsidRPr="00A01594" w:rsidRDefault="00F740E5" w:rsidP="00F740E5">
      <w:pPr>
        <w:pStyle w:val="ListParagraph"/>
        <w:numPr>
          <w:ilvl w:val="0"/>
          <w:numId w:val="1"/>
        </w:numPr>
        <w:tabs>
          <w:tab w:val="left" w:pos="-720"/>
        </w:tabs>
        <w:suppressAutoHyphens/>
        <w:spacing w:line="276" w:lineRule="auto"/>
        <w:rPr>
          <w:rFonts w:ascii="Arial" w:hAnsi="Arial" w:cs="Arial"/>
          <w:b/>
          <w:bCs/>
          <w:lang w:val="en-GB"/>
        </w:rPr>
      </w:pPr>
      <w:r>
        <w:rPr>
          <w:rFonts w:ascii="Arial" w:hAnsi="Arial" w:cs="Arial"/>
          <w:lang w:val="en-GB"/>
        </w:rPr>
        <w:t>The establishment of a trucking depot on the paved area is not a permitted use in the NEP.</w:t>
      </w:r>
      <w:r w:rsidRPr="00A01594">
        <w:rPr>
          <w:rFonts w:ascii="Arial" w:hAnsi="Arial" w:cs="Arial"/>
          <w:lang w:val="en-GB"/>
        </w:rPr>
        <w:t xml:space="preserve">  </w:t>
      </w:r>
    </w:p>
    <w:p w14:paraId="6F1862AA" w14:textId="38E403CB" w:rsidR="00F740E5" w:rsidRPr="00B069C5" w:rsidRDefault="00B94D21" w:rsidP="001A5503">
      <w:pPr>
        <w:pStyle w:val="ListParagraph"/>
        <w:numPr>
          <w:ilvl w:val="0"/>
          <w:numId w:val="1"/>
        </w:numPr>
        <w:tabs>
          <w:tab w:val="left" w:pos="-720"/>
        </w:tabs>
        <w:suppressAutoHyphens/>
        <w:spacing w:line="276" w:lineRule="auto"/>
        <w:rPr>
          <w:rFonts w:ascii="Arial" w:hAnsi="Arial" w:cs="Arial"/>
          <w:b/>
          <w:bCs/>
          <w:lang w:val="en-GB"/>
        </w:rPr>
      </w:pPr>
      <w:r w:rsidRPr="00A01594">
        <w:rPr>
          <w:rFonts w:ascii="Arial" w:hAnsi="Arial" w:cs="Arial"/>
          <w:lang w:val="en-GB"/>
        </w:rPr>
        <w:t>The deposit of off-site fill</w:t>
      </w:r>
      <w:r w:rsidR="00730F1D">
        <w:rPr>
          <w:rFonts w:ascii="Arial" w:hAnsi="Arial" w:cs="Arial"/>
          <w:lang w:val="en-GB"/>
        </w:rPr>
        <w:t xml:space="preserve"> material</w:t>
      </w:r>
      <w:r w:rsidR="00C21A89">
        <w:rPr>
          <w:rFonts w:ascii="Arial" w:hAnsi="Arial" w:cs="Arial"/>
          <w:lang w:val="en-GB"/>
        </w:rPr>
        <w:t xml:space="preserve"> and asphalt paving</w:t>
      </w:r>
      <w:r w:rsidR="00730F1D">
        <w:rPr>
          <w:rFonts w:ascii="Arial" w:hAnsi="Arial" w:cs="Arial"/>
          <w:lang w:val="en-GB"/>
        </w:rPr>
        <w:t xml:space="preserve"> </w:t>
      </w:r>
      <w:r w:rsidR="00F740E5">
        <w:rPr>
          <w:rFonts w:ascii="Arial" w:hAnsi="Arial" w:cs="Arial"/>
          <w:lang w:val="en-GB"/>
        </w:rPr>
        <w:t>that is not associated with</w:t>
      </w:r>
      <w:r w:rsidRPr="00A01594">
        <w:rPr>
          <w:rFonts w:ascii="Arial" w:hAnsi="Arial" w:cs="Arial"/>
          <w:lang w:val="en-GB"/>
        </w:rPr>
        <w:t xml:space="preserve"> a permitted use</w:t>
      </w:r>
      <w:r w:rsidR="00F740E5">
        <w:rPr>
          <w:rFonts w:ascii="Arial" w:hAnsi="Arial" w:cs="Arial"/>
          <w:lang w:val="en-GB"/>
        </w:rPr>
        <w:t xml:space="preserve"> is not permitted by the Niagara </w:t>
      </w:r>
      <w:r w:rsidR="00B069C5">
        <w:rPr>
          <w:rFonts w:ascii="Arial" w:hAnsi="Arial" w:cs="Arial"/>
          <w:lang w:val="en-GB"/>
        </w:rPr>
        <w:t>Escarpment</w:t>
      </w:r>
      <w:r w:rsidR="00F740E5">
        <w:rPr>
          <w:rFonts w:ascii="Arial" w:hAnsi="Arial" w:cs="Arial"/>
          <w:lang w:val="en-GB"/>
        </w:rPr>
        <w:t xml:space="preserve"> Plan (NEP)</w:t>
      </w:r>
      <w:r w:rsidRPr="00A01594">
        <w:rPr>
          <w:rFonts w:ascii="Arial" w:hAnsi="Arial" w:cs="Arial"/>
          <w:lang w:val="en-GB"/>
        </w:rPr>
        <w:t>.</w:t>
      </w:r>
    </w:p>
    <w:p w14:paraId="62624F60" w14:textId="7E6B06D6" w:rsidR="00913039" w:rsidRPr="00383C3C" w:rsidRDefault="00913039" w:rsidP="00F740E5">
      <w:pPr>
        <w:pStyle w:val="ListParagraph"/>
        <w:numPr>
          <w:ilvl w:val="0"/>
          <w:numId w:val="1"/>
        </w:numPr>
        <w:tabs>
          <w:tab w:val="left" w:pos="-720"/>
        </w:tabs>
        <w:suppressAutoHyphens/>
        <w:spacing w:line="276" w:lineRule="auto"/>
        <w:rPr>
          <w:rFonts w:ascii="Arial" w:hAnsi="Arial" w:cs="Arial"/>
          <w:b/>
          <w:szCs w:val="24"/>
          <w:lang w:val="en-GB"/>
        </w:rPr>
      </w:pPr>
      <w:r w:rsidRPr="00F740E5">
        <w:rPr>
          <w:rFonts w:ascii="Arial" w:hAnsi="Arial" w:cs="Arial"/>
          <w:szCs w:val="24"/>
          <w:lang w:val="en-GB"/>
        </w:rPr>
        <w:t>The landowner</w:t>
      </w:r>
      <w:r w:rsidR="00730F1D" w:rsidRPr="00F740E5">
        <w:rPr>
          <w:rFonts w:ascii="Arial" w:hAnsi="Arial" w:cs="Arial"/>
          <w:szCs w:val="24"/>
          <w:lang w:val="en-GB"/>
        </w:rPr>
        <w:t>(s) failed to comply with a stop work order that was issued on December 13, 2021.</w:t>
      </w:r>
    </w:p>
    <w:p w14:paraId="7EC45B00" w14:textId="0A541F09" w:rsidR="00BC058D" w:rsidRPr="00EB0634" w:rsidRDefault="00BC058D" w:rsidP="001A5503">
      <w:pPr>
        <w:pStyle w:val="ListParagraph"/>
        <w:numPr>
          <w:ilvl w:val="0"/>
          <w:numId w:val="1"/>
        </w:numPr>
        <w:tabs>
          <w:tab w:val="left" w:pos="-720"/>
        </w:tabs>
        <w:suppressAutoHyphens/>
        <w:spacing w:line="276" w:lineRule="auto"/>
        <w:rPr>
          <w:rFonts w:ascii="Arial" w:hAnsi="Arial" w:cs="Arial"/>
          <w:b/>
          <w:szCs w:val="24"/>
          <w:lang w:val="en-GB"/>
        </w:rPr>
      </w:pPr>
      <w:r>
        <w:rPr>
          <w:rFonts w:ascii="Arial" w:hAnsi="Arial" w:cs="Arial"/>
          <w:szCs w:val="24"/>
          <w:lang w:val="en-GB"/>
        </w:rPr>
        <w:t>Development noted above poses a</w:t>
      </w:r>
      <w:r w:rsidR="00730F1D">
        <w:rPr>
          <w:rFonts w:ascii="Arial" w:hAnsi="Arial" w:cs="Arial"/>
          <w:szCs w:val="24"/>
          <w:lang w:val="en-GB"/>
        </w:rPr>
        <w:t xml:space="preserve"> significant</w:t>
      </w:r>
      <w:r>
        <w:rPr>
          <w:rFonts w:ascii="Arial" w:hAnsi="Arial" w:cs="Arial"/>
          <w:szCs w:val="24"/>
          <w:lang w:val="en-GB"/>
        </w:rPr>
        <w:t xml:space="preserve"> risk to </w:t>
      </w:r>
      <w:r w:rsidR="002B382B">
        <w:rPr>
          <w:rFonts w:ascii="Arial" w:hAnsi="Arial" w:cs="Arial"/>
          <w:szCs w:val="24"/>
          <w:lang w:val="en-GB"/>
        </w:rPr>
        <w:t>the surrounding</w:t>
      </w:r>
      <w:r>
        <w:rPr>
          <w:rFonts w:ascii="Arial" w:hAnsi="Arial" w:cs="Arial"/>
          <w:szCs w:val="24"/>
          <w:lang w:val="en-GB"/>
        </w:rPr>
        <w:t xml:space="preserve"> </w:t>
      </w:r>
      <w:r w:rsidR="00730F1D">
        <w:rPr>
          <w:rFonts w:ascii="Arial" w:hAnsi="Arial" w:cs="Arial"/>
          <w:szCs w:val="24"/>
          <w:lang w:val="en-GB"/>
        </w:rPr>
        <w:t xml:space="preserve">natural environment </w:t>
      </w:r>
      <w:r w:rsidR="002B382B">
        <w:rPr>
          <w:rFonts w:ascii="Arial" w:hAnsi="Arial" w:cs="Arial"/>
          <w:szCs w:val="24"/>
          <w:lang w:val="en-GB"/>
        </w:rPr>
        <w:t>by negatively impacting water quality in Black Creek and a tributary of Sixteen Mile Creek in the absence of any stormwater management controls.</w:t>
      </w:r>
    </w:p>
    <w:p w14:paraId="0E2E9D54" w14:textId="77777777" w:rsidR="00F84A66" w:rsidRPr="00E81CD4" w:rsidRDefault="00F84A66" w:rsidP="001A5503">
      <w:pPr>
        <w:pStyle w:val="Heading3"/>
        <w:rPr>
          <w:lang w:val="en-GB"/>
        </w:rPr>
      </w:pPr>
      <w:r w:rsidRPr="00E81CD4">
        <w:rPr>
          <w:lang w:val="en-GB"/>
        </w:rPr>
        <w:lastRenderedPageBreak/>
        <w:t xml:space="preserve">RELEVENT LEGISLATION </w:t>
      </w:r>
    </w:p>
    <w:p w14:paraId="2D564D4C" w14:textId="77777777" w:rsidR="00F84A66" w:rsidRPr="00E81CD4" w:rsidRDefault="00F84A66" w:rsidP="00F84A66">
      <w:pPr>
        <w:tabs>
          <w:tab w:val="left" w:pos="-720"/>
        </w:tabs>
        <w:suppressAutoHyphens/>
        <w:rPr>
          <w:rFonts w:ascii="Arial" w:hAnsi="Arial" w:cs="Arial"/>
          <w:b/>
          <w:szCs w:val="24"/>
          <w:lang w:val="en-GB"/>
        </w:rPr>
      </w:pPr>
    </w:p>
    <w:p w14:paraId="62E035C6" w14:textId="24167631" w:rsidR="00F84A66" w:rsidRPr="00E81CD4" w:rsidRDefault="00A42CEE" w:rsidP="001A5503">
      <w:pPr>
        <w:pStyle w:val="ListParagraph"/>
        <w:numPr>
          <w:ilvl w:val="0"/>
          <w:numId w:val="2"/>
        </w:numPr>
        <w:tabs>
          <w:tab w:val="left" w:pos="-720"/>
        </w:tabs>
        <w:suppressAutoHyphens/>
        <w:spacing w:line="276" w:lineRule="auto"/>
        <w:rPr>
          <w:rFonts w:ascii="Arial" w:hAnsi="Arial" w:cs="Arial"/>
          <w:szCs w:val="24"/>
          <w:lang w:val="en-GB"/>
        </w:rPr>
      </w:pPr>
      <w:r>
        <w:rPr>
          <w:rFonts w:ascii="Arial" w:hAnsi="Arial" w:cs="Arial"/>
          <w:szCs w:val="24"/>
          <w:lang w:val="en-GB"/>
        </w:rPr>
        <w:t>Subs</w:t>
      </w:r>
      <w:r w:rsidR="00F84A66" w:rsidRPr="00E81CD4">
        <w:rPr>
          <w:rFonts w:ascii="Arial" w:hAnsi="Arial" w:cs="Arial"/>
          <w:szCs w:val="24"/>
          <w:lang w:val="en-GB"/>
        </w:rPr>
        <w:t xml:space="preserve">ection 24(1) of the </w:t>
      </w:r>
      <w:r w:rsidR="00F84A66" w:rsidRPr="00E81CD4">
        <w:rPr>
          <w:rFonts w:ascii="Arial" w:hAnsi="Arial" w:cs="Arial"/>
          <w:i/>
          <w:szCs w:val="24"/>
          <w:lang w:val="en-GB"/>
        </w:rPr>
        <w:t>Niagara Escarpment Planning and Development Act</w:t>
      </w:r>
      <w:r w:rsidR="004B342E">
        <w:rPr>
          <w:rFonts w:ascii="Arial" w:hAnsi="Arial" w:cs="Arial"/>
          <w:i/>
          <w:szCs w:val="24"/>
          <w:lang w:val="en-GB"/>
        </w:rPr>
        <w:t>,</w:t>
      </w:r>
      <w:r w:rsidR="00F84A66" w:rsidRPr="00E81CD4">
        <w:rPr>
          <w:rFonts w:ascii="Arial" w:hAnsi="Arial" w:cs="Arial"/>
          <w:szCs w:val="24"/>
          <w:lang w:val="en-GB"/>
        </w:rPr>
        <w:t xml:space="preserve"> </w:t>
      </w:r>
      <w:r w:rsidR="004B342E" w:rsidRPr="00463B8E">
        <w:rPr>
          <w:rFonts w:ascii="Arial" w:hAnsi="Arial" w:cs="Arial"/>
          <w:i/>
          <w:szCs w:val="24"/>
          <w:lang w:val="en-GB"/>
        </w:rPr>
        <w:t>R.S.O. 1990, c.</w:t>
      </w:r>
      <w:r w:rsidR="00F84A66" w:rsidRPr="00463B8E">
        <w:rPr>
          <w:rFonts w:ascii="Arial" w:hAnsi="Arial" w:cs="Arial"/>
          <w:i/>
          <w:szCs w:val="24"/>
          <w:lang w:val="en-GB"/>
        </w:rPr>
        <w:t xml:space="preserve"> N</w:t>
      </w:r>
      <w:r w:rsidR="004B342E" w:rsidRPr="00463B8E">
        <w:rPr>
          <w:rFonts w:ascii="Arial" w:hAnsi="Arial" w:cs="Arial"/>
          <w:i/>
          <w:szCs w:val="24"/>
          <w:lang w:val="en-GB"/>
        </w:rPr>
        <w:t>.</w:t>
      </w:r>
      <w:r w:rsidR="00F84A66" w:rsidRPr="00463B8E">
        <w:rPr>
          <w:rFonts w:ascii="Arial" w:hAnsi="Arial" w:cs="Arial"/>
          <w:i/>
          <w:szCs w:val="24"/>
          <w:lang w:val="en-GB"/>
        </w:rPr>
        <w:t xml:space="preserve">2 </w:t>
      </w:r>
      <w:r w:rsidR="00F84A66" w:rsidRPr="00E81CD4">
        <w:rPr>
          <w:rFonts w:ascii="Arial" w:hAnsi="Arial" w:cs="Arial"/>
          <w:szCs w:val="24"/>
          <w:lang w:val="en-GB"/>
        </w:rPr>
        <w:t>(NEPDA) states</w:t>
      </w:r>
      <w:r w:rsidR="00802B4A">
        <w:rPr>
          <w:rFonts w:ascii="Arial" w:hAnsi="Arial" w:cs="Arial"/>
          <w:szCs w:val="24"/>
          <w:lang w:val="en-GB"/>
        </w:rPr>
        <w:t>:</w:t>
      </w:r>
    </w:p>
    <w:p w14:paraId="4E7BCC9D" w14:textId="77777777" w:rsidR="00F84A66" w:rsidRPr="00E81CD4" w:rsidRDefault="00F84A66" w:rsidP="001A5503">
      <w:pPr>
        <w:tabs>
          <w:tab w:val="left" w:pos="-720"/>
        </w:tabs>
        <w:suppressAutoHyphens/>
        <w:spacing w:line="276" w:lineRule="auto"/>
        <w:rPr>
          <w:rFonts w:ascii="Arial" w:hAnsi="Arial" w:cs="Arial"/>
          <w:szCs w:val="24"/>
          <w:lang w:val="en-GB"/>
        </w:rPr>
      </w:pPr>
    </w:p>
    <w:p w14:paraId="7E657B26" w14:textId="7DBF518D" w:rsidR="00F84A66" w:rsidRPr="00E81CD4" w:rsidRDefault="00F84A66" w:rsidP="001A5503">
      <w:pPr>
        <w:tabs>
          <w:tab w:val="left" w:pos="-720"/>
        </w:tabs>
        <w:suppressAutoHyphens/>
        <w:spacing w:line="276" w:lineRule="auto"/>
        <w:ind w:left="360"/>
        <w:jc w:val="both"/>
        <w:rPr>
          <w:rFonts w:ascii="Arial" w:hAnsi="Arial" w:cs="Arial"/>
          <w:i/>
          <w:szCs w:val="24"/>
          <w:lang w:val="en-GB"/>
        </w:rPr>
      </w:pPr>
      <w:r w:rsidRPr="00E81CD4">
        <w:rPr>
          <w:rFonts w:ascii="Arial" w:hAnsi="Arial" w:cs="Arial"/>
          <w:i/>
          <w:szCs w:val="24"/>
          <w:lang w:val="en-GB"/>
        </w:rPr>
        <w:t xml:space="preserve">Despite any other general or special Act, if an area of development control is established by regulation made under </w:t>
      </w:r>
      <w:r w:rsidR="00A42CEE">
        <w:rPr>
          <w:rFonts w:ascii="Arial" w:hAnsi="Arial" w:cs="Arial"/>
          <w:i/>
          <w:szCs w:val="24"/>
          <w:lang w:val="en-GB"/>
        </w:rPr>
        <w:t>sub</w:t>
      </w:r>
      <w:r w:rsidRPr="00E81CD4">
        <w:rPr>
          <w:rFonts w:ascii="Arial" w:hAnsi="Arial" w:cs="Arial"/>
          <w:i/>
          <w:szCs w:val="24"/>
          <w:lang w:val="en-GB"/>
        </w:rPr>
        <w:t>section 22, no person shall undertake any development in the area unless such development is exempt under the regulations or unless the development complies with a development permit issued under this Act.</w:t>
      </w:r>
    </w:p>
    <w:p w14:paraId="16325206" w14:textId="62E72142" w:rsidR="00F84A66" w:rsidRDefault="00F84A66" w:rsidP="001A5503">
      <w:pPr>
        <w:tabs>
          <w:tab w:val="left" w:pos="-720"/>
        </w:tabs>
        <w:suppressAutoHyphens/>
        <w:spacing w:line="276" w:lineRule="auto"/>
        <w:ind w:left="720"/>
        <w:jc w:val="both"/>
        <w:rPr>
          <w:rFonts w:ascii="Arial" w:hAnsi="Arial" w:cs="Arial"/>
          <w:i/>
          <w:szCs w:val="24"/>
          <w:lang w:val="en-GB"/>
        </w:rPr>
      </w:pPr>
    </w:p>
    <w:p w14:paraId="23817557" w14:textId="0CC0F74B" w:rsidR="00F84A66" w:rsidRPr="00E81CD4" w:rsidRDefault="00A42CEE" w:rsidP="001A5503">
      <w:pPr>
        <w:pStyle w:val="ListParagraph"/>
        <w:numPr>
          <w:ilvl w:val="0"/>
          <w:numId w:val="2"/>
        </w:numPr>
        <w:tabs>
          <w:tab w:val="left" w:pos="-720"/>
        </w:tabs>
        <w:suppressAutoHyphens/>
        <w:spacing w:line="276" w:lineRule="auto"/>
        <w:rPr>
          <w:rFonts w:ascii="Arial" w:hAnsi="Arial" w:cs="Arial"/>
          <w:szCs w:val="24"/>
          <w:lang w:val="en-GB"/>
        </w:rPr>
      </w:pPr>
      <w:r>
        <w:rPr>
          <w:rFonts w:ascii="Arial" w:hAnsi="Arial" w:cs="Arial"/>
          <w:szCs w:val="24"/>
          <w:lang w:val="en-GB"/>
        </w:rPr>
        <w:t>Subs</w:t>
      </w:r>
      <w:r w:rsidR="00F84A66" w:rsidRPr="00E81CD4">
        <w:rPr>
          <w:rFonts w:ascii="Arial" w:hAnsi="Arial" w:cs="Arial"/>
          <w:szCs w:val="24"/>
          <w:lang w:val="en-GB"/>
        </w:rPr>
        <w:t>ection 24(6) of the</w:t>
      </w:r>
      <w:r w:rsidR="004B342E">
        <w:rPr>
          <w:rFonts w:ascii="Arial" w:hAnsi="Arial" w:cs="Arial"/>
          <w:szCs w:val="24"/>
          <w:lang w:val="en-GB"/>
        </w:rPr>
        <w:t xml:space="preserve"> NEPDA</w:t>
      </w:r>
      <w:r w:rsidR="00F84A66" w:rsidRPr="00E81CD4">
        <w:rPr>
          <w:rFonts w:ascii="Arial" w:hAnsi="Arial" w:cs="Arial"/>
          <w:szCs w:val="24"/>
          <w:lang w:val="en-GB"/>
        </w:rPr>
        <w:t xml:space="preserve"> states</w:t>
      </w:r>
      <w:r w:rsidR="00802B4A">
        <w:rPr>
          <w:rFonts w:ascii="Arial" w:hAnsi="Arial" w:cs="Arial"/>
          <w:szCs w:val="24"/>
          <w:lang w:val="en-GB"/>
        </w:rPr>
        <w:t>:</w:t>
      </w:r>
    </w:p>
    <w:p w14:paraId="387F572F" w14:textId="77777777" w:rsidR="00F84A66" w:rsidRPr="00E81CD4" w:rsidRDefault="00F84A66" w:rsidP="001A5503">
      <w:pPr>
        <w:tabs>
          <w:tab w:val="left" w:pos="-720"/>
        </w:tabs>
        <w:suppressAutoHyphens/>
        <w:spacing w:line="276" w:lineRule="auto"/>
        <w:rPr>
          <w:rFonts w:ascii="Arial" w:hAnsi="Arial" w:cs="Arial"/>
          <w:szCs w:val="24"/>
          <w:lang w:val="en-GB"/>
        </w:rPr>
      </w:pPr>
    </w:p>
    <w:p w14:paraId="084071FB" w14:textId="2C7F1F6F" w:rsidR="00F84A66" w:rsidRDefault="00F84A66" w:rsidP="001A5503">
      <w:pPr>
        <w:tabs>
          <w:tab w:val="left" w:pos="-720"/>
        </w:tabs>
        <w:suppressAutoHyphens/>
        <w:spacing w:line="276" w:lineRule="auto"/>
        <w:ind w:left="360"/>
        <w:jc w:val="both"/>
        <w:rPr>
          <w:rFonts w:ascii="Arial" w:hAnsi="Arial" w:cs="Arial"/>
          <w:szCs w:val="24"/>
          <w:lang w:val="en-GB"/>
        </w:rPr>
      </w:pPr>
      <w:r w:rsidRPr="00E81CD4">
        <w:rPr>
          <w:rFonts w:ascii="Arial" w:hAnsi="Arial" w:cs="Arial"/>
          <w:i/>
          <w:szCs w:val="24"/>
          <w:lang w:val="en-GB"/>
        </w:rPr>
        <w:t>Where any person undertakes any development that is in contravention of subsection (1), the Minister may order such person to demolish any building or structure erected in connection with the development or to restore the site to the condition it was in prior to the undertaking of the development, or both, within such time as the order specifies.</w:t>
      </w:r>
    </w:p>
    <w:p w14:paraId="23E5B49A" w14:textId="3E4E322A" w:rsidR="00D27717" w:rsidRDefault="00D27717" w:rsidP="001A5503">
      <w:pPr>
        <w:tabs>
          <w:tab w:val="left" w:pos="-720"/>
        </w:tabs>
        <w:suppressAutoHyphens/>
        <w:spacing w:line="276" w:lineRule="auto"/>
        <w:jc w:val="both"/>
        <w:rPr>
          <w:rFonts w:ascii="Arial" w:hAnsi="Arial" w:cs="Arial"/>
          <w:szCs w:val="24"/>
          <w:lang w:val="en-GB"/>
        </w:rPr>
      </w:pPr>
    </w:p>
    <w:p w14:paraId="58E75444" w14:textId="2278F539" w:rsidR="00D27717" w:rsidRPr="0068336C" w:rsidRDefault="008C358E" w:rsidP="001A5503">
      <w:pPr>
        <w:tabs>
          <w:tab w:val="left" w:pos="-720"/>
        </w:tabs>
        <w:suppressAutoHyphens/>
        <w:spacing w:line="276" w:lineRule="auto"/>
        <w:jc w:val="both"/>
        <w:rPr>
          <w:rFonts w:ascii="Arial" w:hAnsi="Arial" w:cs="Arial"/>
          <w:szCs w:val="24"/>
          <w:lang w:val="en-GB"/>
        </w:rPr>
      </w:pPr>
      <w:r>
        <w:rPr>
          <w:rFonts w:ascii="Arial" w:hAnsi="Arial" w:cs="Arial"/>
          <w:szCs w:val="24"/>
          <w:lang w:val="en-GB"/>
        </w:rPr>
        <w:t xml:space="preserve">The issuance of </w:t>
      </w:r>
      <w:r w:rsidR="00170916">
        <w:rPr>
          <w:rFonts w:ascii="Arial" w:hAnsi="Arial" w:cs="Arial"/>
          <w:szCs w:val="24"/>
          <w:lang w:val="en-GB"/>
        </w:rPr>
        <w:t>Demolition/</w:t>
      </w:r>
      <w:r>
        <w:rPr>
          <w:rFonts w:ascii="Arial" w:hAnsi="Arial" w:cs="Arial"/>
          <w:szCs w:val="24"/>
          <w:lang w:val="en-GB"/>
        </w:rPr>
        <w:t>Restoration Orders has been delegated to the Commission and is the subject of this staff report.</w:t>
      </w:r>
    </w:p>
    <w:p w14:paraId="5155CDF0" w14:textId="35400909" w:rsidR="00F84A66" w:rsidRPr="00E81CD4" w:rsidRDefault="00F84A66" w:rsidP="001A5503">
      <w:pPr>
        <w:pStyle w:val="Heading3"/>
        <w:rPr>
          <w:lang w:val="en-GB"/>
        </w:rPr>
      </w:pPr>
      <w:r w:rsidRPr="00E81CD4">
        <w:rPr>
          <w:lang w:val="en-GB"/>
        </w:rPr>
        <w:t>RELATED FILES</w:t>
      </w:r>
      <w:r w:rsidR="00395589" w:rsidRPr="00E81CD4">
        <w:rPr>
          <w:lang w:val="en-GB"/>
        </w:rPr>
        <w:t xml:space="preserve"> </w:t>
      </w:r>
    </w:p>
    <w:p w14:paraId="6E76013E" w14:textId="401AA075" w:rsidR="00351240" w:rsidRPr="00E81CD4" w:rsidRDefault="00351240" w:rsidP="00F84A66">
      <w:pPr>
        <w:tabs>
          <w:tab w:val="left" w:pos="-720"/>
        </w:tabs>
        <w:suppressAutoHyphens/>
        <w:rPr>
          <w:rFonts w:ascii="Arial" w:hAnsi="Arial" w:cs="Arial"/>
          <w:b/>
          <w:szCs w:val="24"/>
          <w:lang w:val="en-GB"/>
        </w:rPr>
      </w:pPr>
    </w:p>
    <w:p w14:paraId="498638C8" w14:textId="359A28C2" w:rsidR="00913039" w:rsidRDefault="00377829" w:rsidP="001A5503">
      <w:pPr>
        <w:tabs>
          <w:tab w:val="left" w:pos="-720"/>
        </w:tabs>
        <w:suppressAutoHyphens/>
        <w:spacing w:line="276" w:lineRule="auto"/>
        <w:rPr>
          <w:rFonts w:ascii="Arial" w:hAnsi="Arial" w:cs="Arial"/>
          <w:szCs w:val="24"/>
          <w:lang w:val="en-GB"/>
        </w:rPr>
      </w:pPr>
      <w:r>
        <w:rPr>
          <w:rFonts w:ascii="Arial" w:hAnsi="Arial" w:cs="Arial"/>
          <w:szCs w:val="24"/>
          <w:lang w:val="en-GB"/>
        </w:rPr>
        <w:t xml:space="preserve">A search of the NEC </w:t>
      </w:r>
      <w:r w:rsidR="004C55C9">
        <w:rPr>
          <w:rFonts w:ascii="Arial" w:hAnsi="Arial" w:cs="Arial"/>
          <w:szCs w:val="24"/>
          <w:lang w:val="en-GB"/>
        </w:rPr>
        <w:t>D</w:t>
      </w:r>
      <w:r>
        <w:rPr>
          <w:rFonts w:ascii="Arial" w:hAnsi="Arial" w:cs="Arial"/>
          <w:szCs w:val="24"/>
          <w:lang w:val="en-GB"/>
        </w:rPr>
        <w:t xml:space="preserve">evelopment </w:t>
      </w:r>
      <w:r w:rsidR="004C55C9">
        <w:rPr>
          <w:rFonts w:ascii="Arial" w:hAnsi="Arial" w:cs="Arial"/>
          <w:szCs w:val="24"/>
          <w:lang w:val="en-GB"/>
        </w:rPr>
        <w:t>P</w:t>
      </w:r>
      <w:r>
        <w:rPr>
          <w:rFonts w:ascii="Arial" w:hAnsi="Arial" w:cs="Arial"/>
          <w:szCs w:val="24"/>
          <w:lang w:val="en-GB"/>
        </w:rPr>
        <w:t xml:space="preserve">ermit database confirmed that </w:t>
      </w:r>
      <w:r w:rsidR="00EB0634">
        <w:rPr>
          <w:rFonts w:ascii="Arial" w:hAnsi="Arial" w:cs="Arial"/>
          <w:szCs w:val="24"/>
          <w:lang w:val="en-GB"/>
        </w:rPr>
        <w:t>no Development Permits have been issued to the landowner that would authorize the recent placement of fill</w:t>
      </w:r>
      <w:r w:rsidR="00F740E5">
        <w:rPr>
          <w:rFonts w:ascii="Arial" w:hAnsi="Arial" w:cs="Arial"/>
          <w:szCs w:val="24"/>
          <w:lang w:val="en-GB"/>
        </w:rPr>
        <w:t xml:space="preserve"> and asphalt paving</w:t>
      </w:r>
      <w:r w:rsidR="00EB0634">
        <w:rPr>
          <w:rFonts w:ascii="Arial" w:hAnsi="Arial" w:cs="Arial"/>
          <w:szCs w:val="24"/>
          <w:lang w:val="en-GB"/>
        </w:rPr>
        <w:t xml:space="preserve">, the last permit issued for this property </w:t>
      </w:r>
      <w:r w:rsidR="00913039">
        <w:rPr>
          <w:rFonts w:ascii="Arial" w:hAnsi="Arial" w:cs="Arial"/>
          <w:szCs w:val="24"/>
          <w:lang w:val="en-GB"/>
        </w:rPr>
        <w:t>dates to</w:t>
      </w:r>
      <w:r w:rsidR="00EB0634">
        <w:rPr>
          <w:rFonts w:ascii="Arial" w:hAnsi="Arial" w:cs="Arial"/>
          <w:szCs w:val="24"/>
          <w:lang w:val="en-GB"/>
        </w:rPr>
        <w:t xml:space="preserve"> the early 2000s.</w:t>
      </w:r>
      <w:r w:rsidR="00913039">
        <w:rPr>
          <w:rFonts w:ascii="Arial" w:hAnsi="Arial" w:cs="Arial"/>
          <w:szCs w:val="24"/>
          <w:lang w:val="en-GB"/>
        </w:rPr>
        <w:t xml:space="preserve"> </w:t>
      </w:r>
    </w:p>
    <w:p w14:paraId="64502A42" w14:textId="2913FAEA" w:rsidR="00A34DFF" w:rsidRDefault="00A34DFF" w:rsidP="001A5503">
      <w:pPr>
        <w:tabs>
          <w:tab w:val="left" w:pos="-720"/>
        </w:tabs>
        <w:suppressAutoHyphens/>
        <w:spacing w:line="276" w:lineRule="auto"/>
        <w:rPr>
          <w:rFonts w:ascii="Arial" w:hAnsi="Arial" w:cs="Arial"/>
          <w:szCs w:val="24"/>
          <w:lang w:val="en-GB"/>
        </w:rPr>
      </w:pPr>
    </w:p>
    <w:p w14:paraId="1DDAAAC8" w14:textId="52A7B132" w:rsidR="00DF7507" w:rsidRPr="00C21A89" w:rsidRDefault="00C21A89" w:rsidP="001A5503">
      <w:pPr>
        <w:tabs>
          <w:tab w:val="left" w:pos="-720"/>
        </w:tabs>
        <w:suppressAutoHyphens/>
        <w:spacing w:line="276" w:lineRule="auto"/>
        <w:rPr>
          <w:rFonts w:ascii="Arial" w:hAnsi="Arial" w:cs="Arial"/>
          <w:szCs w:val="24"/>
          <w:lang w:val="en-GB"/>
        </w:rPr>
      </w:pPr>
      <w:r>
        <w:rPr>
          <w:rFonts w:ascii="Arial" w:hAnsi="Arial" w:cs="Arial"/>
          <w:szCs w:val="24"/>
          <w:u w:val="single"/>
          <w:lang w:val="en-GB"/>
        </w:rPr>
        <w:t xml:space="preserve">H/E/1998-1999/330 </w:t>
      </w:r>
      <w:r>
        <w:rPr>
          <w:rFonts w:ascii="Arial" w:hAnsi="Arial" w:cs="Arial"/>
          <w:szCs w:val="24"/>
          <w:lang w:val="en-GB"/>
        </w:rPr>
        <w:t>– Permit Issued.</w:t>
      </w:r>
    </w:p>
    <w:p w14:paraId="68D68F66" w14:textId="4CF4B810" w:rsidR="00DF7507" w:rsidRDefault="00DF7507" w:rsidP="001A5503">
      <w:pPr>
        <w:tabs>
          <w:tab w:val="left" w:pos="-720"/>
        </w:tabs>
        <w:suppressAutoHyphens/>
        <w:spacing w:line="276" w:lineRule="auto"/>
        <w:rPr>
          <w:rFonts w:ascii="Arial" w:hAnsi="Arial" w:cs="Arial"/>
          <w:szCs w:val="24"/>
          <w:lang w:val="en-GB"/>
        </w:rPr>
      </w:pPr>
      <w:r>
        <w:rPr>
          <w:rFonts w:ascii="Arial" w:hAnsi="Arial" w:cs="Arial"/>
          <w:szCs w:val="24"/>
          <w:lang w:val="en-GB"/>
        </w:rPr>
        <w:t xml:space="preserve">To </w:t>
      </w:r>
      <w:r w:rsidR="00C21A89">
        <w:rPr>
          <w:rFonts w:ascii="Arial" w:hAnsi="Arial" w:cs="Arial"/>
          <w:szCs w:val="24"/>
          <w:lang w:val="en-GB"/>
        </w:rPr>
        <w:t>extend a sandstone quarry onto lands abutting the current licensed aggregate operation. The total maximum production will be 20,000 tonnes per year. The proposed licensed area will be 36.8 ha and, the area to be extracted is 25.7 ha.</w:t>
      </w:r>
    </w:p>
    <w:p w14:paraId="01E96E4B" w14:textId="7338ED03" w:rsidR="00DF7507" w:rsidRDefault="00DF7507" w:rsidP="001A5503">
      <w:pPr>
        <w:tabs>
          <w:tab w:val="left" w:pos="-720"/>
        </w:tabs>
        <w:suppressAutoHyphens/>
        <w:spacing w:line="276" w:lineRule="auto"/>
        <w:rPr>
          <w:rFonts w:ascii="Arial" w:hAnsi="Arial" w:cs="Arial"/>
          <w:szCs w:val="24"/>
          <w:lang w:val="en-GB"/>
        </w:rPr>
      </w:pPr>
    </w:p>
    <w:p w14:paraId="3FFA1F06" w14:textId="1CFD7EE6" w:rsidR="00DF7507" w:rsidRDefault="00C21A89" w:rsidP="001A5503">
      <w:pPr>
        <w:tabs>
          <w:tab w:val="left" w:pos="-720"/>
        </w:tabs>
        <w:suppressAutoHyphens/>
        <w:spacing w:line="276" w:lineRule="auto"/>
        <w:rPr>
          <w:rFonts w:ascii="Arial" w:hAnsi="Arial" w:cs="Arial"/>
          <w:szCs w:val="24"/>
          <w:lang w:val="en-GB"/>
        </w:rPr>
      </w:pPr>
      <w:r>
        <w:rPr>
          <w:rFonts w:ascii="Arial" w:hAnsi="Arial" w:cs="Arial"/>
          <w:szCs w:val="24"/>
          <w:u w:val="single"/>
          <w:lang w:val="en-GB"/>
        </w:rPr>
        <w:t>H/I/1998-1999/35</w:t>
      </w:r>
      <w:r w:rsidR="00DF7507">
        <w:rPr>
          <w:rFonts w:ascii="Arial" w:hAnsi="Arial" w:cs="Arial"/>
          <w:szCs w:val="24"/>
          <w:lang w:val="en-GB"/>
        </w:rPr>
        <w:t xml:space="preserve"> – </w:t>
      </w:r>
      <w:r>
        <w:rPr>
          <w:rFonts w:ascii="Arial" w:hAnsi="Arial" w:cs="Arial"/>
          <w:szCs w:val="24"/>
          <w:lang w:val="en-GB"/>
        </w:rPr>
        <w:t>Permit Issued.</w:t>
      </w:r>
    </w:p>
    <w:p w14:paraId="7984EE69" w14:textId="0F723C2C" w:rsidR="00DF7507" w:rsidRDefault="00DF7507" w:rsidP="001A5503">
      <w:pPr>
        <w:tabs>
          <w:tab w:val="left" w:pos="-720"/>
        </w:tabs>
        <w:suppressAutoHyphens/>
        <w:spacing w:line="276" w:lineRule="auto"/>
        <w:rPr>
          <w:rFonts w:ascii="Arial" w:hAnsi="Arial" w:cs="Arial"/>
          <w:szCs w:val="24"/>
          <w:lang w:val="en-GB"/>
        </w:rPr>
      </w:pPr>
      <w:r>
        <w:rPr>
          <w:rFonts w:ascii="Arial" w:hAnsi="Arial" w:cs="Arial"/>
          <w:szCs w:val="24"/>
          <w:lang w:val="en-GB"/>
        </w:rPr>
        <w:t>To construct a</w:t>
      </w:r>
      <w:r w:rsidR="00C21A89">
        <w:rPr>
          <w:rFonts w:ascii="Arial" w:hAnsi="Arial" w:cs="Arial"/>
          <w:szCs w:val="24"/>
          <w:lang w:val="en-GB"/>
        </w:rPr>
        <w:t xml:space="preserve"> 297 square metre (3200 sq. ft.) shed to </w:t>
      </w:r>
      <w:r w:rsidR="00F740E5">
        <w:rPr>
          <w:rFonts w:ascii="Arial" w:hAnsi="Arial" w:cs="Arial"/>
          <w:szCs w:val="24"/>
          <w:lang w:val="en-GB"/>
        </w:rPr>
        <w:t xml:space="preserve">store </w:t>
      </w:r>
      <w:r w:rsidR="00C21A89">
        <w:rPr>
          <w:rFonts w:ascii="Arial" w:hAnsi="Arial" w:cs="Arial"/>
          <w:szCs w:val="24"/>
          <w:lang w:val="en-GB"/>
        </w:rPr>
        <w:t>stone cutting equipment on an existing lot. The building will have a maximum height of 7 metres (22 ft.).</w:t>
      </w:r>
    </w:p>
    <w:p w14:paraId="04C4B812" w14:textId="09D64776" w:rsidR="00DF7507" w:rsidRDefault="00DF7507" w:rsidP="001A5503">
      <w:pPr>
        <w:tabs>
          <w:tab w:val="left" w:pos="-720"/>
        </w:tabs>
        <w:suppressAutoHyphens/>
        <w:spacing w:line="276" w:lineRule="auto"/>
        <w:rPr>
          <w:rFonts w:ascii="Arial" w:hAnsi="Arial" w:cs="Arial"/>
          <w:szCs w:val="24"/>
          <w:lang w:val="en-GB"/>
        </w:rPr>
      </w:pPr>
    </w:p>
    <w:p w14:paraId="5A78503D" w14:textId="30700D4C" w:rsidR="00DF7507" w:rsidRDefault="00686E48" w:rsidP="001A5503">
      <w:pPr>
        <w:tabs>
          <w:tab w:val="left" w:pos="-720"/>
        </w:tabs>
        <w:suppressAutoHyphens/>
        <w:spacing w:line="276" w:lineRule="auto"/>
        <w:rPr>
          <w:rFonts w:ascii="Arial" w:hAnsi="Arial" w:cs="Arial"/>
          <w:szCs w:val="24"/>
          <w:lang w:val="en-GB"/>
        </w:rPr>
      </w:pPr>
      <w:r>
        <w:rPr>
          <w:rFonts w:ascii="Arial" w:hAnsi="Arial" w:cs="Arial"/>
          <w:szCs w:val="24"/>
          <w:u w:val="single"/>
          <w:lang w:val="en-GB"/>
        </w:rPr>
        <w:t>H/R/1991-1992/343</w:t>
      </w:r>
      <w:r w:rsidR="00DF7507">
        <w:rPr>
          <w:rFonts w:ascii="Arial" w:hAnsi="Arial" w:cs="Arial"/>
          <w:szCs w:val="24"/>
          <w:lang w:val="en-GB"/>
        </w:rPr>
        <w:t xml:space="preserve"> – </w:t>
      </w:r>
      <w:r>
        <w:rPr>
          <w:rFonts w:ascii="Arial" w:hAnsi="Arial" w:cs="Arial"/>
          <w:szCs w:val="24"/>
          <w:lang w:val="en-GB"/>
        </w:rPr>
        <w:t>No Permit Issued.</w:t>
      </w:r>
    </w:p>
    <w:p w14:paraId="7E8DB80C" w14:textId="457F7F37" w:rsidR="00DF7507" w:rsidRDefault="00DF7507" w:rsidP="001A5503">
      <w:pPr>
        <w:tabs>
          <w:tab w:val="left" w:pos="-720"/>
        </w:tabs>
        <w:suppressAutoHyphens/>
        <w:spacing w:line="276" w:lineRule="auto"/>
        <w:rPr>
          <w:rFonts w:ascii="Arial" w:hAnsi="Arial" w:cs="Arial"/>
          <w:szCs w:val="24"/>
          <w:lang w:val="en-GB"/>
        </w:rPr>
      </w:pPr>
      <w:r>
        <w:rPr>
          <w:rFonts w:ascii="Arial" w:hAnsi="Arial" w:cs="Arial"/>
          <w:szCs w:val="24"/>
          <w:lang w:val="en-GB"/>
        </w:rPr>
        <w:t xml:space="preserve">To </w:t>
      </w:r>
      <w:r w:rsidR="00686E48">
        <w:rPr>
          <w:rFonts w:ascii="Arial" w:hAnsi="Arial" w:cs="Arial"/>
          <w:szCs w:val="24"/>
          <w:lang w:val="en-GB"/>
        </w:rPr>
        <w:t>construct a single detached dwelling, septic system, and driveway on a proposed lot.</w:t>
      </w:r>
    </w:p>
    <w:p w14:paraId="6BDD6FB9" w14:textId="77777777" w:rsidR="00DF7507" w:rsidRDefault="00DF7507" w:rsidP="001A5503">
      <w:pPr>
        <w:tabs>
          <w:tab w:val="left" w:pos="-720"/>
        </w:tabs>
        <w:suppressAutoHyphens/>
        <w:spacing w:line="276" w:lineRule="auto"/>
        <w:rPr>
          <w:rFonts w:ascii="Arial" w:hAnsi="Arial" w:cs="Arial"/>
          <w:szCs w:val="24"/>
          <w:lang w:val="en-GB"/>
        </w:rPr>
      </w:pPr>
    </w:p>
    <w:p w14:paraId="1BBD4310" w14:textId="2F96C3B0" w:rsidR="00A34DFF" w:rsidRDefault="00686E48" w:rsidP="001A5503">
      <w:pPr>
        <w:tabs>
          <w:tab w:val="left" w:pos="-720"/>
        </w:tabs>
        <w:suppressAutoHyphens/>
        <w:spacing w:line="276" w:lineRule="auto"/>
        <w:rPr>
          <w:rFonts w:ascii="Arial" w:hAnsi="Arial" w:cs="Arial"/>
          <w:szCs w:val="24"/>
          <w:lang w:val="en-GB"/>
        </w:rPr>
      </w:pPr>
      <w:r>
        <w:rPr>
          <w:rFonts w:ascii="Arial" w:hAnsi="Arial" w:cs="Arial"/>
          <w:szCs w:val="24"/>
          <w:u w:val="single"/>
          <w:lang w:val="en-GB"/>
        </w:rPr>
        <w:t>H/F/1986-1987/245</w:t>
      </w:r>
      <w:r w:rsidR="00A34DFF">
        <w:rPr>
          <w:rFonts w:ascii="Arial" w:hAnsi="Arial" w:cs="Arial"/>
          <w:szCs w:val="24"/>
          <w:lang w:val="en-GB"/>
        </w:rPr>
        <w:t xml:space="preserve"> – </w:t>
      </w:r>
      <w:r>
        <w:rPr>
          <w:rFonts w:ascii="Arial" w:hAnsi="Arial" w:cs="Arial"/>
          <w:szCs w:val="24"/>
          <w:lang w:val="en-GB"/>
        </w:rPr>
        <w:t>Permit Issued.</w:t>
      </w:r>
    </w:p>
    <w:p w14:paraId="7BF37832" w14:textId="1C98D2E8" w:rsidR="00A34DFF" w:rsidRDefault="00686E48" w:rsidP="001A5503">
      <w:pPr>
        <w:tabs>
          <w:tab w:val="left" w:pos="-720"/>
        </w:tabs>
        <w:suppressAutoHyphens/>
        <w:spacing w:line="276" w:lineRule="auto"/>
        <w:rPr>
          <w:rFonts w:ascii="Arial" w:hAnsi="Arial" w:cs="Arial"/>
          <w:szCs w:val="24"/>
          <w:lang w:val="en-GB"/>
        </w:rPr>
      </w:pPr>
      <w:r>
        <w:rPr>
          <w:rFonts w:ascii="Arial" w:hAnsi="Arial" w:cs="Arial"/>
          <w:szCs w:val="24"/>
          <w:lang w:val="en-GB"/>
        </w:rPr>
        <w:t>To construct a pond.</w:t>
      </w:r>
    </w:p>
    <w:p w14:paraId="735FEA6D" w14:textId="134617D0" w:rsidR="00686E48" w:rsidRDefault="00686E48" w:rsidP="001A5503">
      <w:pPr>
        <w:tabs>
          <w:tab w:val="left" w:pos="-720"/>
        </w:tabs>
        <w:suppressAutoHyphens/>
        <w:spacing w:line="276" w:lineRule="auto"/>
        <w:rPr>
          <w:rFonts w:ascii="Arial" w:hAnsi="Arial" w:cs="Arial"/>
          <w:szCs w:val="24"/>
          <w:lang w:val="en-GB"/>
        </w:rPr>
      </w:pPr>
      <w:r w:rsidRPr="00686E48">
        <w:rPr>
          <w:rFonts w:ascii="Arial" w:hAnsi="Arial" w:cs="Arial"/>
          <w:szCs w:val="24"/>
          <w:u w:val="single"/>
          <w:lang w:val="en-GB"/>
        </w:rPr>
        <w:lastRenderedPageBreak/>
        <w:t>H/E/1983-1984/279</w:t>
      </w:r>
      <w:r>
        <w:rPr>
          <w:rFonts w:ascii="Arial" w:hAnsi="Arial" w:cs="Arial"/>
          <w:szCs w:val="24"/>
          <w:lang w:val="en-GB"/>
        </w:rPr>
        <w:t xml:space="preserve"> – Permit Issued.</w:t>
      </w:r>
    </w:p>
    <w:p w14:paraId="030C517F" w14:textId="6345D4E1" w:rsidR="00686E48" w:rsidRDefault="00686E48" w:rsidP="001A5503">
      <w:pPr>
        <w:tabs>
          <w:tab w:val="left" w:pos="-720"/>
        </w:tabs>
        <w:suppressAutoHyphens/>
        <w:spacing w:line="276" w:lineRule="auto"/>
        <w:rPr>
          <w:rFonts w:ascii="Arial" w:hAnsi="Arial" w:cs="Arial"/>
          <w:szCs w:val="24"/>
          <w:lang w:val="en-GB"/>
        </w:rPr>
      </w:pPr>
      <w:r>
        <w:rPr>
          <w:rFonts w:ascii="Arial" w:hAnsi="Arial" w:cs="Arial"/>
          <w:szCs w:val="24"/>
          <w:lang w:val="en-GB"/>
        </w:rPr>
        <w:t>To construct a quarry building.</w:t>
      </w:r>
    </w:p>
    <w:p w14:paraId="0904B547" w14:textId="14AB09BC" w:rsidR="00686E48" w:rsidRDefault="00686E48" w:rsidP="001A5503">
      <w:pPr>
        <w:tabs>
          <w:tab w:val="left" w:pos="-720"/>
        </w:tabs>
        <w:suppressAutoHyphens/>
        <w:spacing w:line="276" w:lineRule="auto"/>
        <w:rPr>
          <w:rFonts w:ascii="Arial" w:hAnsi="Arial" w:cs="Arial"/>
          <w:szCs w:val="24"/>
          <w:lang w:val="en-GB"/>
        </w:rPr>
      </w:pPr>
    </w:p>
    <w:p w14:paraId="2563B032" w14:textId="5AA47B99" w:rsidR="00F84A66" w:rsidRPr="00686E48" w:rsidRDefault="00F84A66" w:rsidP="00E87AF0">
      <w:pPr>
        <w:pStyle w:val="Heading3"/>
        <w:rPr>
          <w:color w:val="FF0000"/>
          <w:szCs w:val="24"/>
          <w:lang w:val="en-GB"/>
        </w:rPr>
      </w:pPr>
      <w:r w:rsidRPr="00E81CD4">
        <w:rPr>
          <w:lang w:val="en-GB"/>
        </w:rPr>
        <w:t>SUBJECT PROPERTY DESCRIPTION</w:t>
      </w:r>
    </w:p>
    <w:p w14:paraId="23B1DFB3" w14:textId="5AB1848E" w:rsidR="00C21487" w:rsidRPr="00E81CD4" w:rsidRDefault="00C21487" w:rsidP="00F84A66">
      <w:pPr>
        <w:tabs>
          <w:tab w:val="left" w:pos="-720"/>
        </w:tabs>
        <w:suppressAutoHyphens/>
        <w:rPr>
          <w:rFonts w:ascii="Arial" w:hAnsi="Arial" w:cs="Arial"/>
          <w:szCs w:val="24"/>
          <w:lang w:val="en-GB"/>
        </w:rPr>
      </w:pPr>
    </w:p>
    <w:p w14:paraId="1FCA0D01" w14:textId="47196F26" w:rsidR="00B4537B" w:rsidRDefault="00913039" w:rsidP="001A5503">
      <w:pPr>
        <w:spacing w:line="276" w:lineRule="auto"/>
        <w:jc w:val="both"/>
        <w:rPr>
          <w:rFonts w:ascii="Arial" w:hAnsi="Arial" w:cs="Arial"/>
          <w:szCs w:val="24"/>
          <w:lang w:val="en-GB"/>
        </w:rPr>
      </w:pPr>
      <w:r>
        <w:rPr>
          <w:rFonts w:ascii="Arial" w:hAnsi="Arial" w:cs="Arial"/>
          <w:szCs w:val="24"/>
          <w:lang w:val="en-GB"/>
        </w:rPr>
        <w:t>The subject property</w:t>
      </w:r>
      <w:r w:rsidR="00F740E5">
        <w:rPr>
          <w:rFonts w:ascii="Arial" w:hAnsi="Arial" w:cs="Arial"/>
          <w:szCs w:val="24"/>
          <w:lang w:val="en-GB"/>
        </w:rPr>
        <w:t>,</w:t>
      </w:r>
      <w:r w:rsidR="00A16425">
        <w:rPr>
          <w:rFonts w:ascii="Arial" w:hAnsi="Arial" w:cs="Arial"/>
          <w:szCs w:val="24"/>
          <w:lang w:val="en-GB"/>
        </w:rPr>
        <w:t xml:space="preserve"> </w:t>
      </w:r>
      <w:r w:rsidR="009F4617" w:rsidRPr="007A1401">
        <w:rPr>
          <w:rFonts w:ascii="Arial" w:hAnsi="Arial" w:cs="Arial"/>
          <w:bCs/>
          <w:szCs w:val="22"/>
        </w:rPr>
        <w:t>11489 17 Sideroad, Halton Hills</w:t>
      </w:r>
      <w:r w:rsidR="00A16425" w:rsidRPr="007A1401">
        <w:rPr>
          <w:rFonts w:ascii="Arial" w:hAnsi="Arial" w:cs="Arial"/>
          <w:bCs/>
          <w:szCs w:val="22"/>
        </w:rPr>
        <w:t xml:space="preserve"> (“the property”)</w:t>
      </w:r>
      <w:r w:rsidR="004C7437" w:rsidRPr="007A1401">
        <w:rPr>
          <w:rFonts w:ascii="Arial" w:hAnsi="Arial" w:cs="Arial"/>
          <w:bCs/>
          <w:szCs w:val="22"/>
        </w:rPr>
        <w:t>,</w:t>
      </w:r>
      <w:r w:rsidRPr="007A1401">
        <w:rPr>
          <w:rFonts w:ascii="Arial" w:hAnsi="Arial" w:cs="Arial"/>
          <w:bCs/>
          <w:sz w:val="28"/>
          <w:szCs w:val="28"/>
          <w:lang w:val="en-GB"/>
        </w:rPr>
        <w:t xml:space="preserve"> </w:t>
      </w:r>
      <w:r>
        <w:rPr>
          <w:rFonts w:ascii="Arial" w:hAnsi="Arial" w:cs="Arial"/>
          <w:szCs w:val="24"/>
          <w:lang w:val="en-GB"/>
        </w:rPr>
        <w:t xml:space="preserve">is within the NEP and is designated both Escarpment Rural Area and Escarpment </w:t>
      </w:r>
      <w:r w:rsidR="009F4617">
        <w:rPr>
          <w:rFonts w:ascii="Arial" w:hAnsi="Arial" w:cs="Arial"/>
          <w:szCs w:val="24"/>
          <w:lang w:val="en-GB"/>
        </w:rPr>
        <w:t>Natural</w:t>
      </w:r>
      <w:r>
        <w:rPr>
          <w:rFonts w:ascii="Arial" w:hAnsi="Arial" w:cs="Arial"/>
          <w:szCs w:val="24"/>
          <w:lang w:val="en-GB"/>
        </w:rPr>
        <w:t xml:space="preserve"> Area</w:t>
      </w:r>
      <w:r w:rsidR="00A34DFF">
        <w:rPr>
          <w:rFonts w:ascii="Arial" w:hAnsi="Arial" w:cs="Arial"/>
          <w:szCs w:val="24"/>
          <w:lang w:val="en-GB"/>
        </w:rPr>
        <w:t xml:space="preserve">. </w:t>
      </w:r>
      <w:r w:rsidR="0035332B">
        <w:rPr>
          <w:rFonts w:ascii="Arial" w:hAnsi="Arial" w:cs="Arial"/>
          <w:szCs w:val="24"/>
          <w:lang w:val="en-GB"/>
        </w:rPr>
        <w:t>The property is</w:t>
      </w:r>
      <w:r w:rsidR="00A16425">
        <w:rPr>
          <w:rFonts w:ascii="Arial" w:hAnsi="Arial" w:cs="Arial"/>
          <w:szCs w:val="24"/>
          <w:lang w:val="en-GB"/>
        </w:rPr>
        <w:t xml:space="preserve"> entirely</w:t>
      </w:r>
      <w:r w:rsidR="0035332B">
        <w:rPr>
          <w:rFonts w:ascii="Arial" w:hAnsi="Arial" w:cs="Arial"/>
          <w:szCs w:val="24"/>
          <w:lang w:val="en-GB"/>
        </w:rPr>
        <w:t xml:space="preserve"> contained within the NEC’s Development Control Area, as defined by </w:t>
      </w:r>
      <w:r w:rsidR="0035332B" w:rsidRPr="000B48DC">
        <w:rPr>
          <w:rFonts w:ascii="Arial" w:hAnsi="Arial" w:cs="Arial"/>
          <w:szCs w:val="24"/>
          <w:lang w:val="en-GB"/>
        </w:rPr>
        <w:t>Ontario Regulation 826/90</w:t>
      </w:r>
      <w:r w:rsidR="0035332B">
        <w:rPr>
          <w:rFonts w:ascii="Arial" w:hAnsi="Arial" w:cs="Arial"/>
          <w:szCs w:val="24"/>
          <w:lang w:val="en-GB"/>
        </w:rPr>
        <w:t>.</w:t>
      </w:r>
      <w:r w:rsidR="005028EA">
        <w:rPr>
          <w:rFonts w:ascii="Arial" w:hAnsi="Arial" w:cs="Arial"/>
          <w:szCs w:val="24"/>
          <w:lang w:val="en-GB"/>
        </w:rPr>
        <w:t xml:space="preserve"> </w:t>
      </w:r>
    </w:p>
    <w:p w14:paraId="2C95A4E8" w14:textId="77777777" w:rsidR="00B4537B" w:rsidRDefault="00B4537B" w:rsidP="001A5503">
      <w:pPr>
        <w:tabs>
          <w:tab w:val="left" w:pos="-720"/>
        </w:tabs>
        <w:suppressAutoHyphens/>
        <w:spacing w:line="276" w:lineRule="auto"/>
        <w:rPr>
          <w:rFonts w:ascii="Arial" w:hAnsi="Arial" w:cs="Arial"/>
          <w:szCs w:val="24"/>
          <w:lang w:val="en-GB"/>
        </w:rPr>
      </w:pPr>
    </w:p>
    <w:p w14:paraId="330EA368" w14:textId="7C2EEB5D" w:rsidR="0035332B" w:rsidRDefault="0035332B" w:rsidP="001A5503">
      <w:pPr>
        <w:tabs>
          <w:tab w:val="left" w:pos="-720"/>
        </w:tabs>
        <w:suppressAutoHyphens/>
        <w:spacing w:line="276" w:lineRule="auto"/>
        <w:rPr>
          <w:rFonts w:ascii="Arial" w:hAnsi="Arial" w:cs="Arial"/>
          <w:szCs w:val="24"/>
          <w:lang w:val="en-GB"/>
        </w:rPr>
      </w:pPr>
      <w:r>
        <w:rPr>
          <w:rFonts w:ascii="Arial" w:hAnsi="Arial" w:cs="Arial"/>
          <w:szCs w:val="24"/>
          <w:lang w:val="en-GB"/>
        </w:rPr>
        <w:t xml:space="preserve">Municipal Property Assessment Corporation (MPAC) information profiles the property as being </w:t>
      </w:r>
      <w:r w:rsidR="009F4617">
        <w:rPr>
          <w:rFonts w:ascii="Arial" w:hAnsi="Arial" w:cs="Arial"/>
          <w:szCs w:val="24"/>
          <w:lang w:val="en-GB"/>
        </w:rPr>
        <w:t>298.17</w:t>
      </w:r>
      <w:r>
        <w:rPr>
          <w:rFonts w:ascii="Arial" w:hAnsi="Arial" w:cs="Arial"/>
          <w:szCs w:val="24"/>
          <w:lang w:val="en-GB"/>
        </w:rPr>
        <w:t xml:space="preserve"> acres (</w:t>
      </w:r>
      <w:r w:rsidR="002B382B">
        <w:rPr>
          <w:rFonts w:ascii="Arial" w:hAnsi="Arial" w:cs="Arial"/>
          <w:szCs w:val="24"/>
          <w:lang w:val="en-GB"/>
        </w:rPr>
        <w:t>120.67</w:t>
      </w:r>
      <w:r>
        <w:rPr>
          <w:rFonts w:ascii="Arial" w:hAnsi="Arial" w:cs="Arial"/>
          <w:szCs w:val="24"/>
          <w:lang w:val="en-GB"/>
        </w:rPr>
        <w:t xml:space="preserve"> hectare), a farm with </w:t>
      </w:r>
      <w:r w:rsidR="002B382B">
        <w:rPr>
          <w:rFonts w:ascii="Arial" w:hAnsi="Arial" w:cs="Arial"/>
          <w:szCs w:val="24"/>
          <w:lang w:val="en-GB"/>
        </w:rPr>
        <w:t>a gravel pit</w:t>
      </w:r>
      <w:r w:rsidR="0082333A">
        <w:rPr>
          <w:rFonts w:ascii="Arial" w:hAnsi="Arial" w:cs="Arial"/>
          <w:szCs w:val="24"/>
          <w:lang w:val="en-GB"/>
        </w:rPr>
        <w:t>.</w:t>
      </w:r>
      <w:r w:rsidR="002B382B">
        <w:rPr>
          <w:rFonts w:ascii="Arial" w:hAnsi="Arial" w:cs="Arial"/>
          <w:szCs w:val="24"/>
          <w:lang w:val="en-GB"/>
        </w:rPr>
        <w:t xml:space="preserve"> </w:t>
      </w:r>
    </w:p>
    <w:p w14:paraId="14771C5F" w14:textId="5A8E1D72" w:rsidR="00A34DFF" w:rsidRDefault="00A34DFF" w:rsidP="001A5503">
      <w:pPr>
        <w:tabs>
          <w:tab w:val="left" w:pos="-720"/>
        </w:tabs>
        <w:suppressAutoHyphens/>
        <w:spacing w:line="276" w:lineRule="auto"/>
        <w:rPr>
          <w:rFonts w:ascii="Arial" w:hAnsi="Arial" w:cs="Arial"/>
          <w:szCs w:val="24"/>
          <w:lang w:val="en-GB"/>
        </w:rPr>
      </w:pPr>
    </w:p>
    <w:p w14:paraId="7F1262DE" w14:textId="77C76C7A" w:rsidR="00A34DFF" w:rsidRDefault="00A34DFF" w:rsidP="001A5503">
      <w:pPr>
        <w:tabs>
          <w:tab w:val="left" w:pos="-720"/>
        </w:tabs>
        <w:suppressAutoHyphens/>
        <w:spacing w:line="276" w:lineRule="auto"/>
        <w:rPr>
          <w:rFonts w:ascii="Arial" w:hAnsi="Arial" w:cs="Arial"/>
          <w:szCs w:val="24"/>
          <w:lang w:val="en-GB"/>
        </w:rPr>
      </w:pPr>
      <w:r>
        <w:rPr>
          <w:rFonts w:ascii="Arial" w:hAnsi="Arial" w:cs="Arial"/>
          <w:szCs w:val="24"/>
          <w:lang w:val="en-GB"/>
        </w:rPr>
        <w:t xml:space="preserve">The property is the site of a </w:t>
      </w:r>
      <w:r w:rsidR="00F81344">
        <w:rPr>
          <w:rFonts w:ascii="Arial" w:hAnsi="Arial" w:cs="Arial"/>
          <w:szCs w:val="24"/>
          <w:lang w:val="en-GB"/>
        </w:rPr>
        <w:t>sandstone quarry</w:t>
      </w:r>
      <w:r>
        <w:rPr>
          <w:rFonts w:ascii="Arial" w:hAnsi="Arial" w:cs="Arial"/>
          <w:szCs w:val="24"/>
          <w:lang w:val="en-GB"/>
        </w:rPr>
        <w:t xml:space="preserve"> </w:t>
      </w:r>
      <w:r w:rsidR="00F81344">
        <w:rPr>
          <w:rFonts w:ascii="Arial" w:hAnsi="Arial" w:cs="Arial"/>
          <w:szCs w:val="24"/>
          <w:lang w:val="en-GB"/>
        </w:rPr>
        <w:t>known as the</w:t>
      </w:r>
      <w:r>
        <w:rPr>
          <w:rFonts w:ascii="Arial" w:hAnsi="Arial" w:cs="Arial"/>
          <w:szCs w:val="24"/>
          <w:lang w:val="en-GB"/>
        </w:rPr>
        <w:t xml:space="preserve"> “</w:t>
      </w:r>
      <w:r w:rsidR="00F81344">
        <w:rPr>
          <w:rFonts w:ascii="Arial" w:hAnsi="Arial" w:cs="Arial"/>
          <w:szCs w:val="24"/>
          <w:lang w:val="en-GB"/>
        </w:rPr>
        <w:t>Hilltop Quarry</w:t>
      </w:r>
      <w:r>
        <w:rPr>
          <w:rFonts w:ascii="Arial" w:hAnsi="Arial" w:cs="Arial"/>
          <w:szCs w:val="24"/>
          <w:lang w:val="en-GB"/>
        </w:rPr>
        <w:t>”</w:t>
      </w:r>
      <w:r w:rsidR="00F81344">
        <w:rPr>
          <w:rFonts w:ascii="Arial" w:hAnsi="Arial" w:cs="Arial"/>
          <w:szCs w:val="24"/>
          <w:lang w:val="en-GB"/>
        </w:rPr>
        <w:t xml:space="preserve"> or “Hilltop Stone and Supply”</w:t>
      </w:r>
      <w:r>
        <w:rPr>
          <w:rFonts w:ascii="Arial" w:hAnsi="Arial" w:cs="Arial"/>
          <w:szCs w:val="24"/>
          <w:lang w:val="en-GB"/>
        </w:rPr>
        <w:t xml:space="preserve">, </w:t>
      </w:r>
      <w:r w:rsidR="00F81344">
        <w:rPr>
          <w:rFonts w:ascii="Arial" w:hAnsi="Arial" w:cs="Arial"/>
          <w:szCs w:val="24"/>
          <w:lang w:val="en-GB"/>
        </w:rPr>
        <w:t xml:space="preserve">the quarry remains a principal </w:t>
      </w:r>
      <w:r w:rsidR="0082333A">
        <w:rPr>
          <w:rFonts w:ascii="Arial" w:hAnsi="Arial" w:cs="Arial"/>
          <w:szCs w:val="24"/>
          <w:lang w:val="en-GB"/>
        </w:rPr>
        <w:t xml:space="preserve">supplier of locally sourced, natural Credit Valley </w:t>
      </w:r>
      <w:r w:rsidR="004C7437">
        <w:rPr>
          <w:rFonts w:ascii="Arial" w:hAnsi="Arial" w:cs="Arial"/>
          <w:szCs w:val="24"/>
          <w:lang w:val="en-GB"/>
        </w:rPr>
        <w:t>sandstone</w:t>
      </w:r>
      <w:r w:rsidR="0082333A">
        <w:rPr>
          <w:rFonts w:ascii="Arial" w:hAnsi="Arial" w:cs="Arial"/>
          <w:szCs w:val="24"/>
          <w:lang w:val="en-GB"/>
        </w:rPr>
        <w:t xml:space="preserve">. The quarry is </w:t>
      </w:r>
      <w:r w:rsidR="00EB15DB">
        <w:rPr>
          <w:rFonts w:ascii="Arial" w:hAnsi="Arial" w:cs="Arial"/>
          <w:szCs w:val="24"/>
          <w:lang w:val="en-GB"/>
        </w:rPr>
        <w:t>the licencee to</w:t>
      </w:r>
      <w:r w:rsidR="0082333A">
        <w:rPr>
          <w:rFonts w:ascii="Arial" w:hAnsi="Arial" w:cs="Arial"/>
          <w:szCs w:val="24"/>
          <w:lang w:val="en-GB"/>
        </w:rPr>
        <w:t xml:space="preserve"> two </w:t>
      </w:r>
      <w:r w:rsidR="004C7437">
        <w:rPr>
          <w:rFonts w:ascii="Arial" w:hAnsi="Arial" w:cs="Arial"/>
          <w:szCs w:val="24"/>
          <w:lang w:val="en-GB"/>
        </w:rPr>
        <w:t>C</w:t>
      </w:r>
      <w:r w:rsidR="0082333A">
        <w:rPr>
          <w:rFonts w:ascii="Arial" w:hAnsi="Arial" w:cs="Arial"/>
          <w:szCs w:val="24"/>
          <w:lang w:val="en-GB"/>
        </w:rPr>
        <w:t>lass B licenses under the Aggregate Resources Act</w:t>
      </w:r>
      <w:r w:rsidR="004C7437">
        <w:rPr>
          <w:rFonts w:ascii="Arial" w:hAnsi="Arial" w:cs="Arial"/>
          <w:szCs w:val="24"/>
          <w:lang w:val="en-GB"/>
        </w:rPr>
        <w:t xml:space="preserve"> (ARA)</w:t>
      </w:r>
      <w:r w:rsidR="0082333A">
        <w:rPr>
          <w:rFonts w:ascii="Arial" w:hAnsi="Arial" w:cs="Arial"/>
          <w:szCs w:val="24"/>
          <w:lang w:val="en-GB"/>
        </w:rPr>
        <w:t>, with each licensed area to extract no more than 20,000 tonnes per year.</w:t>
      </w:r>
      <w:r w:rsidR="00B069C5">
        <w:rPr>
          <w:rFonts w:ascii="Arial" w:hAnsi="Arial" w:cs="Arial"/>
          <w:szCs w:val="24"/>
          <w:lang w:val="en-GB"/>
        </w:rPr>
        <w:t xml:space="preserve"> </w:t>
      </w:r>
    </w:p>
    <w:p w14:paraId="44245603" w14:textId="77777777" w:rsidR="00AD1400" w:rsidRDefault="00AD1400" w:rsidP="001A5503">
      <w:pPr>
        <w:tabs>
          <w:tab w:val="left" w:pos="-720"/>
        </w:tabs>
        <w:suppressAutoHyphens/>
        <w:spacing w:line="276" w:lineRule="auto"/>
        <w:rPr>
          <w:rFonts w:ascii="Arial" w:hAnsi="Arial" w:cs="Arial"/>
          <w:szCs w:val="24"/>
          <w:lang w:val="en-GB"/>
        </w:rPr>
      </w:pPr>
    </w:p>
    <w:p w14:paraId="240323AE" w14:textId="0332202C" w:rsidR="007D6179" w:rsidRDefault="001E4E66" w:rsidP="001A5503">
      <w:pPr>
        <w:tabs>
          <w:tab w:val="left" w:pos="-720"/>
        </w:tabs>
        <w:suppressAutoHyphens/>
        <w:spacing w:line="276" w:lineRule="auto"/>
        <w:rPr>
          <w:rFonts w:ascii="Arial" w:hAnsi="Arial" w:cs="Arial"/>
          <w:szCs w:val="24"/>
          <w:lang w:val="en-GB"/>
        </w:rPr>
      </w:pPr>
      <w:r>
        <w:rPr>
          <w:rFonts w:ascii="Arial" w:hAnsi="Arial" w:cs="Arial"/>
          <w:szCs w:val="24"/>
          <w:lang w:val="en-GB"/>
        </w:rPr>
        <w:t xml:space="preserve">The </w:t>
      </w:r>
      <w:r w:rsidR="004C7437">
        <w:rPr>
          <w:rFonts w:ascii="Arial" w:hAnsi="Arial" w:cs="Arial"/>
          <w:szCs w:val="24"/>
          <w:lang w:val="en-GB"/>
        </w:rPr>
        <w:t>no</w:t>
      </w:r>
      <w:r>
        <w:rPr>
          <w:rFonts w:ascii="Arial" w:hAnsi="Arial" w:cs="Arial"/>
          <w:szCs w:val="24"/>
          <w:lang w:val="en-GB"/>
        </w:rPr>
        <w:t>rth</w:t>
      </w:r>
      <w:r w:rsidR="004C7437">
        <w:rPr>
          <w:rFonts w:ascii="Arial" w:hAnsi="Arial" w:cs="Arial"/>
          <w:szCs w:val="24"/>
          <w:lang w:val="en-GB"/>
        </w:rPr>
        <w:t>e</w:t>
      </w:r>
      <w:r>
        <w:rPr>
          <w:rFonts w:ascii="Arial" w:hAnsi="Arial" w:cs="Arial"/>
          <w:szCs w:val="24"/>
          <w:lang w:val="en-GB"/>
        </w:rPr>
        <w:t>ast segment of the property is located outside of the</w:t>
      </w:r>
      <w:r w:rsidR="004C7437">
        <w:rPr>
          <w:rFonts w:ascii="Arial" w:hAnsi="Arial" w:cs="Arial"/>
          <w:szCs w:val="24"/>
          <w:lang w:val="en-GB"/>
        </w:rPr>
        <w:t xml:space="preserve"> ARA-</w:t>
      </w:r>
      <w:r>
        <w:rPr>
          <w:rFonts w:ascii="Arial" w:hAnsi="Arial" w:cs="Arial"/>
          <w:szCs w:val="24"/>
          <w:lang w:val="en-GB"/>
        </w:rPr>
        <w:t>licensed</w:t>
      </w:r>
      <w:r w:rsidR="004907DC">
        <w:rPr>
          <w:rFonts w:ascii="Arial" w:hAnsi="Arial" w:cs="Arial"/>
          <w:szCs w:val="24"/>
          <w:lang w:val="en-GB"/>
        </w:rPr>
        <w:t xml:space="preserve"> boundary</w:t>
      </w:r>
      <w:r w:rsidR="00367D29">
        <w:rPr>
          <w:rFonts w:ascii="Arial" w:hAnsi="Arial" w:cs="Arial"/>
          <w:szCs w:val="24"/>
          <w:lang w:val="en-GB"/>
        </w:rPr>
        <w:t xml:space="preserve"> (refer to mapping in </w:t>
      </w:r>
      <w:r w:rsidR="00FE04C3">
        <w:rPr>
          <w:rFonts w:ascii="Arial" w:hAnsi="Arial" w:cs="Arial"/>
          <w:szCs w:val="24"/>
          <w:lang w:val="en-GB"/>
        </w:rPr>
        <w:t>Attachments</w:t>
      </w:r>
      <w:r w:rsidR="00367D29">
        <w:rPr>
          <w:rFonts w:ascii="Arial" w:hAnsi="Arial" w:cs="Arial"/>
          <w:szCs w:val="24"/>
          <w:lang w:val="en-GB"/>
        </w:rPr>
        <w:t xml:space="preserve"> A and B).</w:t>
      </w:r>
      <w:r w:rsidR="00BC3D7D">
        <w:rPr>
          <w:rFonts w:ascii="Arial" w:hAnsi="Arial" w:cs="Arial"/>
          <w:szCs w:val="24"/>
          <w:lang w:val="en-GB"/>
        </w:rPr>
        <w:t xml:space="preserve"> This area is </w:t>
      </w:r>
      <w:r>
        <w:rPr>
          <w:rFonts w:ascii="Arial" w:hAnsi="Arial" w:cs="Arial"/>
          <w:szCs w:val="24"/>
          <w:lang w:val="en-GB"/>
        </w:rPr>
        <w:t>home to several natural heritage features</w:t>
      </w:r>
      <w:r w:rsidR="004C7437">
        <w:rPr>
          <w:rFonts w:ascii="Arial" w:hAnsi="Arial" w:cs="Arial"/>
          <w:szCs w:val="24"/>
          <w:lang w:val="en-GB"/>
        </w:rPr>
        <w:t xml:space="preserve">, </w:t>
      </w:r>
      <w:r>
        <w:rPr>
          <w:rFonts w:ascii="Arial" w:hAnsi="Arial" w:cs="Arial"/>
          <w:szCs w:val="24"/>
          <w:lang w:val="en-GB"/>
        </w:rPr>
        <w:t>includ</w:t>
      </w:r>
      <w:r w:rsidR="004C7437">
        <w:rPr>
          <w:rFonts w:ascii="Arial" w:hAnsi="Arial" w:cs="Arial"/>
          <w:szCs w:val="24"/>
          <w:lang w:val="en-GB"/>
        </w:rPr>
        <w:t>ing</w:t>
      </w:r>
      <w:r>
        <w:rPr>
          <w:rFonts w:ascii="Arial" w:hAnsi="Arial" w:cs="Arial"/>
          <w:szCs w:val="24"/>
          <w:lang w:val="en-GB"/>
        </w:rPr>
        <w:t xml:space="preserve"> the Black Creek, a tributary </w:t>
      </w:r>
      <w:r w:rsidR="00BC3D7D">
        <w:rPr>
          <w:rFonts w:ascii="Arial" w:hAnsi="Arial" w:cs="Arial"/>
          <w:szCs w:val="24"/>
          <w:lang w:val="en-GB"/>
        </w:rPr>
        <w:t xml:space="preserve">of the Sixteen Mile Creek, and two wooded areas. The unauthorized development </w:t>
      </w:r>
      <w:r w:rsidR="004C7437">
        <w:rPr>
          <w:rFonts w:ascii="Arial" w:hAnsi="Arial" w:cs="Arial"/>
          <w:szCs w:val="24"/>
          <w:lang w:val="en-GB"/>
        </w:rPr>
        <w:t>addressed in</w:t>
      </w:r>
      <w:r w:rsidR="00BC3D7D">
        <w:rPr>
          <w:rFonts w:ascii="Arial" w:hAnsi="Arial" w:cs="Arial"/>
          <w:szCs w:val="24"/>
          <w:lang w:val="en-GB"/>
        </w:rPr>
        <w:t xml:space="preserve"> this order took place in this segment of the property, </w:t>
      </w:r>
      <w:proofErr w:type="gramStart"/>
      <w:r w:rsidR="00BC3D7D">
        <w:rPr>
          <w:rFonts w:ascii="Arial" w:hAnsi="Arial" w:cs="Arial"/>
          <w:szCs w:val="24"/>
          <w:lang w:val="en-GB"/>
        </w:rPr>
        <w:t>in close proximity to</w:t>
      </w:r>
      <w:proofErr w:type="gramEnd"/>
      <w:r w:rsidR="00BC3D7D">
        <w:rPr>
          <w:rFonts w:ascii="Arial" w:hAnsi="Arial" w:cs="Arial"/>
          <w:szCs w:val="24"/>
          <w:lang w:val="en-GB"/>
        </w:rPr>
        <w:t xml:space="preserve"> the watercourses and wooded areas.</w:t>
      </w:r>
    </w:p>
    <w:p w14:paraId="797E9C46" w14:textId="77777777" w:rsidR="00E87AF0" w:rsidRDefault="00E87AF0" w:rsidP="001A5503">
      <w:pPr>
        <w:tabs>
          <w:tab w:val="left" w:pos="-720"/>
        </w:tabs>
        <w:suppressAutoHyphens/>
        <w:spacing w:line="276" w:lineRule="auto"/>
        <w:rPr>
          <w:rFonts w:ascii="Arial" w:hAnsi="Arial" w:cs="Arial"/>
          <w:szCs w:val="24"/>
          <w:lang w:val="en-GB"/>
        </w:rPr>
      </w:pPr>
    </w:p>
    <w:p w14:paraId="631D2BDC" w14:textId="316E1690" w:rsidR="004C7437" w:rsidRPr="007D6179" w:rsidRDefault="004C7437" w:rsidP="001A5503">
      <w:pPr>
        <w:tabs>
          <w:tab w:val="left" w:pos="-720"/>
        </w:tabs>
        <w:suppressAutoHyphens/>
        <w:spacing w:line="276" w:lineRule="auto"/>
        <w:rPr>
          <w:rFonts w:ascii="Arial" w:hAnsi="Arial" w:cs="Arial"/>
          <w:szCs w:val="24"/>
          <w:lang w:val="en-GB"/>
        </w:rPr>
      </w:pPr>
      <w:r>
        <w:rPr>
          <w:rFonts w:ascii="Arial" w:hAnsi="Arial" w:cs="Arial"/>
          <w:szCs w:val="24"/>
          <w:lang w:val="en-GB"/>
        </w:rPr>
        <w:t>I</w:t>
      </w:r>
      <w:r w:rsidR="00E87AF0">
        <w:rPr>
          <w:rFonts w:ascii="Arial" w:hAnsi="Arial" w:cs="Arial"/>
          <w:szCs w:val="24"/>
          <w:lang w:val="en-GB"/>
        </w:rPr>
        <w:t>t</w:t>
      </w:r>
      <w:r>
        <w:rPr>
          <w:rFonts w:ascii="Arial" w:hAnsi="Arial" w:cs="Arial"/>
          <w:szCs w:val="24"/>
          <w:lang w:val="en-GB"/>
        </w:rPr>
        <w:t xml:space="preserve"> should be noted that violations of the ARA licences (and related NEC Development Permits) have also occurred on the property. These compliance issues are primarily being addressed by the Ministry of </w:t>
      </w:r>
      <w:r w:rsidR="00D5455A">
        <w:rPr>
          <w:rFonts w:ascii="Arial" w:hAnsi="Arial" w:cs="Arial"/>
          <w:szCs w:val="24"/>
          <w:lang w:val="en-GB"/>
        </w:rPr>
        <w:t xml:space="preserve">Northern Development, Mines, </w:t>
      </w:r>
      <w:r>
        <w:rPr>
          <w:rFonts w:ascii="Arial" w:hAnsi="Arial" w:cs="Arial"/>
          <w:szCs w:val="24"/>
          <w:lang w:val="en-GB"/>
        </w:rPr>
        <w:t>Natural Resources and Forestry (</w:t>
      </w:r>
      <w:r w:rsidR="00D5455A">
        <w:rPr>
          <w:rFonts w:ascii="Arial" w:hAnsi="Arial" w:cs="Arial"/>
          <w:szCs w:val="24"/>
          <w:lang w:val="en-GB"/>
        </w:rPr>
        <w:t>ND</w:t>
      </w:r>
      <w:r>
        <w:rPr>
          <w:rFonts w:ascii="Arial" w:hAnsi="Arial" w:cs="Arial"/>
          <w:szCs w:val="24"/>
          <w:lang w:val="en-GB"/>
        </w:rPr>
        <w:t xml:space="preserve">MNRF). </w:t>
      </w:r>
      <w:r w:rsidR="00D5455A">
        <w:rPr>
          <w:rFonts w:ascii="Arial" w:hAnsi="Arial" w:cs="Arial"/>
          <w:szCs w:val="24"/>
          <w:lang w:val="en-GB"/>
        </w:rPr>
        <w:t>NDMNRF</w:t>
      </w:r>
      <w:r>
        <w:rPr>
          <w:rFonts w:ascii="Arial" w:hAnsi="Arial" w:cs="Arial"/>
          <w:szCs w:val="24"/>
          <w:lang w:val="en-GB"/>
        </w:rPr>
        <w:t xml:space="preserve"> aggregates and enforcement staff are working with landowners to determine the best path forward in addressing these compliance issues.</w:t>
      </w:r>
      <w:r w:rsidR="00D5455A">
        <w:rPr>
          <w:rFonts w:ascii="Arial" w:hAnsi="Arial" w:cs="Arial"/>
          <w:szCs w:val="24"/>
          <w:lang w:val="en-GB"/>
        </w:rPr>
        <w:t xml:space="preserve"> Thus, this restoration order only addresses the areas that are not subject to ARA licence requirements.</w:t>
      </w:r>
    </w:p>
    <w:p w14:paraId="50CD69D6" w14:textId="5AB811EA" w:rsidR="00E913F8" w:rsidRPr="00323EED" w:rsidRDefault="00AC201F" w:rsidP="00A01594">
      <w:pPr>
        <w:pStyle w:val="Heading3"/>
        <w:rPr>
          <w:lang w:val="en-GB"/>
        </w:rPr>
      </w:pPr>
      <w:r w:rsidRPr="00E81CD4">
        <w:rPr>
          <w:lang w:val="en-GB"/>
        </w:rPr>
        <w:t xml:space="preserve">INSPECTION AND </w:t>
      </w:r>
      <w:r w:rsidR="00222F58" w:rsidRPr="00E81CD4">
        <w:rPr>
          <w:lang w:val="en-GB"/>
        </w:rPr>
        <w:t>OBSERVATIONS</w:t>
      </w:r>
    </w:p>
    <w:p w14:paraId="15900561" w14:textId="77777777" w:rsidR="00E913F8" w:rsidRDefault="00E913F8" w:rsidP="00AC201F">
      <w:pPr>
        <w:tabs>
          <w:tab w:val="left" w:pos="-720"/>
        </w:tabs>
        <w:suppressAutoHyphens/>
        <w:rPr>
          <w:rFonts w:ascii="Arial" w:hAnsi="Arial" w:cs="Arial"/>
          <w:szCs w:val="24"/>
          <w:lang w:val="en-GB"/>
        </w:rPr>
      </w:pPr>
    </w:p>
    <w:p w14:paraId="0A1682B5" w14:textId="0F62AAB3" w:rsidR="00BC3D7D" w:rsidRDefault="00CC626D" w:rsidP="004B7029">
      <w:pPr>
        <w:tabs>
          <w:tab w:val="left" w:pos="-720"/>
        </w:tabs>
        <w:suppressAutoHyphens/>
        <w:spacing w:line="276" w:lineRule="auto"/>
        <w:rPr>
          <w:rFonts w:ascii="Arial" w:hAnsi="Arial" w:cs="Arial"/>
          <w:szCs w:val="24"/>
          <w:lang w:val="en-GB"/>
        </w:rPr>
      </w:pPr>
      <w:r>
        <w:rPr>
          <w:rFonts w:ascii="Arial" w:hAnsi="Arial" w:cs="Arial"/>
          <w:szCs w:val="24"/>
          <w:lang w:val="en-GB"/>
        </w:rPr>
        <w:t xml:space="preserve">On October 2, </w:t>
      </w:r>
      <w:proofErr w:type="gramStart"/>
      <w:r>
        <w:rPr>
          <w:rFonts w:ascii="Arial" w:hAnsi="Arial" w:cs="Arial"/>
          <w:szCs w:val="24"/>
          <w:lang w:val="en-GB"/>
        </w:rPr>
        <w:t>2021</w:t>
      </w:r>
      <w:proofErr w:type="gramEnd"/>
      <w:r>
        <w:rPr>
          <w:rFonts w:ascii="Arial" w:hAnsi="Arial" w:cs="Arial"/>
          <w:szCs w:val="24"/>
          <w:lang w:val="en-GB"/>
        </w:rPr>
        <w:t xml:space="preserve"> NEC staff received a public complaint regarding alleged </w:t>
      </w:r>
      <w:r w:rsidR="004907DC">
        <w:rPr>
          <w:rFonts w:ascii="Arial" w:hAnsi="Arial" w:cs="Arial"/>
          <w:szCs w:val="24"/>
          <w:lang w:val="en-GB"/>
        </w:rPr>
        <w:t>site grading and paving to create a parking lot at the property</w:t>
      </w:r>
      <w:r>
        <w:rPr>
          <w:rFonts w:ascii="Arial" w:hAnsi="Arial" w:cs="Arial"/>
          <w:szCs w:val="24"/>
          <w:lang w:val="en-GB"/>
        </w:rPr>
        <w:t xml:space="preserve">. The complainant </w:t>
      </w:r>
      <w:r w:rsidR="006A49BF">
        <w:rPr>
          <w:rFonts w:ascii="Arial" w:hAnsi="Arial" w:cs="Arial"/>
          <w:szCs w:val="24"/>
          <w:lang w:val="en-GB"/>
        </w:rPr>
        <w:t>stated that</w:t>
      </w:r>
      <w:r>
        <w:rPr>
          <w:rFonts w:ascii="Arial" w:hAnsi="Arial" w:cs="Arial"/>
          <w:szCs w:val="24"/>
          <w:lang w:val="en-GB"/>
        </w:rPr>
        <w:t xml:space="preserve"> </w:t>
      </w:r>
      <w:r w:rsidR="006A49BF">
        <w:rPr>
          <w:rFonts w:ascii="Arial" w:hAnsi="Arial" w:cs="Arial"/>
          <w:szCs w:val="24"/>
          <w:lang w:val="en-GB"/>
        </w:rPr>
        <w:t xml:space="preserve">several dump trucks were delivering asphalt material and dumping it within the large open field next to the main entrance </w:t>
      </w:r>
      <w:r w:rsidR="00D5455A">
        <w:rPr>
          <w:rFonts w:ascii="Arial" w:hAnsi="Arial" w:cs="Arial"/>
          <w:szCs w:val="24"/>
          <w:lang w:val="en-GB"/>
        </w:rPr>
        <w:t xml:space="preserve">to </w:t>
      </w:r>
      <w:r w:rsidR="006A49BF">
        <w:rPr>
          <w:rFonts w:ascii="Arial" w:hAnsi="Arial" w:cs="Arial"/>
          <w:szCs w:val="24"/>
          <w:lang w:val="en-GB"/>
        </w:rPr>
        <w:t xml:space="preserve">the </w:t>
      </w:r>
      <w:r w:rsidR="004907DC">
        <w:rPr>
          <w:rFonts w:ascii="Arial" w:hAnsi="Arial" w:cs="Arial"/>
          <w:szCs w:val="24"/>
          <w:lang w:val="en-GB"/>
        </w:rPr>
        <w:t>quarry</w:t>
      </w:r>
      <w:r w:rsidR="006A49BF">
        <w:rPr>
          <w:rFonts w:ascii="Arial" w:hAnsi="Arial" w:cs="Arial"/>
          <w:szCs w:val="24"/>
          <w:lang w:val="en-GB"/>
        </w:rPr>
        <w:t xml:space="preserve">. Furthermore, the complainant </w:t>
      </w:r>
      <w:r w:rsidR="006A49BF">
        <w:rPr>
          <w:rFonts w:ascii="Arial" w:hAnsi="Arial" w:cs="Arial"/>
          <w:szCs w:val="24"/>
          <w:lang w:val="en-GB"/>
        </w:rPr>
        <w:lastRenderedPageBreak/>
        <w:t xml:space="preserve">mentioned that work was occurring at all times of the day and an employee in the area told him that </w:t>
      </w:r>
      <w:r w:rsidR="00D5455A">
        <w:rPr>
          <w:rFonts w:ascii="Arial" w:hAnsi="Arial" w:cs="Arial"/>
          <w:szCs w:val="24"/>
          <w:lang w:val="en-GB"/>
        </w:rPr>
        <w:t>the landowners were</w:t>
      </w:r>
      <w:r w:rsidR="006A49BF">
        <w:rPr>
          <w:rFonts w:ascii="Arial" w:hAnsi="Arial" w:cs="Arial"/>
          <w:szCs w:val="24"/>
          <w:lang w:val="en-GB"/>
        </w:rPr>
        <w:t xml:space="preserve"> </w:t>
      </w:r>
      <w:r w:rsidR="004907DC">
        <w:rPr>
          <w:rFonts w:ascii="Arial" w:hAnsi="Arial" w:cs="Arial"/>
          <w:szCs w:val="24"/>
          <w:lang w:val="en-GB"/>
        </w:rPr>
        <w:t>paving the field for transport truck parking.</w:t>
      </w:r>
    </w:p>
    <w:p w14:paraId="05722628" w14:textId="072E75F8" w:rsidR="004907DC" w:rsidRDefault="004907DC" w:rsidP="004B7029">
      <w:pPr>
        <w:tabs>
          <w:tab w:val="left" w:pos="-720"/>
        </w:tabs>
        <w:suppressAutoHyphens/>
        <w:spacing w:line="276" w:lineRule="auto"/>
        <w:rPr>
          <w:rFonts w:ascii="Arial" w:hAnsi="Arial" w:cs="Arial"/>
          <w:szCs w:val="24"/>
          <w:lang w:val="en-GB"/>
        </w:rPr>
      </w:pPr>
    </w:p>
    <w:p w14:paraId="1C706FBB" w14:textId="168BF444" w:rsidR="004907DC" w:rsidRDefault="004907DC" w:rsidP="004B7029">
      <w:pPr>
        <w:tabs>
          <w:tab w:val="left" w:pos="-720"/>
        </w:tabs>
        <w:suppressAutoHyphens/>
        <w:spacing w:line="276" w:lineRule="auto"/>
        <w:rPr>
          <w:rFonts w:ascii="Arial" w:hAnsi="Arial" w:cs="Arial"/>
          <w:szCs w:val="24"/>
          <w:lang w:val="en-GB"/>
        </w:rPr>
      </w:pPr>
      <w:r>
        <w:rPr>
          <w:rFonts w:ascii="Arial" w:hAnsi="Arial" w:cs="Arial"/>
          <w:szCs w:val="24"/>
          <w:lang w:val="en-GB"/>
        </w:rPr>
        <w:t>On October 22, 2021, NEC staff arrange</w:t>
      </w:r>
      <w:r w:rsidR="00D5455A">
        <w:rPr>
          <w:rFonts w:ascii="Arial" w:hAnsi="Arial" w:cs="Arial"/>
          <w:szCs w:val="24"/>
          <w:lang w:val="en-GB"/>
        </w:rPr>
        <w:t>d</w:t>
      </w:r>
      <w:r>
        <w:rPr>
          <w:rFonts w:ascii="Arial" w:hAnsi="Arial" w:cs="Arial"/>
          <w:szCs w:val="24"/>
          <w:lang w:val="en-GB"/>
        </w:rPr>
        <w:t xml:space="preserve"> a site visit with </w:t>
      </w:r>
      <w:r w:rsidR="008C26C6">
        <w:rPr>
          <w:rFonts w:ascii="Arial" w:hAnsi="Arial" w:cs="Arial"/>
          <w:szCs w:val="24"/>
          <w:lang w:val="en-GB"/>
        </w:rPr>
        <w:t xml:space="preserve">one of three </w:t>
      </w:r>
      <w:r w:rsidR="00B61A35">
        <w:rPr>
          <w:rFonts w:ascii="Arial" w:hAnsi="Arial" w:cs="Arial"/>
          <w:szCs w:val="24"/>
          <w:lang w:val="en-GB"/>
        </w:rPr>
        <w:t>owners of the quarry</w:t>
      </w:r>
      <w:r w:rsidR="00D5455A">
        <w:rPr>
          <w:rFonts w:ascii="Arial" w:hAnsi="Arial" w:cs="Arial"/>
          <w:szCs w:val="24"/>
          <w:lang w:val="en-GB"/>
        </w:rPr>
        <w:t xml:space="preserve"> (</w:t>
      </w:r>
      <w:r w:rsidR="00BE02E2">
        <w:rPr>
          <w:rFonts w:ascii="Arial" w:hAnsi="Arial" w:cs="Arial"/>
          <w:szCs w:val="24"/>
          <w:lang w:val="en-GB"/>
        </w:rPr>
        <w:t>REDACTED</w:t>
      </w:r>
      <w:r w:rsidR="00D5455A">
        <w:rPr>
          <w:rFonts w:ascii="Arial" w:hAnsi="Arial" w:cs="Arial"/>
          <w:szCs w:val="24"/>
          <w:lang w:val="en-GB"/>
        </w:rPr>
        <w:t>)</w:t>
      </w:r>
      <w:r w:rsidR="00B61A35">
        <w:rPr>
          <w:rFonts w:ascii="Arial" w:hAnsi="Arial" w:cs="Arial"/>
          <w:szCs w:val="24"/>
          <w:lang w:val="en-GB"/>
        </w:rPr>
        <w:t xml:space="preserve">. </w:t>
      </w:r>
      <w:r w:rsidR="00BE02E2">
        <w:rPr>
          <w:rFonts w:ascii="Arial" w:hAnsi="Arial" w:cs="Arial"/>
          <w:szCs w:val="24"/>
          <w:lang w:val="en-GB"/>
        </w:rPr>
        <w:t>REDACTED</w:t>
      </w:r>
      <w:r w:rsidR="00B61A35">
        <w:rPr>
          <w:rFonts w:ascii="Arial" w:hAnsi="Arial" w:cs="Arial"/>
          <w:szCs w:val="24"/>
          <w:lang w:val="en-GB"/>
        </w:rPr>
        <w:t xml:space="preserve"> mentioned that he recently purchased the property with two other investors, </w:t>
      </w:r>
      <w:r w:rsidR="00367D29">
        <w:rPr>
          <w:rFonts w:ascii="Arial" w:hAnsi="Arial" w:cs="Arial"/>
          <w:szCs w:val="24"/>
          <w:lang w:val="en-GB"/>
        </w:rPr>
        <w:t>who are also named on the restoration order</w:t>
      </w:r>
      <w:r w:rsidR="00B61A35">
        <w:rPr>
          <w:rFonts w:ascii="Arial" w:hAnsi="Arial" w:cs="Arial"/>
          <w:szCs w:val="24"/>
          <w:lang w:val="en-GB"/>
        </w:rPr>
        <w:t>.</w:t>
      </w:r>
      <w:r w:rsidR="00FC3E78">
        <w:rPr>
          <w:rFonts w:ascii="Arial" w:hAnsi="Arial" w:cs="Arial"/>
          <w:szCs w:val="24"/>
          <w:lang w:val="en-GB"/>
        </w:rPr>
        <w:t xml:space="preserve"> </w:t>
      </w:r>
      <w:r w:rsidR="00F05E47">
        <w:rPr>
          <w:rFonts w:ascii="Arial" w:hAnsi="Arial" w:cs="Arial"/>
          <w:szCs w:val="24"/>
          <w:lang w:val="en-GB"/>
        </w:rPr>
        <w:t xml:space="preserve">All three </w:t>
      </w:r>
      <w:r w:rsidR="00F26F30">
        <w:rPr>
          <w:rFonts w:ascii="Arial" w:hAnsi="Arial" w:cs="Arial"/>
          <w:szCs w:val="24"/>
          <w:lang w:val="en-GB"/>
        </w:rPr>
        <w:t>were</w:t>
      </w:r>
      <w:r w:rsidR="00F05E47">
        <w:rPr>
          <w:rFonts w:ascii="Arial" w:hAnsi="Arial" w:cs="Arial"/>
          <w:szCs w:val="24"/>
          <w:lang w:val="en-GB"/>
        </w:rPr>
        <w:t xml:space="preserve"> also the only directors of the company that is licence</w:t>
      </w:r>
      <w:r w:rsidR="00EB15DB">
        <w:rPr>
          <w:rFonts w:ascii="Arial" w:hAnsi="Arial" w:cs="Arial"/>
          <w:szCs w:val="24"/>
          <w:lang w:val="en-GB"/>
        </w:rPr>
        <w:t>d</w:t>
      </w:r>
      <w:r w:rsidR="00F05E47">
        <w:rPr>
          <w:rFonts w:ascii="Arial" w:hAnsi="Arial" w:cs="Arial"/>
          <w:szCs w:val="24"/>
          <w:lang w:val="en-GB"/>
        </w:rPr>
        <w:t xml:space="preserve"> under the ARA to operate the quarry: Hilltop Stone and Supply Inc. (“the company”). </w:t>
      </w:r>
      <w:r w:rsidR="00FC3E78">
        <w:rPr>
          <w:rFonts w:ascii="Arial" w:hAnsi="Arial" w:cs="Arial"/>
          <w:szCs w:val="24"/>
          <w:lang w:val="en-GB"/>
        </w:rPr>
        <w:t xml:space="preserve">During the site visit, NEC staff confirmed that a very large area of the property </w:t>
      </w:r>
      <w:r w:rsidR="00D5455A">
        <w:rPr>
          <w:rFonts w:ascii="Arial" w:hAnsi="Arial" w:cs="Arial"/>
          <w:szCs w:val="24"/>
          <w:lang w:val="en-GB"/>
        </w:rPr>
        <w:t xml:space="preserve">had </w:t>
      </w:r>
      <w:r w:rsidR="00FC3E78">
        <w:rPr>
          <w:rFonts w:ascii="Arial" w:hAnsi="Arial" w:cs="Arial"/>
          <w:szCs w:val="24"/>
          <w:lang w:val="en-GB"/>
        </w:rPr>
        <w:t>been paved with asphalt regrind,</w:t>
      </w:r>
      <w:r w:rsidR="00D5455A">
        <w:rPr>
          <w:rFonts w:ascii="Arial" w:hAnsi="Arial" w:cs="Arial"/>
          <w:szCs w:val="24"/>
          <w:lang w:val="en-GB"/>
        </w:rPr>
        <w:t xml:space="preserve"> and</w:t>
      </w:r>
      <w:r w:rsidR="00FC3E78">
        <w:rPr>
          <w:rFonts w:ascii="Arial" w:hAnsi="Arial" w:cs="Arial"/>
          <w:szCs w:val="24"/>
          <w:lang w:val="en-GB"/>
        </w:rPr>
        <w:t xml:space="preserve"> asphalt regrind was also </w:t>
      </w:r>
      <w:r w:rsidR="00D5455A">
        <w:rPr>
          <w:rFonts w:ascii="Arial" w:hAnsi="Arial" w:cs="Arial"/>
          <w:szCs w:val="24"/>
          <w:lang w:val="en-GB"/>
        </w:rPr>
        <w:t xml:space="preserve">being </w:t>
      </w:r>
      <w:r w:rsidR="00FC3E78">
        <w:rPr>
          <w:rFonts w:ascii="Arial" w:hAnsi="Arial" w:cs="Arial"/>
          <w:szCs w:val="24"/>
          <w:lang w:val="en-GB"/>
        </w:rPr>
        <w:t>used to widen the primary laneway by approximately 2-4 feet</w:t>
      </w:r>
      <w:r w:rsidR="00A70534">
        <w:rPr>
          <w:rFonts w:ascii="Arial" w:hAnsi="Arial" w:cs="Arial"/>
          <w:szCs w:val="24"/>
          <w:lang w:val="en-GB"/>
        </w:rPr>
        <w:t>. According to Conservation Halton</w:t>
      </w:r>
      <w:r w:rsidR="00D5455A">
        <w:rPr>
          <w:rFonts w:ascii="Arial" w:hAnsi="Arial" w:cs="Arial"/>
          <w:szCs w:val="24"/>
          <w:lang w:val="en-GB"/>
        </w:rPr>
        <w:t xml:space="preserve"> staff</w:t>
      </w:r>
      <w:r w:rsidR="00A70534">
        <w:rPr>
          <w:rFonts w:ascii="Arial" w:hAnsi="Arial" w:cs="Arial"/>
          <w:szCs w:val="24"/>
          <w:lang w:val="en-GB"/>
        </w:rPr>
        <w:t xml:space="preserve">, an existing culvert that </w:t>
      </w:r>
      <w:r w:rsidR="001B1ADA">
        <w:rPr>
          <w:rFonts w:ascii="Arial" w:hAnsi="Arial" w:cs="Arial"/>
          <w:szCs w:val="24"/>
          <w:lang w:val="en-GB"/>
        </w:rPr>
        <w:t xml:space="preserve">transected </w:t>
      </w:r>
      <w:r w:rsidR="00A70534">
        <w:rPr>
          <w:rFonts w:ascii="Arial" w:hAnsi="Arial" w:cs="Arial"/>
          <w:szCs w:val="24"/>
          <w:lang w:val="en-GB"/>
        </w:rPr>
        <w:t xml:space="preserve">the driveway was completely buried </w:t>
      </w:r>
      <w:r w:rsidR="00D5455A">
        <w:rPr>
          <w:rFonts w:ascii="Arial" w:hAnsi="Arial" w:cs="Arial"/>
          <w:szCs w:val="24"/>
          <w:lang w:val="en-GB"/>
        </w:rPr>
        <w:t xml:space="preserve">by the </w:t>
      </w:r>
      <w:r w:rsidR="00A70534">
        <w:rPr>
          <w:rFonts w:ascii="Arial" w:hAnsi="Arial" w:cs="Arial"/>
          <w:szCs w:val="24"/>
          <w:lang w:val="en-GB"/>
        </w:rPr>
        <w:t xml:space="preserve">works. </w:t>
      </w:r>
      <w:r w:rsidR="001B1ADA">
        <w:rPr>
          <w:rFonts w:ascii="Arial" w:hAnsi="Arial" w:cs="Arial"/>
          <w:szCs w:val="24"/>
          <w:lang w:val="en-GB"/>
        </w:rPr>
        <w:t>The landowner informed NEC staff</w:t>
      </w:r>
      <w:r w:rsidR="00FC3E78">
        <w:rPr>
          <w:rFonts w:ascii="Arial" w:hAnsi="Arial" w:cs="Arial"/>
          <w:szCs w:val="24"/>
          <w:lang w:val="en-GB"/>
        </w:rPr>
        <w:t xml:space="preserve"> that </w:t>
      </w:r>
      <w:r w:rsidR="00A70534">
        <w:rPr>
          <w:rFonts w:ascii="Arial" w:hAnsi="Arial" w:cs="Arial"/>
          <w:szCs w:val="24"/>
          <w:lang w:val="en-GB"/>
        </w:rPr>
        <w:t>the asphalt pad</w:t>
      </w:r>
      <w:r w:rsidR="00FC3E78">
        <w:rPr>
          <w:rFonts w:ascii="Arial" w:hAnsi="Arial" w:cs="Arial"/>
          <w:szCs w:val="24"/>
          <w:lang w:val="en-GB"/>
        </w:rPr>
        <w:t xml:space="preserve"> </w:t>
      </w:r>
      <w:r w:rsidR="001B1ADA">
        <w:rPr>
          <w:rFonts w:ascii="Arial" w:hAnsi="Arial" w:cs="Arial"/>
          <w:szCs w:val="24"/>
          <w:lang w:val="en-GB"/>
        </w:rPr>
        <w:t>was to be</w:t>
      </w:r>
      <w:r w:rsidR="00FC3E78">
        <w:rPr>
          <w:rFonts w:ascii="Arial" w:hAnsi="Arial" w:cs="Arial"/>
          <w:szCs w:val="24"/>
          <w:lang w:val="en-GB"/>
        </w:rPr>
        <w:t xml:space="preserve"> used as a foundation for a series of greenhouses </w:t>
      </w:r>
      <w:r w:rsidR="001B1ADA">
        <w:rPr>
          <w:rFonts w:ascii="Arial" w:hAnsi="Arial" w:cs="Arial"/>
          <w:szCs w:val="24"/>
          <w:lang w:val="en-GB"/>
        </w:rPr>
        <w:t>for agricultural uses</w:t>
      </w:r>
      <w:r w:rsidR="00FC3E78">
        <w:rPr>
          <w:rFonts w:ascii="Arial" w:hAnsi="Arial" w:cs="Arial"/>
          <w:szCs w:val="24"/>
          <w:lang w:val="en-GB"/>
        </w:rPr>
        <w:t xml:space="preserve">, </w:t>
      </w:r>
      <w:proofErr w:type="gramStart"/>
      <w:r w:rsidR="00FC3E78">
        <w:rPr>
          <w:rFonts w:ascii="Arial" w:hAnsi="Arial" w:cs="Arial"/>
          <w:szCs w:val="24"/>
          <w:lang w:val="en-GB"/>
        </w:rPr>
        <w:t>and also</w:t>
      </w:r>
      <w:proofErr w:type="gramEnd"/>
      <w:r w:rsidR="00FC3E78">
        <w:rPr>
          <w:rFonts w:ascii="Arial" w:hAnsi="Arial" w:cs="Arial"/>
          <w:szCs w:val="24"/>
          <w:lang w:val="en-GB"/>
        </w:rPr>
        <w:t xml:space="preserve"> for the storage of excess quarry stone.</w:t>
      </w:r>
      <w:r w:rsidR="00FB72B9">
        <w:rPr>
          <w:rFonts w:ascii="Arial" w:hAnsi="Arial" w:cs="Arial"/>
          <w:szCs w:val="24"/>
          <w:lang w:val="en-GB"/>
        </w:rPr>
        <w:t xml:space="preserve"> </w:t>
      </w:r>
      <w:r w:rsidR="001B1ADA">
        <w:rPr>
          <w:rFonts w:ascii="Arial" w:hAnsi="Arial" w:cs="Arial"/>
          <w:szCs w:val="24"/>
          <w:lang w:val="en-GB"/>
        </w:rPr>
        <w:t>The landowner</w:t>
      </w:r>
      <w:r w:rsidR="00FB72B9">
        <w:rPr>
          <w:rFonts w:ascii="Arial" w:hAnsi="Arial" w:cs="Arial"/>
          <w:szCs w:val="24"/>
          <w:lang w:val="en-GB"/>
        </w:rPr>
        <w:t xml:space="preserve"> stated that they will stop all work on the property until </w:t>
      </w:r>
      <w:r w:rsidR="001B1ADA">
        <w:rPr>
          <w:rFonts w:ascii="Arial" w:hAnsi="Arial" w:cs="Arial"/>
          <w:szCs w:val="24"/>
          <w:lang w:val="en-GB"/>
        </w:rPr>
        <w:t>informed of appropriate</w:t>
      </w:r>
      <w:r w:rsidR="00FB72B9">
        <w:rPr>
          <w:rFonts w:ascii="Arial" w:hAnsi="Arial" w:cs="Arial"/>
          <w:szCs w:val="24"/>
          <w:lang w:val="en-GB"/>
        </w:rPr>
        <w:t xml:space="preserve"> next steps </w:t>
      </w:r>
      <w:r w:rsidR="001B1ADA">
        <w:rPr>
          <w:rFonts w:ascii="Arial" w:hAnsi="Arial" w:cs="Arial"/>
          <w:szCs w:val="24"/>
          <w:lang w:val="en-GB"/>
        </w:rPr>
        <w:t xml:space="preserve">by </w:t>
      </w:r>
      <w:r w:rsidR="00FB72B9">
        <w:rPr>
          <w:rFonts w:ascii="Arial" w:hAnsi="Arial" w:cs="Arial"/>
          <w:szCs w:val="24"/>
          <w:lang w:val="en-GB"/>
        </w:rPr>
        <w:t>the NEC.</w:t>
      </w:r>
    </w:p>
    <w:p w14:paraId="7A19E195" w14:textId="4DF01A8C" w:rsidR="00FB72B9" w:rsidRDefault="00FB72B9" w:rsidP="004B7029">
      <w:pPr>
        <w:tabs>
          <w:tab w:val="left" w:pos="-720"/>
        </w:tabs>
        <w:suppressAutoHyphens/>
        <w:spacing w:line="276" w:lineRule="auto"/>
        <w:rPr>
          <w:rFonts w:ascii="Arial" w:hAnsi="Arial" w:cs="Arial"/>
          <w:szCs w:val="24"/>
          <w:lang w:val="en-GB"/>
        </w:rPr>
      </w:pPr>
    </w:p>
    <w:p w14:paraId="0F374BCC" w14:textId="3E6B5586" w:rsidR="00FB72B9" w:rsidRDefault="00FB72B9" w:rsidP="004B7029">
      <w:pPr>
        <w:tabs>
          <w:tab w:val="left" w:pos="-720"/>
        </w:tabs>
        <w:suppressAutoHyphens/>
        <w:spacing w:line="276" w:lineRule="auto"/>
        <w:rPr>
          <w:rFonts w:ascii="Arial" w:hAnsi="Arial" w:cs="Arial"/>
          <w:szCs w:val="24"/>
          <w:lang w:val="en-GB"/>
        </w:rPr>
      </w:pPr>
      <w:r>
        <w:rPr>
          <w:rFonts w:ascii="Arial" w:hAnsi="Arial" w:cs="Arial"/>
          <w:szCs w:val="24"/>
          <w:lang w:val="en-GB"/>
        </w:rPr>
        <w:t xml:space="preserve">After the site visit, NEC staff continued to receive complaints that more fill material was brought into the property and that asphalt </w:t>
      </w:r>
      <w:r w:rsidR="00FA4A38">
        <w:rPr>
          <w:rFonts w:ascii="Arial" w:hAnsi="Arial" w:cs="Arial"/>
          <w:szCs w:val="24"/>
          <w:lang w:val="en-GB"/>
        </w:rPr>
        <w:t>can be seen in piles from the public roadway</w:t>
      </w:r>
      <w:r>
        <w:rPr>
          <w:rFonts w:ascii="Arial" w:hAnsi="Arial" w:cs="Arial"/>
          <w:szCs w:val="24"/>
          <w:lang w:val="en-GB"/>
        </w:rPr>
        <w:t xml:space="preserve">. </w:t>
      </w:r>
      <w:r w:rsidR="00FA4A38">
        <w:rPr>
          <w:rFonts w:ascii="Arial" w:hAnsi="Arial" w:cs="Arial"/>
          <w:szCs w:val="24"/>
          <w:lang w:val="en-GB"/>
        </w:rPr>
        <w:t>Furthermore,</w:t>
      </w:r>
      <w:r>
        <w:rPr>
          <w:rFonts w:ascii="Arial" w:hAnsi="Arial" w:cs="Arial"/>
          <w:szCs w:val="24"/>
          <w:lang w:val="en-GB"/>
        </w:rPr>
        <w:t xml:space="preserve"> the complainants mentioned that more and more transport truck</w:t>
      </w:r>
      <w:r w:rsidR="00FA4A38">
        <w:rPr>
          <w:rFonts w:ascii="Arial" w:hAnsi="Arial" w:cs="Arial"/>
          <w:szCs w:val="24"/>
          <w:lang w:val="en-GB"/>
        </w:rPr>
        <w:t xml:space="preserve"> trailers</w:t>
      </w:r>
      <w:r>
        <w:rPr>
          <w:rFonts w:ascii="Arial" w:hAnsi="Arial" w:cs="Arial"/>
          <w:szCs w:val="24"/>
          <w:lang w:val="en-GB"/>
        </w:rPr>
        <w:t xml:space="preserve"> were being stored in this area.</w:t>
      </w:r>
      <w:r w:rsidR="00A70534">
        <w:rPr>
          <w:rFonts w:ascii="Arial" w:hAnsi="Arial" w:cs="Arial"/>
          <w:szCs w:val="24"/>
          <w:lang w:val="en-GB"/>
        </w:rPr>
        <w:t xml:space="preserve"> A subsequent site inspection confirmed </w:t>
      </w:r>
      <w:r w:rsidR="00442FF3">
        <w:rPr>
          <w:rFonts w:ascii="Arial" w:hAnsi="Arial" w:cs="Arial"/>
          <w:szCs w:val="24"/>
          <w:lang w:val="en-GB"/>
        </w:rPr>
        <w:t xml:space="preserve">the storage of transport truck trailers on the asphalt pad, </w:t>
      </w:r>
      <w:r w:rsidR="00A70534">
        <w:rPr>
          <w:rFonts w:ascii="Arial" w:hAnsi="Arial" w:cs="Arial"/>
          <w:szCs w:val="24"/>
          <w:lang w:val="en-GB"/>
        </w:rPr>
        <w:t xml:space="preserve">that more fill material </w:t>
      </w:r>
      <w:r w:rsidR="001B1ADA">
        <w:rPr>
          <w:rFonts w:ascii="Arial" w:hAnsi="Arial" w:cs="Arial"/>
          <w:szCs w:val="24"/>
          <w:lang w:val="en-GB"/>
        </w:rPr>
        <w:t xml:space="preserve">had </w:t>
      </w:r>
      <w:r w:rsidR="00A70534">
        <w:rPr>
          <w:rFonts w:ascii="Arial" w:hAnsi="Arial" w:cs="Arial"/>
          <w:szCs w:val="24"/>
          <w:lang w:val="en-GB"/>
        </w:rPr>
        <w:t>been imported to the property with asphalt being stored in pile</w:t>
      </w:r>
      <w:r w:rsidR="00442FF3">
        <w:rPr>
          <w:rFonts w:ascii="Arial" w:hAnsi="Arial" w:cs="Arial"/>
          <w:szCs w:val="24"/>
          <w:lang w:val="en-GB"/>
        </w:rPr>
        <w:t>s</w:t>
      </w:r>
      <w:r w:rsidR="00A70534">
        <w:rPr>
          <w:rFonts w:ascii="Arial" w:hAnsi="Arial" w:cs="Arial"/>
          <w:szCs w:val="24"/>
          <w:lang w:val="en-GB"/>
        </w:rPr>
        <w:t>,</w:t>
      </w:r>
      <w:r w:rsidR="001B1ADA">
        <w:rPr>
          <w:rFonts w:ascii="Arial" w:hAnsi="Arial" w:cs="Arial"/>
          <w:szCs w:val="24"/>
          <w:lang w:val="en-GB"/>
        </w:rPr>
        <w:t xml:space="preserve"> and</w:t>
      </w:r>
      <w:r w:rsidR="00A70534">
        <w:rPr>
          <w:rFonts w:ascii="Arial" w:hAnsi="Arial" w:cs="Arial"/>
          <w:szCs w:val="24"/>
          <w:lang w:val="en-GB"/>
        </w:rPr>
        <w:t xml:space="preserve"> it also appeared that the landowners</w:t>
      </w:r>
      <w:r w:rsidR="001B1ADA">
        <w:rPr>
          <w:rFonts w:ascii="Arial" w:hAnsi="Arial" w:cs="Arial"/>
          <w:szCs w:val="24"/>
          <w:lang w:val="en-GB"/>
        </w:rPr>
        <w:t xml:space="preserve"> had</w:t>
      </w:r>
      <w:r w:rsidR="00A70534">
        <w:rPr>
          <w:rFonts w:ascii="Arial" w:hAnsi="Arial" w:cs="Arial"/>
          <w:szCs w:val="24"/>
          <w:lang w:val="en-GB"/>
        </w:rPr>
        <w:t xml:space="preserve"> beg</w:t>
      </w:r>
      <w:r w:rsidR="001B1ADA">
        <w:rPr>
          <w:rFonts w:ascii="Arial" w:hAnsi="Arial" w:cs="Arial"/>
          <w:szCs w:val="24"/>
          <w:lang w:val="en-GB"/>
        </w:rPr>
        <w:t>u</w:t>
      </w:r>
      <w:r w:rsidR="00A70534">
        <w:rPr>
          <w:rFonts w:ascii="Arial" w:hAnsi="Arial" w:cs="Arial"/>
          <w:szCs w:val="24"/>
          <w:lang w:val="en-GB"/>
        </w:rPr>
        <w:t>n dumping and grading dirt fill material in a separate area adjacent to the asphalt pad.</w:t>
      </w:r>
    </w:p>
    <w:p w14:paraId="79997C1F" w14:textId="103B9E10" w:rsidR="00FA4A38" w:rsidRDefault="00FA4A38" w:rsidP="004B7029">
      <w:pPr>
        <w:tabs>
          <w:tab w:val="left" w:pos="-720"/>
        </w:tabs>
        <w:suppressAutoHyphens/>
        <w:spacing w:line="276" w:lineRule="auto"/>
        <w:rPr>
          <w:rFonts w:ascii="Arial" w:hAnsi="Arial" w:cs="Arial"/>
          <w:szCs w:val="24"/>
          <w:lang w:val="en-GB"/>
        </w:rPr>
      </w:pPr>
    </w:p>
    <w:p w14:paraId="5A2B7565" w14:textId="3C011DB2" w:rsidR="00FA4A38" w:rsidRDefault="00FA4A38" w:rsidP="004B7029">
      <w:pPr>
        <w:tabs>
          <w:tab w:val="left" w:pos="-720"/>
        </w:tabs>
        <w:suppressAutoHyphens/>
        <w:spacing w:line="276" w:lineRule="auto"/>
        <w:rPr>
          <w:rFonts w:ascii="Arial" w:hAnsi="Arial" w:cs="Arial"/>
          <w:szCs w:val="24"/>
          <w:lang w:val="en-GB"/>
        </w:rPr>
      </w:pPr>
      <w:r>
        <w:rPr>
          <w:rFonts w:ascii="Arial" w:hAnsi="Arial" w:cs="Arial"/>
          <w:szCs w:val="24"/>
          <w:lang w:val="en-GB"/>
        </w:rPr>
        <w:t xml:space="preserve">On December 13, </w:t>
      </w:r>
      <w:proofErr w:type="gramStart"/>
      <w:r>
        <w:rPr>
          <w:rFonts w:ascii="Arial" w:hAnsi="Arial" w:cs="Arial"/>
          <w:szCs w:val="24"/>
          <w:lang w:val="en-GB"/>
        </w:rPr>
        <w:t>2021</w:t>
      </w:r>
      <w:proofErr w:type="gramEnd"/>
      <w:r>
        <w:rPr>
          <w:rFonts w:ascii="Arial" w:hAnsi="Arial" w:cs="Arial"/>
          <w:szCs w:val="24"/>
          <w:lang w:val="en-GB"/>
        </w:rPr>
        <w:t xml:space="preserve"> a stop work order was issued by </w:t>
      </w:r>
      <w:r w:rsidR="001B1ADA">
        <w:rPr>
          <w:rFonts w:ascii="Arial" w:hAnsi="Arial" w:cs="Arial"/>
          <w:szCs w:val="24"/>
          <w:lang w:val="en-GB"/>
        </w:rPr>
        <w:t xml:space="preserve">the </w:t>
      </w:r>
      <w:r>
        <w:rPr>
          <w:rFonts w:ascii="Arial" w:hAnsi="Arial" w:cs="Arial"/>
          <w:szCs w:val="24"/>
          <w:lang w:val="en-GB"/>
        </w:rPr>
        <w:t xml:space="preserve">NEC under </w:t>
      </w:r>
      <w:r w:rsidR="00D017D2">
        <w:rPr>
          <w:rFonts w:ascii="Arial" w:hAnsi="Arial" w:cs="Arial"/>
          <w:szCs w:val="24"/>
          <w:lang w:val="en-GB"/>
        </w:rPr>
        <w:t xml:space="preserve">the authority of Section 24(6.1) of the </w:t>
      </w:r>
      <w:r w:rsidR="00D017D2">
        <w:rPr>
          <w:rFonts w:ascii="Arial" w:hAnsi="Arial" w:cs="Arial"/>
          <w:i/>
          <w:iCs/>
          <w:szCs w:val="24"/>
          <w:lang w:val="en-GB"/>
        </w:rPr>
        <w:t>Niagara Escarpment Planning and Development Act</w:t>
      </w:r>
      <w:r w:rsidR="00D017D2">
        <w:rPr>
          <w:rFonts w:ascii="Arial" w:hAnsi="Arial" w:cs="Arial"/>
          <w:szCs w:val="24"/>
          <w:lang w:val="en-GB"/>
        </w:rPr>
        <w:t>.</w:t>
      </w:r>
      <w:r>
        <w:rPr>
          <w:rFonts w:ascii="Arial" w:hAnsi="Arial" w:cs="Arial"/>
          <w:szCs w:val="24"/>
          <w:lang w:val="en-GB"/>
        </w:rPr>
        <w:t xml:space="preserve"> </w:t>
      </w:r>
      <w:r w:rsidR="00D017D2">
        <w:rPr>
          <w:rFonts w:ascii="Arial" w:hAnsi="Arial" w:cs="Arial"/>
          <w:szCs w:val="24"/>
          <w:lang w:val="en-GB"/>
        </w:rPr>
        <w:t>The order was issued</w:t>
      </w:r>
      <w:r>
        <w:rPr>
          <w:rFonts w:ascii="Arial" w:hAnsi="Arial" w:cs="Arial"/>
          <w:szCs w:val="24"/>
          <w:lang w:val="en-GB"/>
        </w:rPr>
        <w:t xml:space="preserve"> to </w:t>
      </w:r>
      <w:r w:rsidR="001B1ADA">
        <w:rPr>
          <w:rFonts w:ascii="Arial" w:hAnsi="Arial" w:cs="Arial"/>
          <w:szCs w:val="24"/>
          <w:lang w:val="en-GB"/>
        </w:rPr>
        <w:t xml:space="preserve">the three </w:t>
      </w:r>
      <w:r w:rsidR="00EB15DB">
        <w:rPr>
          <w:rFonts w:ascii="Arial" w:hAnsi="Arial" w:cs="Arial"/>
          <w:szCs w:val="24"/>
          <w:lang w:val="en-GB"/>
        </w:rPr>
        <w:t>landowners / directors of the company</w:t>
      </w:r>
      <w:r>
        <w:rPr>
          <w:rFonts w:ascii="Arial" w:hAnsi="Arial" w:cs="Arial"/>
          <w:szCs w:val="24"/>
          <w:lang w:val="en-GB"/>
        </w:rPr>
        <w:t xml:space="preserve">. The order </w:t>
      </w:r>
      <w:r w:rsidR="001B1ADA">
        <w:rPr>
          <w:rFonts w:ascii="Arial" w:hAnsi="Arial" w:cs="Arial"/>
          <w:szCs w:val="24"/>
          <w:lang w:val="en-GB"/>
        </w:rPr>
        <w:t xml:space="preserve">required </w:t>
      </w:r>
      <w:r>
        <w:rPr>
          <w:rFonts w:ascii="Arial" w:hAnsi="Arial" w:cs="Arial"/>
          <w:szCs w:val="24"/>
          <w:lang w:val="en-GB"/>
        </w:rPr>
        <w:t>the</w:t>
      </w:r>
      <w:r w:rsidR="00F05E47">
        <w:rPr>
          <w:rFonts w:ascii="Arial" w:hAnsi="Arial" w:cs="Arial"/>
          <w:szCs w:val="24"/>
          <w:lang w:val="en-GB"/>
        </w:rPr>
        <w:t>m</w:t>
      </w:r>
      <w:r>
        <w:rPr>
          <w:rFonts w:ascii="Arial" w:hAnsi="Arial" w:cs="Arial"/>
          <w:szCs w:val="24"/>
          <w:lang w:val="en-GB"/>
        </w:rPr>
        <w:t xml:space="preserve"> to </w:t>
      </w:r>
      <w:r w:rsidR="001B1ADA">
        <w:rPr>
          <w:rFonts w:ascii="Arial" w:hAnsi="Arial" w:cs="Arial"/>
          <w:szCs w:val="24"/>
          <w:lang w:val="en-GB"/>
        </w:rPr>
        <w:t xml:space="preserve">immediately </w:t>
      </w:r>
      <w:r>
        <w:rPr>
          <w:rFonts w:ascii="Arial" w:hAnsi="Arial" w:cs="Arial"/>
          <w:szCs w:val="24"/>
          <w:lang w:val="en-GB"/>
        </w:rPr>
        <w:t xml:space="preserve">stop development on </w:t>
      </w:r>
      <w:r w:rsidR="001B1ADA">
        <w:rPr>
          <w:rFonts w:ascii="Arial" w:hAnsi="Arial" w:cs="Arial"/>
          <w:szCs w:val="24"/>
          <w:lang w:val="en-GB"/>
        </w:rPr>
        <w:t>the subject property</w:t>
      </w:r>
      <w:r>
        <w:rPr>
          <w:rFonts w:ascii="Arial" w:hAnsi="Arial" w:cs="Arial"/>
          <w:szCs w:val="24"/>
          <w:lang w:val="en-GB"/>
        </w:rPr>
        <w:t xml:space="preserve"> relating to the importation of fill and asphalt, site grading and paving, and the storage of transport trucks and trailers.</w:t>
      </w:r>
      <w:r w:rsidR="00D017D2">
        <w:rPr>
          <w:rFonts w:ascii="Arial" w:hAnsi="Arial" w:cs="Arial"/>
          <w:szCs w:val="24"/>
          <w:lang w:val="en-GB"/>
        </w:rPr>
        <w:t xml:space="preserve"> In response to the order, </w:t>
      </w:r>
      <w:r w:rsidR="00BE02E2">
        <w:rPr>
          <w:rFonts w:ascii="Arial" w:hAnsi="Arial" w:cs="Arial"/>
          <w:szCs w:val="24"/>
          <w:lang w:val="en-GB"/>
        </w:rPr>
        <w:t>REDACTED</w:t>
      </w:r>
      <w:r w:rsidR="00D017D2">
        <w:rPr>
          <w:rFonts w:ascii="Arial" w:hAnsi="Arial" w:cs="Arial"/>
          <w:szCs w:val="24"/>
          <w:lang w:val="en-GB"/>
        </w:rPr>
        <w:t xml:space="preserve"> </w:t>
      </w:r>
      <w:r w:rsidR="00657DF4">
        <w:rPr>
          <w:rFonts w:ascii="Arial" w:hAnsi="Arial" w:cs="Arial"/>
          <w:szCs w:val="24"/>
          <w:lang w:val="en-GB"/>
        </w:rPr>
        <w:t>asserted to</w:t>
      </w:r>
      <w:r w:rsidR="00D017D2">
        <w:rPr>
          <w:rFonts w:ascii="Arial" w:hAnsi="Arial" w:cs="Arial"/>
          <w:szCs w:val="24"/>
          <w:lang w:val="en-GB"/>
        </w:rPr>
        <w:t xml:space="preserve"> NEC staff that he is no longer associated with Hilltop Stone and Supply Inc and that he has initiated legal proceedings against </w:t>
      </w:r>
      <w:r w:rsidR="00BE02E2">
        <w:rPr>
          <w:rFonts w:ascii="Arial" w:hAnsi="Arial" w:cs="Arial"/>
          <w:szCs w:val="24"/>
          <w:lang w:val="en-GB"/>
        </w:rPr>
        <w:t>REDACTED</w:t>
      </w:r>
      <w:r w:rsidR="00D017D2">
        <w:rPr>
          <w:rFonts w:ascii="Arial" w:hAnsi="Arial" w:cs="Arial"/>
          <w:szCs w:val="24"/>
          <w:lang w:val="en-GB"/>
        </w:rPr>
        <w:t xml:space="preserve"> and </w:t>
      </w:r>
      <w:r w:rsidR="00BE02E2">
        <w:rPr>
          <w:rFonts w:ascii="Arial" w:hAnsi="Arial" w:cs="Arial"/>
          <w:szCs w:val="24"/>
          <w:lang w:val="en-GB"/>
        </w:rPr>
        <w:t>REDACTED</w:t>
      </w:r>
      <w:r w:rsidR="00657DF4">
        <w:rPr>
          <w:rFonts w:ascii="Arial" w:hAnsi="Arial" w:cs="Arial"/>
          <w:szCs w:val="24"/>
          <w:lang w:val="en-GB"/>
        </w:rPr>
        <w:t>, however he did not deny his involvement in the company at the time of unauthorized development.</w:t>
      </w:r>
    </w:p>
    <w:p w14:paraId="4449FC50" w14:textId="6C73A85B" w:rsidR="00A70534" w:rsidRDefault="00A70534" w:rsidP="004B7029">
      <w:pPr>
        <w:tabs>
          <w:tab w:val="left" w:pos="-720"/>
        </w:tabs>
        <w:suppressAutoHyphens/>
        <w:spacing w:line="276" w:lineRule="auto"/>
        <w:rPr>
          <w:rFonts w:ascii="Arial" w:hAnsi="Arial" w:cs="Arial"/>
          <w:szCs w:val="24"/>
          <w:lang w:val="en-GB"/>
        </w:rPr>
      </w:pPr>
    </w:p>
    <w:p w14:paraId="2D9152B0" w14:textId="5D8FE0C9" w:rsidR="00CD752D" w:rsidRDefault="00CD752D" w:rsidP="004B7029">
      <w:pPr>
        <w:tabs>
          <w:tab w:val="left" w:pos="-720"/>
        </w:tabs>
        <w:suppressAutoHyphens/>
        <w:spacing w:line="276" w:lineRule="auto"/>
        <w:rPr>
          <w:rFonts w:ascii="Arial" w:hAnsi="Arial" w:cs="Arial"/>
          <w:szCs w:val="24"/>
          <w:lang w:val="en-GB"/>
        </w:rPr>
      </w:pPr>
      <w:r>
        <w:rPr>
          <w:rFonts w:ascii="Arial" w:hAnsi="Arial" w:cs="Arial"/>
          <w:szCs w:val="24"/>
          <w:lang w:val="en-GB"/>
        </w:rPr>
        <w:t>A</w:t>
      </w:r>
      <w:r w:rsidR="00F64F14">
        <w:rPr>
          <w:rFonts w:ascii="Arial" w:hAnsi="Arial" w:cs="Arial"/>
          <w:szCs w:val="24"/>
          <w:lang w:val="en-GB"/>
        </w:rPr>
        <w:t xml:space="preserve"> roadside site inspection by NEC staff took place on December 16</w:t>
      </w:r>
      <w:r w:rsidR="00F64F14" w:rsidRPr="00F64F14">
        <w:rPr>
          <w:rFonts w:ascii="Arial" w:hAnsi="Arial" w:cs="Arial"/>
          <w:szCs w:val="24"/>
          <w:vertAlign w:val="superscript"/>
          <w:lang w:val="en-GB"/>
        </w:rPr>
        <w:t>th</w:t>
      </w:r>
      <w:proofErr w:type="gramStart"/>
      <w:r w:rsidR="00F64F14">
        <w:rPr>
          <w:rFonts w:ascii="Arial" w:hAnsi="Arial" w:cs="Arial"/>
          <w:szCs w:val="24"/>
          <w:lang w:val="en-GB"/>
        </w:rPr>
        <w:t xml:space="preserve"> 2021</w:t>
      </w:r>
      <w:proofErr w:type="gramEnd"/>
      <w:r w:rsidR="00F64F14">
        <w:rPr>
          <w:rFonts w:ascii="Arial" w:hAnsi="Arial" w:cs="Arial"/>
          <w:szCs w:val="24"/>
          <w:lang w:val="en-GB"/>
        </w:rPr>
        <w:t xml:space="preserve"> to confirm </w:t>
      </w:r>
      <w:r w:rsidR="00F05E47">
        <w:rPr>
          <w:rFonts w:ascii="Arial" w:hAnsi="Arial" w:cs="Arial"/>
          <w:szCs w:val="24"/>
          <w:lang w:val="en-GB"/>
        </w:rPr>
        <w:t xml:space="preserve">whether there was </w:t>
      </w:r>
      <w:r w:rsidR="00F64F14">
        <w:rPr>
          <w:rFonts w:ascii="Arial" w:hAnsi="Arial" w:cs="Arial"/>
          <w:szCs w:val="24"/>
          <w:lang w:val="en-GB"/>
        </w:rPr>
        <w:t xml:space="preserve">compliance with the issued stop work order. Upon arrival, heavy machinery noises </w:t>
      </w:r>
      <w:r w:rsidR="001B1ADA">
        <w:rPr>
          <w:rFonts w:ascii="Arial" w:hAnsi="Arial" w:cs="Arial"/>
          <w:szCs w:val="24"/>
          <w:lang w:val="en-GB"/>
        </w:rPr>
        <w:t xml:space="preserve">could </w:t>
      </w:r>
      <w:r w:rsidR="00F64F14">
        <w:rPr>
          <w:rFonts w:ascii="Arial" w:hAnsi="Arial" w:cs="Arial"/>
          <w:szCs w:val="24"/>
          <w:lang w:val="en-GB"/>
        </w:rPr>
        <w:t xml:space="preserve">be </w:t>
      </w:r>
      <w:proofErr w:type="gramStart"/>
      <w:r w:rsidR="00F64F14">
        <w:rPr>
          <w:rFonts w:ascii="Arial" w:hAnsi="Arial" w:cs="Arial"/>
          <w:szCs w:val="24"/>
          <w:lang w:val="en-GB"/>
        </w:rPr>
        <w:t>heard</w:t>
      </w:r>
      <w:proofErr w:type="gramEnd"/>
      <w:r w:rsidR="00F64F14">
        <w:rPr>
          <w:rFonts w:ascii="Arial" w:hAnsi="Arial" w:cs="Arial"/>
          <w:szCs w:val="24"/>
          <w:lang w:val="en-GB"/>
        </w:rPr>
        <w:t xml:space="preserve"> and </w:t>
      </w:r>
      <w:r w:rsidR="001B1ADA">
        <w:rPr>
          <w:rFonts w:ascii="Arial" w:hAnsi="Arial" w:cs="Arial"/>
          <w:szCs w:val="24"/>
          <w:lang w:val="en-GB"/>
        </w:rPr>
        <w:t>heavy construction equipment</w:t>
      </w:r>
      <w:r w:rsidR="00F64F14">
        <w:rPr>
          <w:rFonts w:ascii="Arial" w:hAnsi="Arial" w:cs="Arial"/>
          <w:szCs w:val="24"/>
          <w:lang w:val="en-GB"/>
        </w:rPr>
        <w:t xml:space="preserve"> was observed working at the end of the primary driveway. </w:t>
      </w:r>
      <w:r w:rsidR="001B1ADA">
        <w:rPr>
          <w:rFonts w:ascii="Arial" w:hAnsi="Arial" w:cs="Arial"/>
          <w:szCs w:val="24"/>
          <w:lang w:val="en-GB"/>
        </w:rPr>
        <w:t xml:space="preserve">During the </w:t>
      </w:r>
      <w:r w:rsidR="00C122DC">
        <w:rPr>
          <w:rFonts w:ascii="Arial" w:hAnsi="Arial" w:cs="Arial"/>
          <w:szCs w:val="24"/>
          <w:lang w:val="en-GB"/>
        </w:rPr>
        <w:t>observations, a</w:t>
      </w:r>
      <w:r w:rsidR="00F64F14">
        <w:rPr>
          <w:rFonts w:ascii="Arial" w:hAnsi="Arial" w:cs="Arial"/>
          <w:szCs w:val="24"/>
          <w:lang w:val="en-GB"/>
        </w:rPr>
        <w:t xml:space="preserve"> series of dump </w:t>
      </w:r>
      <w:r w:rsidR="00F64F14">
        <w:rPr>
          <w:rFonts w:ascii="Arial" w:hAnsi="Arial" w:cs="Arial"/>
          <w:szCs w:val="24"/>
          <w:lang w:val="en-GB"/>
        </w:rPr>
        <w:lastRenderedPageBreak/>
        <w:t>trucks arrive</w:t>
      </w:r>
      <w:r w:rsidR="001B1ADA">
        <w:rPr>
          <w:rFonts w:ascii="Arial" w:hAnsi="Arial" w:cs="Arial"/>
          <w:szCs w:val="24"/>
          <w:lang w:val="en-GB"/>
        </w:rPr>
        <w:t>d</w:t>
      </w:r>
      <w:r w:rsidR="00F64F14">
        <w:rPr>
          <w:rFonts w:ascii="Arial" w:hAnsi="Arial" w:cs="Arial"/>
          <w:szCs w:val="24"/>
          <w:lang w:val="en-GB"/>
        </w:rPr>
        <w:t xml:space="preserve"> at the subject property hauling fill material. The drivers mentioned that they were asked to dump fill material at the rear of the primary driveway (adjacent to the asphalt pad)</w:t>
      </w:r>
      <w:r w:rsidR="001B1ADA">
        <w:rPr>
          <w:rFonts w:ascii="Arial" w:hAnsi="Arial" w:cs="Arial"/>
          <w:szCs w:val="24"/>
          <w:lang w:val="en-GB"/>
        </w:rPr>
        <w:t>;</w:t>
      </w:r>
      <w:r w:rsidR="00F64F14">
        <w:rPr>
          <w:rFonts w:ascii="Arial" w:hAnsi="Arial" w:cs="Arial"/>
          <w:szCs w:val="24"/>
          <w:lang w:val="en-GB"/>
        </w:rPr>
        <w:t xml:space="preserve"> they also mentioned that they </w:t>
      </w:r>
      <w:r w:rsidR="001B1ADA">
        <w:rPr>
          <w:rFonts w:ascii="Arial" w:hAnsi="Arial" w:cs="Arial"/>
          <w:szCs w:val="24"/>
          <w:lang w:val="en-GB"/>
        </w:rPr>
        <w:t xml:space="preserve">had </w:t>
      </w:r>
      <w:r w:rsidR="00F64F14">
        <w:rPr>
          <w:rFonts w:ascii="Arial" w:hAnsi="Arial" w:cs="Arial"/>
          <w:szCs w:val="24"/>
          <w:lang w:val="en-GB"/>
        </w:rPr>
        <w:t xml:space="preserve">brought in multiple loads of material that day. NEC staff was approached by </w:t>
      </w:r>
      <w:r w:rsidR="001B1ADA">
        <w:rPr>
          <w:rFonts w:ascii="Arial" w:hAnsi="Arial" w:cs="Arial"/>
          <w:szCs w:val="24"/>
          <w:lang w:val="en-GB"/>
        </w:rPr>
        <w:t>one of the landowners</w:t>
      </w:r>
      <w:r w:rsidR="00F64F14">
        <w:rPr>
          <w:rFonts w:ascii="Arial" w:hAnsi="Arial" w:cs="Arial"/>
          <w:szCs w:val="24"/>
          <w:lang w:val="en-GB"/>
        </w:rPr>
        <w:t xml:space="preserve"> who was</w:t>
      </w:r>
      <w:r w:rsidR="001B1ADA">
        <w:rPr>
          <w:rFonts w:ascii="Arial" w:hAnsi="Arial" w:cs="Arial"/>
          <w:szCs w:val="24"/>
          <w:lang w:val="en-GB"/>
        </w:rPr>
        <w:t xml:space="preserve"> on site</w:t>
      </w:r>
      <w:r w:rsidR="00F64F14">
        <w:rPr>
          <w:rFonts w:ascii="Arial" w:hAnsi="Arial" w:cs="Arial"/>
          <w:szCs w:val="24"/>
          <w:lang w:val="en-GB"/>
        </w:rPr>
        <w:t xml:space="preserve">. </w:t>
      </w:r>
      <w:r w:rsidR="000C665F">
        <w:rPr>
          <w:rFonts w:ascii="Arial" w:hAnsi="Arial" w:cs="Arial"/>
          <w:szCs w:val="24"/>
          <w:lang w:val="en-GB"/>
        </w:rPr>
        <w:t>REDACTED</w:t>
      </w:r>
      <w:r w:rsidR="00F64F14">
        <w:rPr>
          <w:rFonts w:ascii="Arial" w:hAnsi="Arial" w:cs="Arial"/>
          <w:szCs w:val="24"/>
          <w:lang w:val="en-GB"/>
        </w:rPr>
        <w:t xml:space="preserve"> confirmed receipt of the order early that week, he denied all claims </w:t>
      </w:r>
      <w:r>
        <w:rPr>
          <w:rFonts w:ascii="Arial" w:hAnsi="Arial" w:cs="Arial"/>
          <w:szCs w:val="24"/>
          <w:lang w:val="en-GB"/>
        </w:rPr>
        <w:t>relating to fill importation and site alteration</w:t>
      </w:r>
      <w:r w:rsidR="00F64F14">
        <w:rPr>
          <w:rFonts w:ascii="Arial" w:hAnsi="Arial" w:cs="Arial"/>
          <w:szCs w:val="24"/>
          <w:lang w:val="en-GB"/>
        </w:rPr>
        <w:t xml:space="preserve"> on the property</w:t>
      </w:r>
      <w:r>
        <w:rPr>
          <w:rFonts w:ascii="Arial" w:hAnsi="Arial" w:cs="Arial"/>
          <w:szCs w:val="24"/>
          <w:lang w:val="en-GB"/>
        </w:rPr>
        <w:t>,</w:t>
      </w:r>
      <w:r w:rsidR="00F64F14">
        <w:rPr>
          <w:rFonts w:ascii="Arial" w:hAnsi="Arial" w:cs="Arial"/>
          <w:szCs w:val="24"/>
          <w:lang w:val="en-GB"/>
        </w:rPr>
        <w:t xml:space="preserve"> </w:t>
      </w:r>
      <w:r>
        <w:rPr>
          <w:rFonts w:ascii="Arial" w:hAnsi="Arial" w:cs="Arial"/>
          <w:szCs w:val="24"/>
          <w:lang w:val="en-GB"/>
        </w:rPr>
        <w:t>further stating</w:t>
      </w:r>
      <w:r w:rsidR="00F64F14">
        <w:rPr>
          <w:rFonts w:ascii="Arial" w:hAnsi="Arial" w:cs="Arial"/>
          <w:szCs w:val="24"/>
          <w:lang w:val="en-GB"/>
        </w:rPr>
        <w:t xml:space="preserve"> that the dump trucks hauling in fill material were part of normal quarry operations.</w:t>
      </w:r>
      <w:r>
        <w:rPr>
          <w:rFonts w:ascii="Arial" w:hAnsi="Arial" w:cs="Arial"/>
          <w:szCs w:val="24"/>
          <w:lang w:val="en-GB"/>
        </w:rPr>
        <w:t xml:space="preserve">  </w:t>
      </w:r>
    </w:p>
    <w:p w14:paraId="1AD57DBB" w14:textId="77777777" w:rsidR="00442FF3" w:rsidRDefault="00442FF3" w:rsidP="004B7029">
      <w:pPr>
        <w:tabs>
          <w:tab w:val="left" w:pos="-720"/>
        </w:tabs>
        <w:suppressAutoHyphens/>
        <w:spacing w:line="276" w:lineRule="auto"/>
        <w:rPr>
          <w:rFonts w:ascii="Arial" w:hAnsi="Arial" w:cs="Arial"/>
          <w:szCs w:val="24"/>
          <w:lang w:val="en-GB"/>
        </w:rPr>
      </w:pPr>
    </w:p>
    <w:p w14:paraId="3BC59725" w14:textId="107804CE" w:rsidR="00442FF3" w:rsidRDefault="00442FF3" w:rsidP="004B7029">
      <w:pPr>
        <w:tabs>
          <w:tab w:val="left" w:pos="-720"/>
        </w:tabs>
        <w:suppressAutoHyphens/>
        <w:spacing w:line="276" w:lineRule="auto"/>
        <w:rPr>
          <w:rFonts w:ascii="Arial" w:hAnsi="Arial" w:cs="Arial"/>
          <w:szCs w:val="24"/>
          <w:lang w:val="en-GB"/>
        </w:rPr>
      </w:pPr>
      <w:r>
        <w:rPr>
          <w:rFonts w:ascii="Arial" w:hAnsi="Arial" w:cs="Arial"/>
          <w:szCs w:val="24"/>
          <w:lang w:val="en-GB"/>
        </w:rPr>
        <w:t xml:space="preserve">NEC staff </w:t>
      </w:r>
      <w:r w:rsidR="002138D8">
        <w:rPr>
          <w:rFonts w:ascii="Arial" w:hAnsi="Arial" w:cs="Arial"/>
          <w:szCs w:val="24"/>
          <w:lang w:val="en-GB"/>
        </w:rPr>
        <w:t>conducted another roadside inspection on</w:t>
      </w:r>
      <w:r>
        <w:rPr>
          <w:rFonts w:ascii="Arial" w:hAnsi="Arial" w:cs="Arial"/>
          <w:szCs w:val="24"/>
          <w:lang w:val="en-GB"/>
        </w:rPr>
        <w:t xml:space="preserve"> December 21</w:t>
      </w:r>
      <w:r w:rsidRPr="00442FF3">
        <w:rPr>
          <w:rFonts w:ascii="Arial" w:hAnsi="Arial" w:cs="Arial"/>
          <w:szCs w:val="24"/>
          <w:vertAlign w:val="superscript"/>
          <w:lang w:val="en-GB"/>
        </w:rPr>
        <w:t>st</w:t>
      </w:r>
      <w:r w:rsidR="00F05E47">
        <w:rPr>
          <w:rFonts w:ascii="Arial" w:hAnsi="Arial" w:cs="Arial"/>
          <w:szCs w:val="24"/>
          <w:lang w:val="en-GB"/>
        </w:rPr>
        <w:t xml:space="preserve">, </w:t>
      </w:r>
      <w:proofErr w:type="gramStart"/>
      <w:r>
        <w:rPr>
          <w:rFonts w:ascii="Arial" w:hAnsi="Arial" w:cs="Arial"/>
          <w:szCs w:val="24"/>
          <w:lang w:val="en-GB"/>
        </w:rPr>
        <w:t>2021</w:t>
      </w:r>
      <w:proofErr w:type="gramEnd"/>
      <w:r>
        <w:rPr>
          <w:rFonts w:ascii="Arial" w:hAnsi="Arial" w:cs="Arial"/>
          <w:szCs w:val="24"/>
          <w:lang w:val="en-GB"/>
        </w:rPr>
        <w:t xml:space="preserve"> to confirm </w:t>
      </w:r>
      <w:r w:rsidR="00F05E47">
        <w:rPr>
          <w:rFonts w:ascii="Arial" w:hAnsi="Arial" w:cs="Arial"/>
          <w:szCs w:val="24"/>
          <w:lang w:val="en-GB"/>
        </w:rPr>
        <w:t xml:space="preserve">whether there was </w:t>
      </w:r>
      <w:r>
        <w:rPr>
          <w:rFonts w:ascii="Arial" w:hAnsi="Arial" w:cs="Arial"/>
          <w:szCs w:val="24"/>
          <w:lang w:val="en-GB"/>
        </w:rPr>
        <w:t>compliance with the stop work order. Several transport truck trailers</w:t>
      </w:r>
      <w:r w:rsidR="00F75515">
        <w:rPr>
          <w:rFonts w:ascii="Arial" w:hAnsi="Arial" w:cs="Arial"/>
          <w:szCs w:val="24"/>
          <w:lang w:val="en-GB"/>
        </w:rPr>
        <w:t xml:space="preserve"> associated with multiple logistical companies</w:t>
      </w:r>
      <w:r>
        <w:rPr>
          <w:rFonts w:ascii="Arial" w:hAnsi="Arial" w:cs="Arial"/>
          <w:szCs w:val="24"/>
          <w:lang w:val="en-GB"/>
        </w:rPr>
        <w:t xml:space="preserve"> were observed on the property. A dump truck was observed dumping fill material towards the back of the primary driveway adjacent to the parking pad</w:t>
      </w:r>
      <w:r w:rsidR="00F75515">
        <w:rPr>
          <w:rFonts w:ascii="Arial" w:hAnsi="Arial" w:cs="Arial"/>
          <w:szCs w:val="24"/>
          <w:lang w:val="en-GB"/>
        </w:rPr>
        <w:t>,</w:t>
      </w:r>
      <w:r w:rsidR="0024732F">
        <w:rPr>
          <w:rFonts w:ascii="Arial" w:hAnsi="Arial" w:cs="Arial"/>
          <w:szCs w:val="24"/>
          <w:lang w:val="en-GB"/>
        </w:rPr>
        <w:t xml:space="preserve"> contrary to the issued stop work order.</w:t>
      </w:r>
    </w:p>
    <w:p w14:paraId="45C4343D" w14:textId="1314F509" w:rsidR="00442FF3" w:rsidRDefault="00442FF3" w:rsidP="004B7029">
      <w:pPr>
        <w:tabs>
          <w:tab w:val="left" w:pos="-720"/>
        </w:tabs>
        <w:suppressAutoHyphens/>
        <w:spacing w:line="276" w:lineRule="auto"/>
        <w:rPr>
          <w:rFonts w:ascii="Arial" w:hAnsi="Arial" w:cs="Arial"/>
          <w:szCs w:val="24"/>
          <w:lang w:val="en-GB"/>
        </w:rPr>
      </w:pPr>
    </w:p>
    <w:p w14:paraId="40FBDAA0" w14:textId="5E8A0930" w:rsidR="000624BB" w:rsidRPr="007074C3" w:rsidRDefault="002138D8" w:rsidP="004B7029">
      <w:pPr>
        <w:tabs>
          <w:tab w:val="left" w:pos="-720"/>
        </w:tabs>
        <w:suppressAutoHyphens/>
        <w:spacing w:line="276" w:lineRule="auto"/>
        <w:rPr>
          <w:rFonts w:ascii="Arial" w:hAnsi="Arial" w:cs="Arial"/>
          <w:szCs w:val="24"/>
          <w:lang w:val="en-GB"/>
        </w:rPr>
      </w:pPr>
      <w:r>
        <w:rPr>
          <w:rFonts w:ascii="Arial" w:hAnsi="Arial" w:cs="Arial"/>
          <w:szCs w:val="24"/>
          <w:lang w:val="en-GB"/>
        </w:rPr>
        <w:t>On January 26</w:t>
      </w:r>
      <w:r w:rsidRPr="002138D8">
        <w:rPr>
          <w:rFonts w:ascii="Arial" w:hAnsi="Arial" w:cs="Arial"/>
          <w:szCs w:val="24"/>
          <w:vertAlign w:val="superscript"/>
          <w:lang w:val="en-GB"/>
        </w:rPr>
        <w:t>th</w:t>
      </w:r>
      <w:r w:rsidR="00F05E47">
        <w:rPr>
          <w:rFonts w:ascii="Arial" w:hAnsi="Arial" w:cs="Arial"/>
          <w:szCs w:val="24"/>
          <w:lang w:val="en-GB"/>
        </w:rPr>
        <w:t xml:space="preserve">, </w:t>
      </w:r>
      <w:proofErr w:type="gramStart"/>
      <w:r>
        <w:rPr>
          <w:rFonts w:ascii="Arial" w:hAnsi="Arial" w:cs="Arial"/>
          <w:szCs w:val="24"/>
          <w:lang w:val="en-GB"/>
        </w:rPr>
        <w:t>2022</w:t>
      </w:r>
      <w:proofErr w:type="gramEnd"/>
      <w:r>
        <w:rPr>
          <w:rFonts w:ascii="Arial" w:hAnsi="Arial" w:cs="Arial"/>
          <w:szCs w:val="24"/>
          <w:lang w:val="en-GB"/>
        </w:rPr>
        <w:t xml:space="preserve"> a comprehensive site inspection was conducted on the subject property in consultation with two</w:t>
      </w:r>
      <w:r w:rsidR="00F75515">
        <w:rPr>
          <w:rFonts w:ascii="Arial" w:hAnsi="Arial" w:cs="Arial"/>
          <w:szCs w:val="24"/>
          <w:lang w:val="en-GB"/>
        </w:rPr>
        <w:t xml:space="preserve"> NDMNRF</w:t>
      </w:r>
      <w:r>
        <w:rPr>
          <w:rFonts w:ascii="Arial" w:hAnsi="Arial" w:cs="Arial"/>
          <w:szCs w:val="24"/>
          <w:lang w:val="en-GB"/>
        </w:rPr>
        <w:t xml:space="preserve"> </w:t>
      </w:r>
      <w:r w:rsidR="00F75515">
        <w:rPr>
          <w:rFonts w:ascii="Arial" w:hAnsi="Arial" w:cs="Arial"/>
          <w:szCs w:val="24"/>
          <w:lang w:val="en-GB"/>
        </w:rPr>
        <w:t>C</w:t>
      </w:r>
      <w:r>
        <w:rPr>
          <w:rFonts w:ascii="Arial" w:hAnsi="Arial" w:cs="Arial"/>
          <w:szCs w:val="24"/>
          <w:lang w:val="en-GB"/>
        </w:rPr>
        <w:t xml:space="preserve">onservation </w:t>
      </w:r>
      <w:r w:rsidR="00F75515">
        <w:rPr>
          <w:rFonts w:ascii="Arial" w:hAnsi="Arial" w:cs="Arial"/>
          <w:szCs w:val="24"/>
          <w:lang w:val="en-GB"/>
        </w:rPr>
        <w:t>O</w:t>
      </w:r>
      <w:r>
        <w:rPr>
          <w:rFonts w:ascii="Arial" w:hAnsi="Arial" w:cs="Arial"/>
          <w:szCs w:val="24"/>
          <w:lang w:val="en-GB"/>
        </w:rPr>
        <w:t xml:space="preserve">fficers and an inspector </w:t>
      </w:r>
      <w:r w:rsidR="0024732F">
        <w:rPr>
          <w:rFonts w:ascii="Arial" w:hAnsi="Arial" w:cs="Arial"/>
          <w:szCs w:val="24"/>
          <w:lang w:val="en-GB"/>
        </w:rPr>
        <w:t>under</w:t>
      </w:r>
      <w:r>
        <w:rPr>
          <w:rFonts w:ascii="Arial" w:hAnsi="Arial" w:cs="Arial"/>
          <w:szCs w:val="24"/>
          <w:lang w:val="en-GB"/>
        </w:rPr>
        <w:t xml:space="preserve"> the Aggregate Resources Act. NEC staff walked through most of the </w:t>
      </w:r>
      <w:r w:rsidR="007074C3">
        <w:rPr>
          <w:rFonts w:ascii="Arial" w:hAnsi="Arial" w:cs="Arial"/>
          <w:szCs w:val="24"/>
          <w:lang w:val="en-GB"/>
        </w:rPr>
        <w:t>quarry</w:t>
      </w:r>
      <w:r>
        <w:rPr>
          <w:rFonts w:ascii="Arial" w:hAnsi="Arial" w:cs="Arial"/>
          <w:szCs w:val="24"/>
          <w:lang w:val="en-GB"/>
        </w:rPr>
        <w:t xml:space="preserve"> and documented the state of the property. </w:t>
      </w:r>
      <w:r w:rsidR="007074C3">
        <w:rPr>
          <w:rFonts w:ascii="Arial" w:hAnsi="Arial" w:cs="Arial"/>
          <w:szCs w:val="24"/>
          <w:lang w:val="en-GB"/>
        </w:rPr>
        <w:t>Multiple areas</w:t>
      </w:r>
      <w:r>
        <w:rPr>
          <w:rFonts w:ascii="Arial" w:hAnsi="Arial" w:cs="Arial"/>
          <w:szCs w:val="24"/>
          <w:lang w:val="en-GB"/>
        </w:rPr>
        <w:t xml:space="preserve"> of concern were </w:t>
      </w:r>
      <w:r w:rsidR="00F75515">
        <w:rPr>
          <w:rFonts w:ascii="Arial" w:hAnsi="Arial" w:cs="Arial"/>
          <w:szCs w:val="24"/>
          <w:lang w:val="en-GB"/>
        </w:rPr>
        <w:t>identified</w:t>
      </w:r>
      <w:r>
        <w:rPr>
          <w:rFonts w:ascii="Arial" w:hAnsi="Arial" w:cs="Arial"/>
          <w:szCs w:val="24"/>
          <w:lang w:val="en-GB"/>
        </w:rPr>
        <w:t xml:space="preserve"> relate</w:t>
      </w:r>
      <w:r w:rsidR="00F75515">
        <w:rPr>
          <w:rFonts w:ascii="Arial" w:hAnsi="Arial" w:cs="Arial"/>
          <w:szCs w:val="24"/>
          <w:lang w:val="en-GB"/>
        </w:rPr>
        <w:t>d</w:t>
      </w:r>
      <w:r>
        <w:rPr>
          <w:rFonts w:ascii="Arial" w:hAnsi="Arial" w:cs="Arial"/>
          <w:szCs w:val="24"/>
          <w:lang w:val="en-GB"/>
        </w:rPr>
        <w:t xml:space="preserve"> to the importation of fill and site grading. </w:t>
      </w:r>
      <w:r w:rsidR="00FE04C3">
        <w:rPr>
          <w:rFonts w:ascii="Arial" w:hAnsi="Arial" w:cs="Arial"/>
          <w:szCs w:val="24"/>
          <w:lang w:val="en-GB"/>
        </w:rPr>
        <w:t xml:space="preserve">Three </w:t>
      </w:r>
      <w:r w:rsidR="00B37A46">
        <w:rPr>
          <w:rFonts w:ascii="Arial" w:hAnsi="Arial" w:cs="Arial"/>
          <w:szCs w:val="24"/>
          <w:lang w:val="en-GB"/>
        </w:rPr>
        <w:t>areas of concern remain outside of the licensed area and are subject to the contents of this order</w:t>
      </w:r>
      <w:r w:rsidR="000831C1">
        <w:rPr>
          <w:rFonts w:ascii="Arial" w:hAnsi="Arial" w:cs="Arial"/>
          <w:szCs w:val="24"/>
          <w:lang w:val="en-GB"/>
        </w:rPr>
        <w:t xml:space="preserve">, please refer to </w:t>
      </w:r>
      <w:proofErr w:type="gramStart"/>
      <w:r w:rsidR="000831C1">
        <w:rPr>
          <w:rFonts w:ascii="Arial" w:hAnsi="Arial" w:cs="Arial"/>
          <w:szCs w:val="24"/>
          <w:lang w:val="en-GB"/>
        </w:rPr>
        <w:t>areas</w:t>
      </w:r>
      <w:proofErr w:type="gramEnd"/>
      <w:r w:rsidR="000831C1">
        <w:rPr>
          <w:rFonts w:ascii="Arial" w:hAnsi="Arial" w:cs="Arial"/>
          <w:szCs w:val="24"/>
          <w:lang w:val="en-GB"/>
        </w:rPr>
        <w:t xml:space="preserve"> “A”</w:t>
      </w:r>
      <w:r w:rsidR="00F26F30">
        <w:rPr>
          <w:rFonts w:ascii="Arial" w:hAnsi="Arial" w:cs="Arial"/>
          <w:szCs w:val="24"/>
          <w:lang w:val="en-GB"/>
        </w:rPr>
        <w:t>,</w:t>
      </w:r>
      <w:r w:rsidR="000831C1">
        <w:rPr>
          <w:rFonts w:ascii="Arial" w:hAnsi="Arial" w:cs="Arial"/>
          <w:szCs w:val="24"/>
          <w:lang w:val="en-GB"/>
        </w:rPr>
        <w:t xml:space="preserve"> “B”</w:t>
      </w:r>
      <w:r w:rsidR="00F26F30">
        <w:rPr>
          <w:rFonts w:ascii="Arial" w:hAnsi="Arial" w:cs="Arial"/>
          <w:szCs w:val="24"/>
          <w:lang w:val="en-GB"/>
        </w:rPr>
        <w:t>, and “C”</w:t>
      </w:r>
      <w:r w:rsidR="000831C1">
        <w:rPr>
          <w:rFonts w:ascii="Arial" w:hAnsi="Arial" w:cs="Arial"/>
          <w:szCs w:val="24"/>
          <w:lang w:val="en-GB"/>
        </w:rPr>
        <w:t xml:space="preserve"> within Appendix 1</w:t>
      </w:r>
      <w:r w:rsidR="00FE04C3">
        <w:rPr>
          <w:rFonts w:ascii="Arial" w:hAnsi="Arial" w:cs="Arial"/>
          <w:szCs w:val="24"/>
          <w:lang w:val="en-GB"/>
        </w:rPr>
        <w:t xml:space="preserve"> of the Restoration Order</w:t>
      </w:r>
      <w:r w:rsidR="00B37A46">
        <w:rPr>
          <w:rFonts w:ascii="Arial" w:hAnsi="Arial" w:cs="Arial"/>
          <w:szCs w:val="24"/>
          <w:lang w:val="en-GB"/>
        </w:rPr>
        <w:t xml:space="preserve">. The first involves the large asphalt pad that is approximately 10 acres in size, at the time of the inspection all transport trailers </w:t>
      </w:r>
      <w:r w:rsidR="00F75515">
        <w:rPr>
          <w:rFonts w:ascii="Arial" w:hAnsi="Arial" w:cs="Arial"/>
          <w:szCs w:val="24"/>
          <w:lang w:val="en-GB"/>
        </w:rPr>
        <w:t xml:space="preserve">had </w:t>
      </w:r>
      <w:r w:rsidR="00B37A46">
        <w:rPr>
          <w:rFonts w:ascii="Arial" w:hAnsi="Arial" w:cs="Arial"/>
          <w:szCs w:val="24"/>
          <w:lang w:val="en-GB"/>
        </w:rPr>
        <w:t>been removed from this area</w:t>
      </w:r>
      <w:r w:rsidR="0024732F">
        <w:rPr>
          <w:rFonts w:ascii="Arial" w:hAnsi="Arial" w:cs="Arial"/>
          <w:szCs w:val="24"/>
          <w:lang w:val="en-GB"/>
        </w:rPr>
        <w:t>.</w:t>
      </w:r>
      <w:r w:rsidR="00B37A46">
        <w:rPr>
          <w:rFonts w:ascii="Arial" w:hAnsi="Arial" w:cs="Arial"/>
          <w:szCs w:val="24"/>
          <w:lang w:val="en-GB"/>
        </w:rPr>
        <w:t xml:space="preserve"> The second involves the area adjacent to the asphalt pad at the rear of the driveway. It </w:t>
      </w:r>
      <w:r w:rsidR="00F75515">
        <w:rPr>
          <w:rFonts w:ascii="Arial" w:hAnsi="Arial" w:cs="Arial"/>
          <w:szCs w:val="24"/>
          <w:lang w:val="en-GB"/>
        </w:rPr>
        <w:t xml:space="preserve">appeared </w:t>
      </w:r>
      <w:r w:rsidR="00B37A46">
        <w:rPr>
          <w:rFonts w:ascii="Arial" w:hAnsi="Arial" w:cs="Arial"/>
          <w:szCs w:val="24"/>
          <w:lang w:val="en-GB"/>
        </w:rPr>
        <w:t>that fill</w:t>
      </w:r>
      <w:r w:rsidR="007074C3">
        <w:rPr>
          <w:rFonts w:ascii="Arial" w:hAnsi="Arial" w:cs="Arial"/>
          <w:szCs w:val="24"/>
          <w:lang w:val="en-GB"/>
        </w:rPr>
        <w:t xml:space="preserve"> material</w:t>
      </w:r>
      <w:r w:rsidR="00B37A46">
        <w:rPr>
          <w:rFonts w:ascii="Arial" w:hAnsi="Arial" w:cs="Arial"/>
          <w:szCs w:val="24"/>
          <w:lang w:val="en-GB"/>
        </w:rPr>
        <w:t xml:space="preserve"> </w:t>
      </w:r>
      <w:r w:rsidR="00F75515">
        <w:rPr>
          <w:rFonts w:ascii="Arial" w:hAnsi="Arial" w:cs="Arial"/>
          <w:szCs w:val="24"/>
          <w:lang w:val="en-GB"/>
        </w:rPr>
        <w:t xml:space="preserve">had </w:t>
      </w:r>
      <w:r w:rsidR="00B37A46">
        <w:rPr>
          <w:rFonts w:ascii="Arial" w:hAnsi="Arial" w:cs="Arial"/>
          <w:szCs w:val="24"/>
          <w:lang w:val="en-GB"/>
        </w:rPr>
        <w:t xml:space="preserve">been imported to this area, graded flat, and is now being used as </w:t>
      </w:r>
      <w:r w:rsidR="007074C3">
        <w:rPr>
          <w:rFonts w:ascii="Arial" w:hAnsi="Arial" w:cs="Arial"/>
          <w:szCs w:val="24"/>
          <w:lang w:val="en-GB"/>
        </w:rPr>
        <w:t>a place</w:t>
      </w:r>
      <w:r w:rsidR="00B37A46">
        <w:rPr>
          <w:rFonts w:ascii="Arial" w:hAnsi="Arial" w:cs="Arial"/>
          <w:szCs w:val="24"/>
          <w:lang w:val="en-GB"/>
        </w:rPr>
        <w:t xml:space="preserve"> to store quarry stone</w:t>
      </w:r>
      <w:r w:rsidR="007074C3">
        <w:rPr>
          <w:rFonts w:ascii="Arial" w:hAnsi="Arial" w:cs="Arial"/>
          <w:szCs w:val="24"/>
          <w:lang w:val="en-GB"/>
        </w:rPr>
        <w:t xml:space="preserve"> in absence of necessary approvals</w:t>
      </w:r>
      <w:r w:rsidR="00F75515">
        <w:rPr>
          <w:rFonts w:ascii="Arial" w:hAnsi="Arial" w:cs="Arial"/>
          <w:szCs w:val="24"/>
          <w:lang w:val="en-GB"/>
        </w:rPr>
        <w:t xml:space="preserve"> under the NEPDA and ARA</w:t>
      </w:r>
      <w:r w:rsidR="00B37A46">
        <w:rPr>
          <w:rFonts w:ascii="Arial" w:hAnsi="Arial" w:cs="Arial"/>
          <w:szCs w:val="24"/>
          <w:lang w:val="en-GB"/>
        </w:rPr>
        <w:t>.</w:t>
      </w:r>
      <w:r w:rsidR="000831C1">
        <w:rPr>
          <w:rFonts w:ascii="Arial" w:hAnsi="Arial" w:cs="Arial"/>
          <w:szCs w:val="24"/>
          <w:lang w:val="en-GB"/>
        </w:rPr>
        <w:t xml:space="preserve"> </w:t>
      </w:r>
      <w:r w:rsidR="00FE04C3">
        <w:rPr>
          <w:rFonts w:ascii="Arial" w:hAnsi="Arial" w:cs="Arial"/>
          <w:szCs w:val="24"/>
          <w:lang w:val="en-GB"/>
        </w:rPr>
        <w:t>T</w:t>
      </w:r>
      <w:r w:rsidR="000831C1">
        <w:rPr>
          <w:rFonts w:ascii="Arial" w:hAnsi="Arial" w:cs="Arial"/>
          <w:szCs w:val="24"/>
          <w:lang w:val="en-GB"/>
        </w:rPr>
        <w:t xml:space="preserve">he culvert referred to as area “C” within Appendix 1 is located outside of the ARA licensed boundary </w:t>
      </w:r>
      <w:proofErr w:type="gramStart"/>
      <w:r w:rsidR="000831C1">
        <w:rPr>
          <w:rFonts w:ascii="Arial" w:hAnsi="Arial" w:cs="Arial"/>
          <w:szCs w:val="24"/>
          <w:lang w:val="en-GB"/>
        </w:rPr>
        <w:t xml:space="preserve">area, </w:t>
      </w:r>
      <w:r w:rsidR="00FE04C3">
        <w:rPr>
          <w:rFonts w:ascii="Arial" w:hAnsi="Arial" w:cs="Arial"/>
          <w:szCs w:val="24"/>
          <w:lang w:val="en-GB"/>
        </w:rPr>
        <w:t>and</w:t>
      </w:r>
      <w:proofErr w:type="gramEnd"/>
      <w:r w:rsidR="00FE04C3">
        <w:rPr>
          <w:rFonts w:ascii="Arial" w:hAnsi="Arial" w:cs="Arial"/>
          <w:szCs w:val="24"/>
          <w:lang w:val="en-GB"/>
        </w:rPr>
        <w:t xml:space="preserve"> is regulated by Conservation Halton. NEC staff will work with Conservation Halton staff to ensure the culvert is properly restored.</w:t>
      </w:r>
      <w:r w:rsidR="00FE04C3" w:rsidDel="00FE04C3">
        <w:rPr>
          <w:rFonts w:ascii="Arial" w:hAnsi="Arial" w:cs="Arial"/>
          <w:szCs w:val="24"/>
          <w:lang w:val="en-GB"/>
        </w:rPr>
        <w:t xml:space="preserve"> </w:t>
      </w:r>
    </w:p>
    <w:p w14:paraId="60109EE9" w14:textId="27E28753" w:rsidR="003827D0" w:rsidRDefault="00F84A66" w:rsidP="00FE04C3">
      <w:pPr>
        <w:pStyle w:val="Heading3"/>
        <w:rPr>
          <w:lang w:val="en-GB"/>
        </w:rPr>
      </w:pPr>
      <w:r w:rsidRPr="00E81CD4">
        <w:rPr>
          <w:lang w:val="en-GB"/>
        </w:rPr>
        <w:t>SUMMARY</w:t>
      </w:r>
    </w:p>
    <w:p w14:paraId="06C57D2E" w14:textId="77777777" w:rsidR="003827D0" w:rsidRDefault="003827D0" w:rsidP="004B7029">
      <w:pPr>
        <w:tabs>
          <w:tab w:val="left" w:pos="-720"/>
        </w:tabs>
        <w:suppressAutoHyphens/>
        <w:spacing w:line="276" w:lineRule="auto"/>
        <w:rPr>
          <w:rFonts w:ascii="Arial" w:hAnsi="Arial" w:cs="Arial"/>
          <w:szCs w:val="24"/>
          <w:lang w:val="en-GB"/>
        </w:rPr>
      </w:pPr>
    </w:p>
    <w:p w14:paraId="68B8A275" w14:textId="28988108" w:rsidR="00F26288" w:rsidRPr="0024732F" w:rsidRDefault="00377829" w:rsidP="004B7029">
      <w:pPr>
        <w:tabs>
          <w:tab w:val="left" w:pos="-720"/>
        </w:tabs>
        <w:suppressAutoHyphens/>
        <w:spacing w:line="276" w:lineRule="auto"/>
        <w:rPr>
          <w:rFonts w:ascii="Arial" w:hAnsi="Arial" w:cs="Arial"/>
          <w:i/>
          <w:iCs/>
          <w:szCs w:val="24"/>
          <w:lang w:val="en-GB"/>
        </w:rPr>
      </w:pPr>
      <w:r w:rsidRPr="00364FFE">
        <w:rPr>
          <w:rFonts w:ascii="Arial" w:hAnsi="Arial" w:cs="Arial"/>
          <w:szCs w:val="24"/>
          <w:lang w:val="en-GB"/>
        </w:rPr>
        <w:t xml:space="preserve">The unauthorized development outlined above </w:t>
      </w:r>
      <w:r w:rsidR="003827D0" w:rsidRPr="00364FFE">
        <w:rPr>
          <w:rFonts w:ascii="Arial" w:hAnsi="Arial" w:cs="Arial"/>
          <w:szCs w:val="24"/>
          <w:lang w:val="en-GB"/>
        </w:rPr>
        <w:t>is development</w:t>
      </w:r>
      <w:r w:rsidR="00B4537B">
        <w:rPr>
          <w:rFonts w:ascii="Arial" w:hAnsi="Arial" w:cs="Arial"/>
          <w:szCs w:val="24"/>
          <w:lang w:val="en-GB"/>
        </w:rPr>
        <w:t xml:space="preserve"> for which no Development Permit has been obtained</w:t>
      </w:r>
      <w:r w:rsidR="00AD1400">
        <w:rPr>
          <w:rFonts w:ascii="Arial" w:hAnsi="Arial" w:cs="Arial"/>
          <w:szCs w:val="24"/>
          <w:lang w:val="en-GB"/>
        </w:rPr>
        <w:t xml:space="preserve"> nor has an application for a Development Permit been made</w:t>
      </w:r>
      <w:r w:rsidR="00B4537B">
        <w:rPr>
          <w:rFonts w:ascii="Arial" w:hAnsi="Arial" w:cs="Arial"/>
          <w:szCs w:val="24"/>
          <w:lang w:val="en-GB"/>
        </w:rPr>
        <w:t xml:space="preserve">.  The placement of fill </w:t>
      </w:r>
      <w:r w:rsidR="0024732F">
        <w:rPr>
          <w:rFonts w:ascii="Arial" w:hAnsi="Arial" w:cs="Arial"/>
          <w:szCs w:val="24"/>
          <w:lang w:val="en-GB"/>
        </w:rPr>
        <w:t xml:space="preserve">material, grading, and paving </w:t>
      </w:r>
      <w:r w:rsidR="00B4537B">
        <w:rPr>
          <w:rFonts w:ascii="Arial" w:hAnsi="Arial" w:cs="Arial"/>
          <w:szCs w:val="24"/>
          <w:lang w:val="en-GB"/>
        </w:rPr>
        <w:t>is not exempt</w:t>
      </w:r>
      <w:r w:rsidR="00F75515">
        <w:rPr>
          <w:rFonts w:ascii="Arial" w:hAnsi="Arial" w:cs="Arial"/>
          <w:szCs w:val="24"/>
          <w:lang w:val="en-GB"/>
        </w:rPr>
        <w:t xml:space="preserve"> from the need for a Development Permit</w:t>
      </w:r>
      <w:r w:rsidR="00B4537B">
        <w:rPr>
          <w:rFonts w:ascii="Arial" w:hAnsi="Arial" w:cs="Arial"/>
          <w:szCs w:val="24"/>
          <w:lang w:val="en-GB"/>
        </w:rPr>
        <w:t xml:space="preserve"> under Ontario Regulation 828/90</w:t>
      </w:r>
      <w:r w:rsidR="0024732F">
        <w:rPr>
          <w:rFonts w:ascii="Arial" w:hAnsi="Arial" w:cs="Arial"/>
          <w:szCs w:val="24"/>
          <w:lang w:val="en-GB"/>
        </w:rPr>
        <w:t xml:space="preserve">. </w:t>
      </w:r>
      <w:r w:rsidR="00F75515" w:rsidRPr="004051E7">
        <w:rPr>
          <w:rFonts w:ascii="Arial" w:hAnsi="Arial" w:cs="Arial"/>
          <w:color w:val="000000" w:themeColor="text1"/>
          <w:szCs w:val="24"/>
          <w:lang w:val="en-GB"/>
        </w:rPr>
        <w:t xml:space="preserve">None of the unauthorized </w:t>
      </w:r>
      <w:r w:rsidR="0024732F" w:rsidRPr="004051E7">
        <w:rPr>
          <w:rFonts w:ascii="Arial" w:hAnsi="Arial" w:cs="Arial"/>
          <w:color w:val="000000" w:themeColor="text1"/>
          <w:szCs w:val="24"/>
          <w:lang w:val="en-GB"/>
        </w:rPr>
        <w:t>development</w:t>
      </w:r>
      <w:r w:rsidR="00F75515" w:rsidRPr="004051E7">
        <w:rPr>
          <w:rFonts w:ascii="Arial" w:hAnsi="Arial" w:cs="Arial"/>
          <w:color w:val="000000" w:themeColor="text1"/>
          <w:szCs w:val="24"/>
          <w:lang w:val="en-GB"/>
        </w:rPr>
        <w:t xml:space="preserve"> is</w:t>
      </w:r>
      <w:r w:rsidR="0024732F" w:rsidRPr="004051E7">
        <w:rPr>
          <w:rFonts w:ascii="Arial" w:hAnsi="Arial" w:cs="Arial"/>
          <w:color w:val="000000" w:themeColor="text1"/>
          <w:szCs w:val="24"/>
          <w:lang w:val="en-GB"/>
        </w:rPr>
        <w:t xml:space="preserve"> associated with a permitted use within the</w:t>
      </w:r>
      <w:r w:rsidR="00F75515" w:rsidRPr="004051E7">
        <w:rPr>
          <w:rFonts w:ascii="Arial" w:hAnsi="Arial" w:cs="Arial"/>
          <w:color w:val="000000" w:themeColor="text1"/>
          <w:szCs w:val="24"/>
          <w:lang w:val="en-GB"/>
        </w:rPr>
        <w:t xml:space="preserve"> </w:t>
      </w:r>
      <w:proofErr w:type="gramStart"/>
      <w:r w:rsidR="00F75515" w:rsidRPr="004051E7">
        <w:rPr>
          <w:rFonts w:ascii="Arial" w:hAnsi="Arial" w:cs="Arial"/>
          <w:color w:val="000000" w:themeColor="text1"/>
          <w:szCs w:val="24"/>
          <w:lang w:val="en-GB"/>
        </w:rPr>
        <w:t>NEP</w:t>
      </w:r>
      <w:r w:rsidR="003E6F28" w:rsidRPr="004051E7">
        <w:rPr>
          <w:rFonts w:ascii="Arial" w:hAnsi="Arial" w:cs="Arial"/>
          <w:i/>
          <w:iCs/>
          <w:color w:val="000000" w:themeColor="text1"/>
          <w:szCs w:val="24"/>
          <w:lang w:val="en-GB"/>
        </w:rPr>
        <w:t>,</w:t>
      </w:r>
      <w:r w:rsidR="003E6F28" w:rsidRPr="004051E7">
        <w:rPr>
          <w:rFonts w:ascii="Arial" w:hAnsi="Arial" w:cs="Arial"/>
          <w:color w:val="000000" w:themeColor="text1"/>
          <w:szCs w:val="24"/>
          <w:lang w:val="en-GB"/>
        </w:rPr>
        <w:t xml:space="preserve"> and</w:t>
      </w:r>
      <w:proofErr w:type="gramEnd"/>
      <w:r w:rsidR="003E6F28" w:rsidRPr="004051E7">
        <w:rPr>
          <w:rFonts w:ascii="Arial" w:hAnsi="Arial" w:cs="Arial"/>
          <w:color w:val="000000" w:themeColor="text1"/>
          <w:szCs w:val="24"/>
          <w:lang w:val="en-GB"/>
        </w:rPr>
        <w:t xml:space="preserve"> would fail to meet </w:t>
      </w:r>
      <w:r w:rsidR="00B76CD7">
        <w:rPr>
          <w:rFonts w:ascii="Arial" w:hAnsi="Arial" w:cs="Arial"/>
          <w:color w:val="000000" w:themeColor="text1"/>
          <w:szCs w:val="24"/>
          <w:lang w:val="en-GB"/>
        </w:rPr>
        <w:t>relevant</w:t>
      </w:r>
      <w:r w:rsidR="003E6F28" w:rsidRPr="004051E7">
        <w:rPr>
          <w:rFonts w:ascii="Arial" w:hAnsi="Arial" w:cs="Arial"/>
          <w:color w:val="000000" w:themeColor="text1"/>
          <w:szCs w:val="24"/>
          <w:lang w:val="en-GB"/>
        </w:rPr>
        <w:t xml:space="preserve"> development criteria in Part 2 of the </w:t>
      </w:r>
      <w:r w:rsidR="00F75515" w:rsidRPr="004051E7">
        <w:rPr>
          <w:rFonts w:ascii="Arial" w:hAnsi="Arial" w:cs="Arial"/>
          <w:color w:val="000000" w:themeColor="text1"/>
          <w:szCs w:val="24"/>
          <w:lang w:val="en-GB"/>
        </w:rPr>
        <w:t>NEP</w:t>
      </w:r>
      <w:r w:rsidR="003E6F28" w:rsidRPr="004051E7">
        <w:rPr>
          <w:rFonts w:ascii="Arial" w:hAnsi="Arial" w:cs="Arial"/>
          <w:i/>
          <w:iCs/>
          <w:color w:val="000000" w:themeColor="text1"/>
          <w:szCs w:val="24"/>
          <w:lang w:val="en-GB"/>
        </w:rPr>
        <w:t>.</w:t>
      </w:r>
      <w:r w:rsidR="0024732F">
        <w:rPr>
          <w:rFonts w:ascii="Arial" w:hAnsi="Arial" w:cs="Arial"/>
          <w:i/>
          <w:iCs/>
          <w:szCs w:val="24"/>
          <w:lang w:val="en-GB"/>
        </w:rPr>
        <w:t xml:space="preserve"> </w:t>
      </w:r>
      <w:r w:rsidR="00AD1400" w:rsidRPr="00C85761">
        <w:rPr>
          <w:rFonts w:ascii="Arial" w:hAnsi="Arial" w:cs="Arial"/>
          <w:szCs w:val="24"/>
          <w:lang w:val="en-GB"/>
        </w:rPr>
        <w:t>NEC staff have not been provided any reasonable evidence that the fill material is inert</w:t>
      </w:r>
      <w:r w:rsidR="00F75515">
        <w:rPr>
          <w:rFonts w:ascii="Arial" w:hAnsi="Arial" w:cs="Arial"/>
          <w:szCs w:val="24"/>
          <w:lang w:val="en-GB"/>
        </w:rPr>
        <w:t xml:space="preserve"> and</w:t>
      </w:r>
      <w:r w:rsidR="00F75515" w:rsidRPr="00C85761">
        <w:rPr>
          <w:rFonts w:ascii="Arial" w:hAnsi="Arial" w:cs="Arial"/>
          <w:szCs w:val="24"/>
          <w:lang w:val="en-GB"/>
        </w:rPr>
        <w:t xml:space="preserve"> </w:t>
      </w:r>
      <w:r w:rsidR="00AD1400" w:rsidRPr="00C85761">
        <w:rPr>
          <w:rFonts w:ascii="Arial" w:hAnsi="Arial" w:cs="Arial"/>
          <w:szCs w:val="24"/>
          <w:lang w:val="en-GB"/>
        </w:rPr>
        <w:t xml:space="preserve">free from contamination. </w:t>
      </w:r>
      <w:r w:rsidR="003827D0" w:rsidRPr="00364FFE">
        <w:rPr>
          <w:rFonts w:ascii="Arial" w:hAnsi="Arial" w:cs="Arial"/>
          <w:szCs w:val="24"/>
          <w:lang w:val="en-GB"/>
        </w:rPr>
        <w:t xml:space="preserve">The unauthorized development </w:t>
      </w:r>
      <w:r w:rsidRPr="00364FFE">
        <w:rPr>
          <w:rFonts w:ascii="Arial" w:hAnsi="Arial" w:cs="Arial"/>
          <w:szCs w:val="24"/>
          <w:lang w:val="en-GB"/>
        </w:rPr>
        <w:t xml:space="preserve">continues to present significant concerns for the </w:t>
      </w:r>
      <w:r w:rsidR="005A7AC6" w:rsidRPr="00364FFE">
        <w:rPr>
          <w:rFonts w:ascii="Arial" w:hAnsi="Arial" w:cs="Arial"/>
          <w:szCs w:val="24"/>
          <w:lang w:val="en-GB"/>
        </w:rPr>
        <w:t>NEC</w:t>
      </w:r>
      <w:r w:rsidR="003827D0" w:rsidRPr="00364FFE">
        <w:rPr>
          <w:rFonts w:ascii="Arial" w:hAnsi="Arial" w:cs="Arial"/>
          <w:szCs w:val="24"/>
          <w:lang w:val="en-GB"/>
        </w:rPr>
        <w:t xml:space="preserve">, </w:t>
      </w:r>
      <w:r w:rsidR="00A01594">
        <w:rPr>
          <w:rFonts w:ascii="Arial" w:hAnsi="Arial" w:cs="Arial"/>
          <w:szCs w:val="24"/>
          <w:lang w:val="en-GB"/>
        </w:rPr>
        <w:t xml:space="preserve">the </w:t>
      </w:r>
      <w:r w:rsidRPr="00364FFE">
        <w:rPr>
          <w:rFonts w:ascii="Arial" w:hAnsi="Arial" w:cs="Arial"/>
          <w:szCs w:val="24"/>
          <w:lang w:val="en-GB"/>
        </w:rPr>
        <w:t>public</w:t>
      </w:r>
      <w:r w:rsidR="00776271" w:rsidRPr="00364FFE">
        <w:rPr>
          <w:rFonts w:ascii="Arial" w:hAnsi="Arial" w:cs="Arial"/>
          <w:szCs w:val="24"/>
          <w:lang w:val="en-GB"/>
        </w:rPr>
        <w:t xml:space="preserve"> and</w:t>
      </w:r>
      <w:r w:rsidRPr="00364FFE">
        <w:rPr>
          <w:rFonts w:ascii="Arial" w:hAnsi="Arial" w:cs="Arial"/>
          <w:szCs w:val="24"/>
          <w:lang w:val="en-GB"/>
        </w:rPr>
        <w:t xml:space="preserve"> </w:t>
      </w:r>
      <w:r w:rsidR="003E6F28">
        <w:rPr>
          <w:rFonts w:ascii="Arial" w:hAnsi="Arial" w:cs="Arial"/>
          <w:szCs w:val="24"/>
          <w:lang w:val="en-GB"/>
        </w:rPr>
        <w:t>other regulatory agencies</w:t>
      </w:r>
      <w:r w:rsidRPr="00364FFE">
        <w:rPr>
          <w:rFonts w:ascii="Arial" w:hAnsi="Arial" w:cs="Arial"/>
          <w:szCs w:val="24"/>
          <w:lang w:val="en-GB"/>
        </w:rPr>
        <w:t xml:space="preserve"> due to </w:t>
      </w:r>
      <w:r w:rsidR="00B4537B">
        <w:rPr>
          <w:rFonts w:ascii="Arial" w:hAnsi="Arial" w:cs="Arial"/>
          <w:szCs w:val="24"/>
          <w:lang w:val="en-GB"/>
        </w:rPr>
        <w:t xml:space="preserve">potential </w:t>
      </w:r>
      <w:r w:rsidRPr="00364FFE">
        <w:rPr>
          <w:rFonts w:ascii="Arial" w:hAnsi="Arial" w:cs="Arial"/>
          <w:szCs w:val="24"/>
          <w:lang w:val="en-GB"/>
        </w:rPr>
        <w:t xml:space="preserve">impacts to the </w:t>
      </w:r>
      <w:r w:rsidRPr="00364FFE">
        <w:rPr>
          <w:rFonts w:ascii="Arial" w:hAnsi="Arial" w:cs="Arial"/>
          <w:szCs w:val="24"/>
          <w:lang w:val="en-GB"/>
        </w:rPr>
        <w:lastRenderedPageBreak/>
        <w:t>environment</w:t>
      </w:r>
      <w:r w:rsidR="006622CF" w:rsidRPr="00364FFE">
        <w:rPr>
          <w:rFonts w:ascii="Arial" w:hAnsi="Arial" w:cs="Arial"/>
          <w:szCs w:val="24"/>
          <w:lang w:val="en-GB"/>
        </w:rPr>
        <w:t xml:space="preserve">, public safety, </w:t>
      </w:r>
      <w:r w:rsidR="003E6F28">
        <w:rPr>
          <w:rFonts w:ascii="Arial" w:hAnsi="Arial" w:cs="Arial"/>
          <w:szCs w:val="24"/>
          <w:lang w:val="en-GB"/>
        </w:rPr>
        <w:t xml:space="preserve">and disregard for </w:t>
      </w:r>
      <w:r w:rsidR="00383C3C">
        <w:rPr>
          <w:rFonts w:ascii="Arial" w:hAnsi="Arial" w:cs="Arial"/>
          <w:szCs w:val="24"/>
          <w:lang w:val="en-GB"/>
        </w:rPr>
        <w:t xml:space="preserve">the </w:t>
      </w:r>
      <w:r w:rsidR="003E6F28">
        <w:rPr>
          <w:rFonts w:ascii="Arial" w:hAnsi="Arial" w:cs="Arial"/>
          <w:szCs w:val="24"/>
          <w:lang w:val="en-GB"/>
        </w:rPr>
        <w:t>stop work order.</w:t>
      </w:r>
      <w:r w:rsidR="004921C5">
        <w:rPr>
          <w:rFonts w:ascii="Arial" w:hAnsi="Arial" w:cs="Arial"/>
          <w:szCs w:val="24"/>
          <w:lang w:val="en-GB"/>
        </w:rPr>
        <w:t xml:space="preserve"> </w:t>
      </w:r>
      <w:r w:rsidR="00C85761" w:rsidRPr="00C85761">
        <w:rPr>
          <w:rFonts w:ascii="Arial" w:hAnsi="Arial" w:cs="Arial"/>
          <w:szCs w:val="24"/>
          <w:lang w:val="en-GB"/>
        </w:rPr>
        <w:t>The proposed approach to achieving compliance is outlined below.</w:t>
      </w:r>
      <w:r w:rsidR="007074C3">
        <w:rPr>
          <w:rFonts w:ascii="Arial" w:hAnsi="Arial" w:cs="Arial"/>
          <w:szCs w:val="24"/>
          <w:lang w:val="en-GB"/>
        </w:rPr>
        <w:t xml:space="preserve"> </w:t>
      </w:r>
    </w:p>
    <w:p w14:paraId="7B77D00F" w14:textId="77777777" w:rsidR="00A25C8F" w:rsidRPr="00AC78A8" w:rsidRDefault="00A25C8F" w:rsidP="00A01594">
      <w:pPr>
        <w:pStyle w:val="Heading3"/>
        <w:rPr>
          <w:lang w:val="en-GB"/>
        </w:rPr>
      </w:pPr>
      <w:r w:rsidRPr="00AC78A8">
        <w:rPr>
          <w:lang w:val="en-GB"/>
        </w:rPr>
        <w:t>COMPLIANCE APPROACH</w:t>
      </w:r>
    </w:p>
    <w:p w14:paraId="7F668271" w14:textId="77777777" w:rsidR="00A25C8F" w:rsidRPr="00AC78A8" w:rsidRDefault="00A25C8F" w:rsidP="004B7029">
      <w:pPr>
        <w:tabs>
          <w:tab w:val="left" w:pos="-720"/>
        </w:tabs>
        <w:suppressAutoHyphens/>
        <w:spacing w:line="276" w:lineRule="auto"/>
        <w:rPr>
          <w:rFonts w:ascii="Arial" w:hAnsi="Arial" w:cs="Arial"/>
          <w:szCs w:val="24"/>
          <w:lang w:val="en-GB"/>
        </w:rPr>
      </w:pPr>
    </w:p>
    <w:p w14:paraId="33544A1F" w14:textId="1CD60FA7" w:rsidR="00A7243C" w:rsidRPr="00AC78A8" w:rsidRDefault="00A25C8F" w:rsidP="004B7029">
      <w:pPr>
        <w:tabs>
          <w:tab w:val="left" w:pos="-720"/>
        </w:tabs>
        <w:suppressAutoHyphens/>
        <w:spacing w:line="276" w:lineRule="auto"/>
        <w:rPr>
          <w:rFonts w:ascii="Arial" w:hAnsi="Arial" w:cs="Arial"/>
          <w:szCs w:val="24"/>
          <w:lang w:val="en-GB"/>
        </w:rPr>
      </w:pPr>
      <w:r w:rsidRPr="00AC78A8">
        <w:rPr>
          <w:rFonts w:ascii="Arial" w:hAnsi="Arial" w:cs="Arial"/>
          <w:szCs w:val="24"/>
          <w:lang w:val="en-GB"/>
        </w:rPr>
        <w:t xml:space="preserve">The intent of </w:t>
      </w:r>
      <w:r w:rsidR="00E57B4F" w:rsidRPr="00AC78A8">
        <w:rPr>
          <w:rFonts w:ascii="Arial" w:hAnsi="Arial" w:cs="Arial"/>
          <w:szCs w:val="24"/>
          <w:lang w:val="en-GB"/>
        </w:rPr>
        <w:t xml:space="preserve">the </w:t>
      </w:r>
      <w:r w:rsidRPr="00AC78A8">
        <w:rPr>
          <w:rFonts w:ascii="Arial" w:hAnsi="Arial" w:cs="Arial"/>
          <w:szCs w:val="24"/>
          <w:lang w:val="en-GB"/>
        </w:rPr>
        <w:t>compliance approach is to ensure the lands of the Niagara Escarpment are developed only in accordance with the NEPDA</w:t>
      </w:r>
      <w:r w:rsidR="003F3B46">
        <w:rPr>
          <w:rFonts w:ascii="Arial" w:hAnsi="Arial" w:cs="Arial"/>
          <w:szCs w:val="24"/>
          <w:lang w:val="en-GB"/>
        </w:rPr>
        <w:t xml:space="preserve"> and its</w:t>
      </w:r>
      <w:r w:rsidR="00DF7507">
        <w:rPr>
          <w:rFonts w:ascii="Arial" w:hAnsi="Arial" w:cs="Arial"/>
          <w:szCs w:val="24"/>
          <w:lang w:val="en-GB"/>
        </w:rPr>
        <w:t xml:space="preserve"> </w:t>
      </w:r>
      <w:r w:rsidR="003F3B46">
        <w:rPr>
          <w:rFonts w:ascii="Arial" w:hAnsi="Arial" w:cs="Arial"/>
          <w:szCs w:val="24"/>
          <w:lang w:val="en-GB"/>
        </w:rPr>
        <w:t>r</w:t>
      </w:r>
      <w:r w:rsidRPr="00AC78A8">
        <w:rPr>
          <w:rFonts w:ascii="Arial" w:hAnsi="Arial" w:cs="Arial"/>
          <w:szCs w:val="24"/>
          <w:lang w:val="en-GB"/>
        </w:rPr>
        <w:t>egulations and policies</w:t>
      </w:r>
      <w:r w:rsidR="00E57B4F" w:rsidRPr="00AC78A8">
        <w:rPr>
          <w:rFonts w:ascii="Arial" w:hAnsi="Arial" w:cs="Arial"/>
          <w:szCs w:val="24"/>
          <w:lang w:val="en-GB"/>
        </w:rPr>
        <w:t xml:space="preserve"> of </w:t>
      </w:r>
      <w:r w:rsidR="007074C3">
        <w:rPr>
          <w:rFonts w:ascii="Arial" w:hAnsi="Arial" w:cs="Arial"/>
          <w:szCs w:val="24"/>
          <w:lang w:val="en-GB"/>
        </w:rPr>
        <w:t>other regulatory jurisdictions</w:t>
      </w:r>
      <w:r w:rsidR="00F65D5B" w:rsidRPr="00AC78A8">
        <w:rPr>
          <w:rFonts w:ascii="Arial" w:hAnsi="Arial" w:cs="Arial"/>
          <w:szCs w:val="24"/>
          <w:lang w:val="en-GB"/>
        </w:rPr>
        <w:t>.</w:t>
      </w:r>
      <w:r w:rsidRPr="00AC78A8">
        <w:rPr>
          <w:rFonts w:ascii="Arial" w:hAnsi="Arial" w:cs="Arial"/>
          <w:szCs w:val="24"/>
          <w:lang w:val="en-GB"/>
        </w:rPr>
        <w:t xml:space="preserve"> </w:t>
      </w:r>
      <w:r w:rsidR="00E57B4F" w:rsidRPr="00AC78A8">
        <w:rPr>
          <w:rFonts w:ascii="Arial" w:hAnsi="Arial" w:cs="Arial"/>
          <w:szCs w:val="24"/>
          <w:lang w:val="en-GB"/>
        </w:rPr>
        <w:t>S</w:t>
      </w:r>
      <w:r w:rsidRPr="00AC78A8">
        <w:rPr>
          <w:rFonts w:ascii="Arial" w:hAnsi="Arial" w:cs="Arial"/>
          <w:szCs w:val="24"/>
          <w:lang w:val="en-GB"/>
        </w:rPr>
        <w:t xml:space="preserve">ignificant efforts have been made by </w:t>
      </w:r>
      <w:r w:rsidR="00A01594">
        <w:rPr>
          <w:rFonts w:ascii="Arial" w:hAnsi="Arial" w:cs="Arial"/>
          <w:szCs w:val="24"/>
          <w:lang w:val="en-GB"/>
        </w:rPr>
        <w:t xml:space="preserve">the </w:t>
      </w:r>
      <w:r w:rsidRPr="00AC78A8">
        <w:rPr>
          <w:rFonts w:ascii="Arial" w:hAnsi="Arial" w:cs="Arial"/>
          <w:szCs w:val="24"/>
          <w:lang w:val="en-GB"/>
        </w:rPr>
        <w:t xml:space="preserve">NEC and other regulatory staff </w:t>
      </w:r>
      <w:r w:rsidR="00E57B4F" w:rsidRPr="00AC78A8">
        <w:rPr>
          <w:rFonts w:ascii="Arial" w:hAnsi="Arial" w:cs="Arial"/>
          <w:szCs w:val="24"/>
          <w:lang w:val="en-GB"/>
        </w:rPr>
        <w:t>to seek</w:t>
      </w:r>
      <w:r w:rsidRPr="00AC78A8">
        <w:rPr>
          <w:rFonts w:ascii="Arial" w:hAnsi="Arial" w:cs="Arial"/>
          <w:szCs w:val="24"/>
          <w:lang w:val="en-GB"/>
        </w:rPr>
        <w:t xml:space="preserve"> voluntary compliance on this site</w:t>
      </w:r>
      <w:r w:rsidR="003B6CD5" w:rsidRPr="00AC78A8">
        <w:rPr>
          <w:rFonts w:ascii="Arial" w:hAnsi="Arial" w:cs="Arial"/>
          <w:szCs w:val="24"/>
          <w:lang w:val="en-GB"/>
        </w:rPr>
        <w:t>.</w:t>
      </w:r>
      <w:r w:rsidRPr="00AC78A8">
        <w:rPr>
          <w:rFonts w:ascii="Arial" w:hAnsi="Arial" w:cs="Arial"/>
          <w:szCs w:val="24"/>
          <w:lang w:val="en-GB"/>
        </w:rPr>
        <w:t xml:space="preserve"> </w:t>
      </w:r>
      <w:r w:rsidR="00627866">
        <w:rPr>
          <w:rFonts w:ascii="Arial" w:hAnsi="Arial" w:cs="Arial"/>
          <w:szCs w:val="24"/>
          <w:lang w:val="en-GB"/>
        </w:rPr>
        <w:t>Since the development fail</w:t>
      </w:r>
      <w:r w:rsidR="00383C3C">
        <w:rPr>
          <w:rFonts w:ascii="Arial" w:hAnsi="Arial" w:cs="Arial"/>
          <w:szCs w:val="24"/>
          <w:lang w:val="en-GB"/>
        </w:rPr>
        <w:t>s</w:t>
      </w:r>
      <w:r w:rsidR="00627866">
        <w:rPr>
          <w:rFonts w:ascii="Arial" w:hAnsi="Arial" w:cs="Arial"/>
          <w:szCs w:val="24"/>
          <w:lang w:val="en-GB"/>
        </w:rPr>
        <w:t xml:space="preserve"> to meet the policies of the</w:t>
      </w:r>
      <w:r w:rsidR="00FE04C3">
        <w:rPr>
          <w:rFonts w:ascii="Arial" w:hAnsi="Arial" w:cs="Arial"/>
          <w:szCs w:val="24"/>
          <w:lang w:val="en-GB"/>
        </w:rPr>
        <w:t xml:space="preserve"> NEP</w:t>
      </w:r>
      <w:r w:rsidR="00627866">
        <w:rPr>
          <w:rFonts w:ascii="Arial" w:hAnsi="Arial" w:cs="Arial"/>
          <w:szCs w:val="24"/>
          <w:lang w:val="en-GB"/>
        </w:rPr>
        <w:t>, t</w:t>
      </w:r>
      <w:r w:rsidRPr="00AC78A8">
        <w:rPr>
          <w:rFonts w:ascii="Arial" w:hAnsi="Arial" w:cs="Arial"/>
          <w:szCs w:val="24"/>
          <w:lang w:val="en-GB"/>
        </w:rPr>
        <w:t xml:space="preserve">he </w:t>
      </w:r>
      <w:r w:rsidR="003B6CD5" w:rsidRPr="00AC78A8">
        <w:rPr>
          <w:rFonts w:ascii="Arial" w:hAnsi="Arial" w:cs="Arial"/>
          <w:szCs w:val="24"/>
          <w:lang w:val="en-GB"/>
        </w:rPr>
        <w:t>appropriate next step</w:t>
      </w:r>
      <w:r w:rsidRPr="00AC78A8">
        <w:rPr>
          <w:rFonts w:ascii="Arial" w:hAnsi="Arial" w:cs="Arial"/>
          <w:szCs w:val="24"/>
          <w:lang w:val="en-GB"/>
        </w:rPr>
        <w:t xml:space="preserve"> to address this situation is through the issuance of an Order to Demolish/Restore</w:t>
      </w:r>
      <w:r w:rsidR="003B6CD5" w:rsidRPr="00AC78A8">
        <w:rPr>
          <w:rFonts w:ascii="Arial" w:hAnsi="Arial" w:cs="Arial"/>
          <w:szCs w:val="24"/>
          <w:lang w:val="en-GB"/>
        </w:rPr>
        <w:t xml:space="preserve"> under the NEPDA.</w:t>
      </w:r>
      <w:r w:rsidR="00194D5F" w:rsidRPr="00AC78A8">
        <w:rPr>
          <w:rFonts w:ascii="Arial" w:hAnsi="Arial" w:cs="Arial"/>
          <w:szCs w:val="24"/>
          <w:lang w:val="en-GB"/>
        </w:rPr>
        <w:t xml:space="preserve"> </w:t>
      </w:r>
      <w:r w:rsidR="00B377AF" w:rsidRPr="00AC78A8">
        <w:rPr>
          <w:rFonts w:ascii="Arial" w:hAnsi="Arial" w:cs="Arial"/>
          <w:szCs w:val="24"/>
          <w:lang w:val="en-GB"/>
        </w:rPr>
        <w:t>The intent of the Order to Demolish/Restore is to re</w:t>
      </w:r>
      <w:r w:rsidRPr="00AC78A8">
        <w:rPr>
          <w:rFonts w:ascii="Arial" w:hAnsi="Arial" w:cs="Arial"/>
          <w:szCs w:val="24"/>
          <w:lang w:val="en-GB"/>
        </w:rPr>
        <w:t>store the disturbed area</w:t>
      </w:r>
      <w:r w:rsidR="00627866">
        <w:rPr>
          <w:rFonts w:ascii="Arial" w:hAnsi="Arial" w:cs="Arial"/>
          <w:szCs w:val="24"/>
          <w:lang w:val="en-GB"/>
        </w:rPr>
        <w:t>s</w:t>
      </w:r>
      <w:r w:rsidRPr="00AC78A8">
        <w:rPr>
          <w:rFonts w:ascii="Arial" w:hAnsi="Arial" w:cs="Arial"/>
          <w:szCs w:val="24"/>
          <w:lang w:val="en-GB"/>
        </w:rPr>
        <w:t xml:space="preserve"> </w:t>
      </w:r>
      <w:r w:rsidR="00B377AF" w:rsidRPr="00AC78A8">
        <w:rPr>
          <w:rFonts w:ascii="Arial" w:hAnsi="Arial" w:cs="Arial"/>
          <w:szCs w:val="24"/>
          <w:lang w:val="en-GB"/>
        </w:rPr>
        <w:t xml:space="preserve">to as close to </w:t>
      </w:r>
      <w:r w:rsidR="00FE04C3">
        <w:rPr>
          <w:rFonts w:ascii="Arial" w:hAnsi="Arial" w:cs="Arial"/>
          <w:szCs w:val="24"/>
          <w:lang w:val="en-GB"/>
        </w:rPr>
        <w:t>the</w:t>
      </w:r>
      <w:r w:rsidR="00FE04C3" w:rsidRPr="00AC78A8">
        <w:rPr>
          <w:rFonts w:ascii="Arial" w:hAnsi="Arial" w:cs="Arial"/>
          <w:szCs w:val="24"/>
          <w:lang w:val="en-GB"/>
        </w:rPr>
        <w:t xml:space="preserve"> </w:t>
      </w:r>
      <w:r w:rsidR="00B377AF" w:rsidRPr="00AC78A8">
        <w:rPr>
          <w:rFonts w:ascii="Arial" w:hAnsi="Arial" w:cs="Arial"/>
          <w:szCs w:val="24"/>
          <w:lang w:val="en-GB"/>
        </w:rPr>
        <w:t>original condition as possible</w:t>
      </w:r>
      <w:r w:rsidR="0002265F" w:rsidRPr="00AC78A8">
        <w:rPr>
          <w:rFonts w:ascii="Arial" w:hAnsi="Arial" w:cs="Arial"/>
          <w:szCs w:val="24"/>
          <w:lang w:val="en-GB"/>
        </w:rPr>
        <w:t xml:space="preserve"> </w:t>
      </w:r>
      <w:r w:rsidR="00AC78A8" w:rsidRPr="00AC78A8">
        <w:rPr>
          <w:rFonts w:ascii="Arial" w:hAnsi="Arial" w:cs="Arial"/>
          <w:szCs w:val="24"/>
          <w:lang w:val="en-GB"/>
        </w:rPr>
        <w:t>with</w:t>
      </w:r>
      <w:r w:rsidR="0002265F" w:rsidRPr="00AC78A8">
        <w:rPr>
          <w:rFonts w:ascii="Arial" w:hAnsi="Arial" w:cs="Arial"/>
          <w:szCs w:val="24"/>
          <w:lang w:val="en-GB"/>
        </w:rPr>
        <w:t>in a reasonable timeframe.</w:t>
      </w:r>
      <w:r w:rsidR="00AC78A8" w:rsidRPr="00AC78A8">
        <w:rPr>
          <w:rFonts w:ascii="Arial" w:hAnsi="Arial" w:cs="Arial"/>
          <w:szCs w:val="24"/>
          <w:lang w:val="en-GB"/>
        </w:rPr>
        <w:t xml:space="preserve"> </w:t>
      </w:r>
      <w:r w:rsidR="0002265F" w:rsidRPr="00AC78A8">
        <w:rPr>
          <w:rFonts w:ascii="Arial" w:hAnsi="Arial" w:cs="Arial"/>
          <w:szCs w:val="24"/>
          <w:lang w:val="en-GB"/>
        </w:rPr>
        <w:t xml:space="preserve">The Order will also have the effect of acting as a deterrent against </w:t>
      </w:r>
      <w:r w:rsidR="003B6CD5" w:rsidRPr="00AC78A8">
        <w:rPr>
          <w:rFonts w:ascii="Arial" w:hAnsi="Arial" w:cs="Arial"/>
          <w:szCs w:val="24"/>
          <w:lang w:val="en-GB"/>
        </w:rPr>
        <w:t>possible future non-compliance</w:t>
      </w:r>
      <w:r w:rsidRPr="00AC78A8">
        <w:rPr>
          <w:rFonts w:ascii="Arial" w:hAnsi="Arial" w:cs="Arial"/>
          <w:szCs w:val="24"/>
          <w:lang w:val="en-GB"/>
        </w:rPr>
        <w:t>.</w:t>
      </w:r>
      <w:r w:rsidR="00B377AF" w:rsidRPr="00AC78A8">
        <w:rPr>
          <w:rFonts w:ascii="Arial" w:hAnsi="Arial" w:cs="Arial"/>
          <w:szCs w:val="24"/>
          <w:lang w:val="en-GB"/>
        </w:rPr>
        <w:t xml:space="preserve"> </w:t>
      </w:r>
      <w:r w:rsidR="00E60737" w:rsidRPr="00AC78A8">
        <w:rPr>
          <w:rFonts w:ascii="Arial" w:hAnsi="Arial" w:cs="Arial"/>
          <w:szCs w:val="24"/>
          <w:lang w:val="en-GB"/>
        </w:rPr>
        <w:t xml:space="preserve"> </w:t>
      </w:r>
    </w:p>
    <w:p w14:paraId="08AF483B" w14:textId="415B626A" w:rsidR="00E57B4F" w:rsidRPr="00AC78A8" w:rsidRDefault="00E57B4F" w:rsidP="00A01594">
      <w:pPr>
        <w:pStyle w:val="Heading3"/>
        <w:rPr>
          <w:lang w:val="en-GB"/>
        </w:rPr>
      </w:pPr>
      <w:r w:rsidRPr="00AC78A8">
        <w:rPr>
          <w:lang w:val="en-GB"/>
        </w:rPr>
        <w:t>RECOMMENDATION</w:t>
      </w:r>
    </w:p>
    <w:p w14:paraId="16CAA05F" w14:textId="77777777" w:rsidR="00E57B4F" w:rsidRPr="00AC78A8" w:rsidRDefault="00E57B4F" w:rsidP="004B7029">
      <w:pPr>
        <w:tabs>
          <w:tab w:val="left" w:pos="-720"/>
        </w:tabs>
        <w:suppressAutoHyphens/>
        <w:spacing w:line="276" w:lineRule="auto"/>
        <w:rPr>
          <w:rFonts w:ascii="Arial" w:hAnsi="Arial" w:cs="Arial"/>
          <w:szCs w:val="24"/>
          <w:lang w:val="en-GB"/>
        </w:rPr>
      </w:pPr>
    </w:p>
    <w:p w14:paraId="02119D21" w14:textId="75B4092B" w:rsidR="00170916" w:rsidRDefault="00F84A66" w:rsidP="004B7029">
      <w:pPr>
        <w:tabs>
          <w:tab w:val="left" w:pos="-720"/>
        </w:tabs>
        <w:suppressAutoHyphens/>
        <w:spacing w:line="276" w:lineRule="auto"/>
        <w:rPr>
          <w:rFonts w:ascii="Arial" w:hAnsi="Arial" w:cs="Arial"/>
          <w:szCs w:val="24"/>
          <w:lang w:val="en-GB"/>
        </w:rPr>
      </w:pPr>
      <w:r w:rsidRPr="00AC78A8">
        <w:rPr>
          <w:rFonts w:ascii="Arial" w:hAnsi="Arial" w:cs="Arial"/>
          <w:szCs w:val="24"/>
          <w:lang w:val="en-GB"/>
        </w:rPr>
        <w:t>Based on the reasons outlined above, and pursuant to section 24(6) of the NEPDA</w:t>
      </w:r>
      <w:r w:rsidR="00442F19" w:rsidRPr="00AC78A8">
        <w:rPr>
          <w:rFonts w:ascii="Arial" w:hAnsi="Arial" w:cs="Arial"/>
          <w:i/>
          <w:szCs w:val="24"/>
          <w:lang w:val="en-GB"/>
        </w:rPr>
        <w:t>,</w:t>
      </w:r>
      <w:r w:rsidRPr="00AC78A8">
        <w:rPr>
          <w:rFonts w:ascii="Arial" w:hAnsi="Arial" w:cs="Arial"/>
          <w:szCs w:val="24"/>
          <w:lang w:val="en-GB"/>
        </w:rPr>
        <w:t xml:space="preserve"> NEC compliance staff are seeking the </w:t>
      </w:r>
      <w:r w:rsidR="00E57B4F" w:rsidRPr="00AC78A8">
        <w:rPr>
          <w:rFonts w:ascii="Arial" w:hAnsi="Arial" w:cs="Arial"/>
          <w:szCs w:val="24"/>
          <w:lang w:val="en-GB"/>
        </w:rPr>
        <w:t>NEC</w:t>
      </w:r>
      <w:r w:rsidRPr="00AC78A8">
        <w:rPr>
          <w:rFonts w:ascii="Arial" w:hAnsi="Arial" w:cs="Arial"/>
          <w:szCs w:val="24"/>
          <w:lang w:val="en-GB"/>
        </w:rPr>
        <w:t xml:space="preserve">’s endorsement of Order to </w:t>
      </w:r>
      <w:r w:rsidR="00F12D88" w:rsidRPr="00AC78A8">
        <w:rPr>
          <w:rFonts w:ascii="Arial" w:hAnsi="Arial" w:cs="Arial"/>
          <w:szCs w:val="24"/>
          <w:lang w:val="en-GB"/>
        </w:rPr>
        <w:t>Demolish/</w:t>
      </w:r>
      <w:r w:rsidRPr="00AC78A8">
        <w:rPr>
          <w:rFonts w:ascii="Arial" w:hAnsi="Arial" w:cs="Arial"/>
          <w:szCs w:val="24"/>
          <w:lang w:val="en-GB"/>
        </w:rPr>
        <w:t>Restore #</w:t>
      </w:r>
      <w:r w:rsidR="001D549A" w:rsidRPr="00AC78A8">
        <w:rPr>
          <w:rFonts w:ascii="Arial" w:hAnsi="Arial" w:cs="Arial"/>
          <w:szCs w:val="24"/>
          <w:lang w:val="en-GB"/>
        </w:rPr>
        <w:t>202</w:t>
      </w:r>
      <w:r w:rsidR="00627866">
        <w:rPr>
          <w:rFonts w:ascii="Arial" w:hAnsi="Arial" w:cs="Arial"/>
          <w:szCs w:val="24"/>
          <w:lang w:val="en-GB"/>
        </w:rPr>
        <w:t>2</w:t>
      </w:r>
      <w:r w:rsidR="001D549A" w:rsidRPr="00AC78A8">
        <w:rPr>
          <w:rFonts w:ascii="Arial" w:hAnsi="Arial" w:cs="Arial"/>
          <w:szCs w:val="24"/>
          <w:lang w:val="en-GB"/>
        </w:rPr>
        <w:t>.001</w:t>
      </w:r>
      <w:r w:rsidRPr="00AC78A8">
        <w:rPr>
          <w:rFonts w:ascii="Arial" w:hAnsi="Arial" w:cs="Arial"/>
          <w:szCs w:val="24"/>
          <w:lang w:val="en-GB"/>
        </w:rPr>
        <w:t xml:space="preserve"> </w:t>
      </w:r>
      <w:r w:rsidR="00D27BD9" w:rsidRPr="00AC78A8">
        <w:rPr>
          <w:rFonts w:ascii="Arial" w:hAnsi="Arial" w:cs="Arial"/>
          <w:szCs w:val="24"/>
          <w:lang w:val="en-GB"/>
        </w:rPr>
        <w:t xml:space="preserve">and </w:t>
      </w:r>
      <w:r w:rsidR="0002265F" w:rsidRPr="00AC78A8">
        <w:rPr>
          <w:rFonts w:ascii="Arial" w:hAnsi="Arial" w:cs="Arial"/>
          <w:szCs w:val="24"/>
          <w:lang w:val="en-GB"/>
        </w:rPr>
        <w:t xml:space="preserve">conditions thereto </w:t>
      </w:r>
      <w:r w:rsidR="00776271" w:rsidRPr="00AC78A8">
        <w:rPr>
          <w:rFonts w:ascii="Arial" w:hAnsi="Arial" w:cs="Arial"/>
          <w:szCs w:val="24"/>
          <w:lang w:val="en-GB"/>
        </w:rPr>
        <w:t xml:space="preserve">that </w:t>
      </w:r>
      <w:r w:rsidR="0002265F" w:rsidRPr="00AC78A8">
        <w:rPr>
          <w:rFonts w:ascii="Arial" w:hAnsi="Arial" w:cs="Arial"/>
          <w:szCs w:val="24"/>
          <w:lang w:val="en-GB"/>
        </w:rPr>
        <w:t xml:space="preserve">are </w:t>
      </w:r>
      <w:r w:rsidRPr="00AC78A8">
        <w:rPr>
          <w:rFonts w:ascii="Arial" w:hAnsi="Arial" w:cs="Arial"/>
          <w:szCs w:val="24"/>
          <w:lang w:val="en-GB"/>
        </w:rPr>
        <w:t>attached.</w:t>
      </w:r>
      <w:r w:rsidRPr="00E81CD4">
        <w:rPr>
          <w:rFonts w:ascii="Arial" w:hAnsi="Arial" w:cs="Arial"/>
          <w:szCs w:val="24"/>
          <w:lang w:val="en-GB"/>
        </w:rPr>
        <w:t xml:space="preserve"> </w:t>
      </w:r>
    </w:p>
    <w:p w14:paraId="0BCEB569" w14:textId="14123964" w:rsidR="006E3907" w:rsidRDefault="006E3907" w:rsidP="004B7029">
      <w:pPr>
        <w:tabs>
          <w:tab w:val="left" w:pos="-720"/>
        </w:tabs>
        <w:suppressAutoHyphens/>
        <w:spacing w:line="276" w:lineRule="auto"/>
        <w:rPr>
          <w:rFonts w:ascii="Arial" w:hAnsi="Arial" w:cs="Arial"/>
          <w:szCs w:val="24"/>
          <w:lang w:val="en-GB"/>
        </w:rPr>
      </w:pPr>
    </w:p>
    <w:p w14:paraId="08B8C77B" w14:textId="4EDBDBAC" w:rsidR="00A96A4A" w:rsidRDefault="00144152" w:rsidP="00E64E11">
      <w:pPr>
        <w:ind w:right="-18"/>
        <w:rPr>
          <w:rFonts w:ascii="Arial" w:hAnsi="Arial"/>
          <w:sz w:val="22"/>
          <w:lang w:val="en-US" w:eastAsia="en-CA"/>
        </w:rPr>
      </w:pPr>
      <w:r>
        <w:rPr>
          <w:rFonts w:ascii="Arial" w:hAnsi="Arial"/>
          <w:b/>
          <w:sz w:val="22"/>
          <w:lang w:val="en-US" w:eastAsia="en-CA"/>
        </w:rPr>
        <w:t>Prepared by</w:t>
      </w:r>
      <w:r w:rsidR="00404EE2" w:rsidRPr="009E383D">
        <w:rPr>
          <w:rFonts w:ascii="Arial" w:hAnsi="Arial"/>
          <w:b/>
          <w:sz w:val="22"/>
          <w:lang w:val="en-US" w:eastAsia="en-CA"/>
        </w:rPr>
        <w:t>:</w:t>
      </w:r>
    </w:p>
    <w:p w14:paraId="54560E12" w14:textId="73C66076" w:rsidR="00A96A4A" w:rsidRDefault="00A96A4A" w:rsidP="00E64E11">
      <w:pPr>
        <w:ind w:right="-18"/>
        <w:rPr>
          <w:rFonts w:ascii="Arial" w:hAnsi="Arial"/>
          <w:sz w:val="22"/>
          <w:lang w:val="en-US" w:eastAsia="en-CA"/>
        </w:rPr>
      </w:pPr>
    </w:p>
    <w:p w14:paraId="1C6F8615" w14:textId="2685D8C7" w:rsidR="00A96A4A" w:rsidRDefault="000C665F" w:rsidP="00E64E11">
      <w:pPr>
        <w:ind w:right="-18"/>
        <w:rPr>
          <w:rFonts w:ascii="Arial" w:hAnsi="Arial"/>
          <w:sz w:val="22"/>
          <w:lang w:val="en-US" w:eastAsia="en-CA"/>
        </w:rPr>
      </w:pPr>
      <w:r>
        <w:rPr>
          <w:rFonts w:ascii="Arial" w:hAnsi="Arial"/>
          <w:noProof/>
          <w:sz w:val="22"/>
          <w:lang w:val="en-US" w:eastAsia="en-CA"/>
        </w:rPr>
        <w:t>Original signed by:</w:t>
      </w:r>
    </w:p>
    <w:p w14:paraId="760630E6" w14:textId="7E5F1335" w:rsidR="00E64E11" w:rsidRPr="00AD67F6" w:rsidRDefault="00627866" w:rsidP="00E64E11">
      <w:pPr>
        <w:ind w:right="-18"/>
        <w:rPr>
          <w:rFonts w:ascii="Arial" w:hAnsi="Arial"/>
          <w:sz w:val="20"/>
          <w:u w:val="single"/>
          <w:lang w:val="en-US" w:eastAsia="en-CA"/>
        </w:rPr>
      </w:pPr>
      <w:r>
        <w:rPr>
          <w:rFonts w:ascii="Arial" w:hAnsi="Arial"/>
          <w:sz w:val="20"/>
          <w:u w:val="single"/>
          <w:lang w:val="en-US" w:eastAsia="en-CA"/>
        </w:rPr>
        <w:t>__________________________</w:t>
      </w:r>
    </w:p>
    <w:p w14:paraId="7F3F306F" w14:textId="21FF181E" w:rsidR="00A96A4A" w:rsidRDefault="00AC78A8" w:rsidP="00E64E11">
      <w:pPr>
        <w:ind w:right="-18"/>
        <w:rPr>
          <w:rFonts w:ascii="Arial" w:hAnsi="Arial"/>
          <w:sz w:val="22"/>
          <w:szCs w:val="22"/>
          <w:lang w:val="en-US" w:eastAsia="en-CA"/>
        </w:rPr>
      </w:pPr>
      <w:r>
        <w:rPr>
          <w:rFonts w:ascii="Arial" w:hAnsi="Arial"/>
          <w:sz w:val="22"/>
          <w:szCs w:val="22"/>
          <w:lang w:val="en-US" w:eastAsia="en-CA"/>
        </w:rPr>
        <w:t>Kevin Toste</w:t>
      </w:r>
    </w:p>
    <w:p w14:paraId="352839C8" w14:textId="098A0F89" w:rsidR="00404EE2" w:rsidRPr="00627866" w:rsidRDefault="00627866" w:rsidP="00627866">
      <w:pPr>
        <w:ind w:right="-18"/>
        <w:rPr>
          <w:rFonts w:ascii="Arial" w:hAnsi="Arial"/>
          <w:sz w:val="22"/>
          <w:lang w:val="en-US" w:eastAsia="en-CA"/>
        </w:rPr>
      </w:pPr>
      <w:r>
        <w:rPr>
          <w:rFonts w:ascii="Arial" w:hAnsi="Arial"/>
          <w:sz w:val="22"/>
          <w:lang w:val="en-US" w:eastAsia="en-CA"/>
        </w:rPr>
        <w:t>A/ Compliance Program Supervisor</w:t>
      </w:r>
    </w:p>
    <w:p w14:paraId="29094A8C" w14:textId="2031C9D9" w:rsidR="007D6179" w:rsidRDefault="00404EE2" w:rsidP="00E64E11">
      <w:pPr>
        <w:ind w:right="-18"/>
        <w:rPr>
          <w:rFonts w:ascii="Arial" w:hAnsi="Arial"/>
          <w:sz w:val="22"/>
          <w:szCs w:val="22"/>
          <w:lang w:val="en-US" w:eastAsia="en-CA"/>
        </w:rPr>
      </w:pPr>
      <w:r>
        <w:rPr>
          <w:rFonts w:ascii="Arial" w:hAnsi="Arial"/>
          <w:sz w:val="22"/>
          <w:szCs w:val="22"/>
          <w:lang w:val="en-US" w:eastAsia="en-CA"/>
        </w:rPr>
        <w:t xml:space="preserve"> </w:t>
      </w:r>
    </w:p>
    <w:p w14:paraId="2BEC6A68" w14:textId="77777777" w:rsidR="00A96A4A" w:rsidRDefault="007D6179" w:rsidP="00E64E11">
      <w:pPr>
        <w:ind w:right="-18"/>
        <w:rPr>
          <w:rFonts w:ascii="Arial" w:hAnsi="Arial"/>
          <w:b/>
          <w:sz w:val="22"/>
          <w:lang w:val="en-US" w:eastAsia="en-CA"/>
        </w:rPr>
      </w:pPr>
      <w:r>
        <w:rPr>
          <w:rFonts w:ascii="Arial" w:hAnsi="Arial"/>
          <w:b/>
          <w:sz w:val="22"/>
          <w:lang w:val="en-US" w:eastAsia="en-CA"/>
        </w:rPr>
        <w:t>A</w:t>
      </w:r>
      <w:r w:rsidR="00E64E11">
        <w:rPr>
          <w:rFonts w:ascii="Arial" w:hAnsi="Arial"/>
          <w:b/>
          <w:sz w:val="22"/>
          <w:lang w:val="en-US" w:eastAsia="en-CA"/>
        </w:rPr>
        <w:t>pproved by</w:t>
      </w:r>
      <w:r w:rsidR="00404EE2" w:rsidRPr="009E383D">
        <w:rPr>
          <w:rFonts w:ascii="Arial" w:hAnsi="Arial"/>
          <w:b/>
          <w:sz w:val="22"/>
          <w:lang w:val="en-US" w:eastAsia="en-CA"/>
        </w:rPr>
        <w:t>:</w:t>
      </w:r>
    </w:p>
    <w:p w14:paraId="47E5C8AD" w14:textId="10E0EEA2" w:rsidR="00A96A4A" w:rsidRDefault="00A96A4A" w:rsidP="00E64E11">
      <w:pPr>
        <w:ind w:right="-18"/>
        <w:rPr>
          <w:rFonts w:ascii="Arial" w:hAnsi="Arial"/>
          <w:b/>
          <w:sz w:val="22"/>
          <w:lang w:val="en-US" w:eastAsia="en-CA"/>
        </w:rPr>
      </w:pPr>
    </w:p>
    <w:p w14:paraId="58CBC2D5" w14:textId="77777777" w:rsidR="000C665F" w:rsidRDefault="000C665F" w:rsidP="000C665F">
      <w:pPr>
        <w:ind w:right="-18"/>
        <w:rPr>
          <w:rFonts w:ascii="Arial" w:hAnsi="Arial"/>
          <w:sz w:val="22"/>
          <w:lang w:val="en-US" w:eastAsia="en-CA"/>
        </w:rPr>
      </w:pPr>
      <w:r>
        <w:rPr>
          <w:rFonts w:ascii="Arial" w:hAnsi="Arial"/>
          <w:noProof/>
          <w:sz w:val="22"/>
          <w:lang w:val="en-US" w:eastAsia="en-CA"/>
        </w:rPr>
        <w:t>Original signed by:</w:t>
      </w:r>
    </w:p>
    <w:p w14:paraId="202F69F6" w14:textId="6A29987C" w:rsidR="00514DA6" w:rsidRDefault="00514DA6" w:rsidP="00E64E11">
      <w:pPr>
        <w:ind w:right="-18"/>
        <w:rPr>
          <w:rFonts w:ascii="Arial" w:hAnsi="Arial"/>
          <w:b/>
          <w:sz w:val="22"/>
          <w:lang w:val="en-US" w:eastAsia="en-CA"/>
        </w:rPr>
      </w:pPr>
    </w:p>
    <w:p w14:paraId="764B83CE" w14:textId="1F99651C" w:rsidR="00E64E11" w:rsidRDefault="00404EE2" w:rsidP="00E64E11">
      <w:pPr>
        <w:ind w:right="-18"/>
        <w:rPr>
          <w:rFonts w:ascii="Arial" w:hAnsi="Arial"/>
          <w:sz w:val="22"/>
          <w:lang w:val="en-US" w:eastAsia="en-CA"/>
        </w:rPr>
      </w:pPr>
      <w:r w:rsidRPr="009E383D">
        <w:rPr>
          <w:rFonts w:ascii="Arial" w:hAnsi="Arial"/>
          <w:sz w:val="22"/>
          <w:lang w:val="en-US" w:eastAsia="en-CA"/>
        </w:rPr>
        <w:t>___</w:t>
      </w:r>
      <w:r w:rsidRPr="00755C63">
        <w:rPr>
          <w:rFonts w:ascii="Arial" w:hAnsi="Arial"/>
          <w:sz w:val="22"/>
          <w:u w:val="single"/>
          <w:lang w:val="en-US" w:eastAsia="en-CA"/>
        </w:rPr>
        <w:t>_</w:t>
      </w:r>
      <w:r w:rsidRPr="009E383D">
        <w:rPr>
          <w:rFonts w:ascii="Arial" w:hAnsi="Arial"/>
          <w:sz w:val="22"/>
          <w:lang w:val="en-US" w:eastAsia="en-CA"/>
        </w:rPr>
        <w:t>____</w:t>
      </w:r>
      <w:r w:rsidR="00E64E11">
        <w:rPr>
          <w:rFonts w:ascii="Arial" w:hAnsi="Arial"/>
          <w:sz w:val="22"/>
          <w:lang w:val="en-US" w:eastAsia="en-CA"/>
        </w:rPr>
        <w:t>_______</w:t>
      </w:r>
      <w:r w:rsidR="00FB5373">
        <w:rPr>
          <w:rFonts w:ascii="Arial" w:hAnsi="Arial"/>
          <w:sz w:val="22"/>
          <w:lang w:val="en-US" w:eastAsia="en-CA"/>
        </w:rPr>
        <w:t>_________</w:t>
      </w:r>
    </w:p>
    <w:p w14:paraId="43461757" w14:textId="0CD3877C" w:rsidR="00A96A4A" w:rsidRDefault="00383C3C" w:rsidP="00E64E11">
      <w:pPr>
        <w:ind w:right="-18"/>
        <w:rPr>
          <w:rFonts w:ascii="Arial" w:hAnsi="Arial"/>
          <w:spacing w:val="-3"/>
          <w:sz w:val="22"/>
          <w:lang w:val="en-US" w:eastAsia="en-CA"/>
        </w:rPr>
      </w:pPr>
      <w:r>
        <w:rPr>
          <w:rFonts w:ascii="Arial" w:hAnsi="Arial"/>
          <w:spacing w:val="-3"/>
          <w:sz w:val="22"/>
          <w:lang w:val="en-US" w:eastAsia="en-CA"/>
        </w:rPr>
        <w:t>Kim Peters</w:t>
      </w:r>
      <w:r w:rsidR="00404EE2" w:rsidRPr="009E383D">
        <w:rPr>
          <w:rFonts w:ascii="Arial" w:hAnsi="Arial"/>
          <w:spacing w:val="-3"/>
          <w:sz w:val="22"/>
          <w:lang w:val="en-US" w:eastAsia="en-CA"/>
        </w:rPr>
        <w:t>, MCIP, RPP</w:t>
      </w:r>
    </w:p>
    <w:p w14:paraId="351396AB" w14:textId="2A016AAD" w:rsidR="0029592E" w:rsidRDefault="00383C3C" w:rsidP="00E64E11">
      <w:pPr>
        <w:ind w:right="-18"/>
        <w:rPr>
          <w:rFonts w:ascii="Arial" w:hAnsi="Arial"/>
          <w:spacing w:val="-3"/>
          <w:sz w:val="22"/>
          <w:lang w:val="en-US" w:eastAsia="en-CA"/>
        </w:rPr>
      </w:pPr>
      <w:r>
        <w:rPr>
          <w:rFonts w:ascii="Arial" w:hAnsi="Arial"/>
          <w:spacing w:val="-3"/>
          <w:sz w:val="22"/>
          <w:lang w:val="en-US" w:eastAsia="en-CA"/>
        </w:rPr>
        <w:t>Manager</w:t>
      </w:r>
    </w:p>
    <w:p w14:paraId="4247CD52" w14:textId="579C8C38" w:rsidR="00383C3C" w:rsidRDefault="00383C3C" w:rsidP="00E64E11">
      <w:pPr>
        <w:ind w:right="-18"/>
        <w:rPr>
          <w:rFonts w:ascii="Arial" w:hAnsi="Arial"/>
          <w:spacing w:val="-3"/>
          <w:sz w:val="22"/>
          <w:lang w:val="en-US" w:eastAsia="en-CA"/>
        </w:rPr>
      </w:pPr>
    </w:p>
    <w:p w14:paraId="39047657" w14:textId="7B3CB753" w:rsidR="00383C3C" w:rsidRDefault="00383C3C" w:rsidP="00E64E11">
      <w:pPr>
        <w:ind w:right="-18"/>
        <w:rPr>
          <w:rFonts w:ascii="Arial" w:hAnsi="Arial"/>
          <w:spacing w:val="-3"/>
          <w:sz w:val="22"/>
          <w:lang w:val="en-US" w:eastAsia="en-CA"/>
        </w:rPr>
      </w:pPr>
    </w:p>
    <w:p w14:paraId="06E57553" w14:textId="77777777" w:rsidR="000C665F" w:rsidRDefault="000C665F" w:rsidP="000C665F">
      <w:pPr>
        <w:ind w:right="-18"/>
        <w:rPr>
          <w:rFonts w:ascii="Arial" w:hAnsi="Arial"/>
          <w:sz w:val="22"/>
          <w:lang w:val="en-US" w:eastAsia="en-CA"/>
        </w:rPr>
      </w:pPr>
      <w:r>
        <w:rPr>
          <w:rFonts w:ascii="Arial" w:hAnsi="Arial"/>
          <w:noProof/>
          <w:sz w:val="22"/>
          <w:lang w:val="en-US" w:eastAsia="en-CA"/>
        </w:rPr>
        <w:t>Original signed by:</w:t>
      </w:r>
    </w:p>
    <w:p w14:paraId="6351F58B" w14:textId="1BFE53E7" w:rsidR="00383C3C" w:rsidRDefault="00383C3C" w:rsidP="00E64E11">
      <w:pPr>
        <w:ind w:right="-18"/>
        <w:rPr>
          <w:rFonts w:ascii="Arial" w:hAnsi="Arial"/>
          <w:spacing w:val="-3"/>
          <w:sz w:val="22"/>
          <w:lang w:val="en-US" w:eastAsia="en-CA"/>
        </w:rPr>
      </w:pPr>
    </w:p>
    <w:p w14:paraId="4138A753" w14:textId="0B172BC0" w:rsidR="00383C3C" w:rsidRDefault="00383C3C" w:rsidP="00E64E11">
      <w:pPr>
        <w:ind w:right="-18"/>
        <w:rPr>
          <w:rFonts w:ascii="Arial" w:hAnsi="Arial"/>
          <w:spacing w:val="-3"/>
          <w:sz w:val="22"/>
          <w:lang w:val="en-US" w:eastAsia="en-CA"/>
        </w:rPr>
      </w:pPr>
      <w:r>
        <w:rPr>
          <w:rFonts w:ascii="Arial" w:hAnsi="Arial"/>
          <w:spacing w:val="-3"/>
          <w:sz w:val="22"/>
          <w:lang w:val="en-US" w:eastAsia="en-CA"/>
        </w:rPr>
        <w:t>________________________</w:t>
      </w:r>
    </w:p>
    <w:p w14:paraId="12F619BA" w14:textId="26C34580" w:rsidR="00383C3C" w:rsidRDefault="00383C3C" w:rsidP="00E64E11">
      <w:pPr>
        <w:ind w:right="-18"/>
        <w:rPr>
          <w:rFonts w:ascii="Arial" w:hAnsi="Arial"/>
          <w:spacing w:val="-3"/>
          <w:sz w:val="22"/>
          <w:lang w:val="en-US" w:eastAsia="en-CA"/>
        </w:rPr>
      </w:pPr>
      <w:r>
        <w:rPr>
          <w:rFonts w:ascii="Arial" w:hAnsi="Arial"/>
          <w:spacing w:val="-3"/>
          <w:sz w:val="22"/>
          <w:lang w:val="en-US" w:eastAsia="en-CA"/>
        </w:rPr>
        <w:t>John Dungavell</w:t>
      </w:r>
    </w:p>
    <w:p w14:paraId="698C7BE9" w14:textId="0DFEE26D" w:rsidR="006E3907" w:rsidRDefault="00383C3C" w:rsidP="00E64E11">
      <w:pPr>
        <w:ind w:right="-18"/>
        <w:rPr>
          <w:rFonts w:ascii="Arial" w:hAnsi="Arial"/>
          <w:spacing w:val="-3"/>
          <w:sz w:val="22"/>
          <w:lang w:val="en-US" w:eastAsia="en-CA"/>
        </w:rPr>
      </w:pPr>
      <w:r>
        <w:rPr>
          <w:rFonts w:ascii="Arial" w:hAnsi="Arial"/>
          <w:spacing w:val="-3"/>
          <w:sz w:val="22"/>
          <w:lang w:val="en-US" w:eastAsia="en-CA"/>
        </w:rPr>
        <w:t>Director (A)</w:t>
      </w:r>
    </w:p>
    <w:p w14:paraId="2E0528C3" w14:textId="2070D397" w:rsidR="00DF7507" w:rsidRDefault="00DF7507" w:rsidP="00E64E11">
      <w:pPr>
        <w:ind w:right="-18"/>
        <w:rPr>
          <w:rFonts w:ascii="Arial" w:hAnsi="Arial"/>
          <w:spacing w:val="-3"/>
          <w:sz w:val="22"/>
          <w:lang w:val="en-US" w:eastAsia="en-CA"/>
        </w:rPr>
      </w:pPr>
    </w:p>
    <w:p w14:paraId="2371FABC" w14:textId="77777777" w:rsidR="00627866" w:rsidRDefault="00627866" w:rsidP="00E64E11">
      <w:pPr>
        <w:ind w:right="-18"/>
        <w:rPr>
          <w:rFonts w:ascii="Arial" w:hAnsi="Arial"/>
          <w:spacing w:val="-3"/>
          <w:sz w:val="22"/>
          <w:lang w:val="en-US" w:eastAsia="en-CA"/>
        </w:rPr>
      </w:pPr>
    </w:p>
    <w:p w14:paraId="761B2210" w14:textId="60681924" w:rsidR="00A45260" w:rsidRDefault="00383C3C" w:rsidP="0016272B">
      <w:pPr>
        <w:pStyle w:val="Heading3"/>
        <w:rPr>
          <w:lang w:val="en-US" w:eastAsia="en-CA"/>
        </w:rPr>
      </w:pPr>
      <w:r>
        <w:rPr>
          <w:lang w:val="en-US" w:eastAsia="en-CA"/>
        </w:rPr>
        <w:lastRenderedPageBreak/>
        <w:t>ATTACHMENTS:</w:t>
      </w:r>
    </w:p>
    <w:p w14:paraId="2B052ADD" w14:textId="77777777" w:rsidR="00A42CEE" w:rsidRDefault="00A42CEE" w:rsidP="00E64E11">
      <w:pPr>
        <w:ind w:right="-18"/>
        <w:rPr>
          <w:rFonts w:ascii="Arial" w:hAnsi="Arial"/>
          <w:sz w:val="22"/>
          <w:lang w:val="en-US" w:eastAsia="en-CA"/>
        </w:rPr>
      </w:pPr>
    </w:p>
    <w:p w14:paraId="6DDA569C" w14:textId="5B232CFE" w:rsidR="003B6CD5" w:rsidRDefault="001430DD" w:rsidP="003B6CD5">
      <w:pPr>
        <w:ind w:right="-18"/>
        <w:rPr>
          <w:rFonts w:ascii="Arial" w:hAnsi="Arial"/>
          <w:sz w:val="22"/>
          <w:lang w:eastAsia="en-CA"/>
        </w:rPr>
      </w:pPr>
      <w:r>
        <w:rPr>
          <w:rFonts w:ascii="Arial" w:hAnsi="Arial"/>
          <w:sz w:val="22"/>
          <w:lang w:eastAsia="en-CA"/>
        </w:rPr>
        <w:t>A</w:t>
      </w:r>
      <w:r w:rsidR="003B6CD5" w:rsidRPr="00A42CEE">
        <w:rPr>
          <w:rFonts w:ascii="Arial" w:hAnsi="Arial"/>
          <w:sz w:val="22"/>
          <w:lang w:eastAsia="en-CA"/>
        </w:rPr>
        <w:t xml:space="preserve"> – </w:t>
      </w:r>
      <w:r w:rsidR="002371F6">
        <w:rPr>
          <w:rFonts w:ascii="Arial" w:hAnsi="Arial"/>
          <w:sz w:val="22"/>
          <w:lang w:eastAsia="en-CA"/>
        </w:rPr>
        <w:t>MAPPING</w:t>
      </w:r>
      <w:r w:rsidR="003B6CD5">
        <w:rPr>
          <w:rFonts w:ascii="Arial" w:hAnsi="Arial"/>
          <w:sz w:val="22"/>
          <w:lang w:eastAsia="en-CA"/>
        </w:rPr>
        <w:t xml:space="preserve"> (Page </w:t>
      </w:r>
      <w:r w:rsidR="000831C1">
        <w:rPr>
          <w:rFonts w:ascii="Arial" w:hAnsi="Arial"/>
          <w:sz w:val="22"/>
          <w:lang w:eastAsia="en-CA"/>
        </w:rPr>
        <w:t>8</w:t>
      </w:r>
      <w:r w:rsidR="002E318B">
        <w:rPr>
          <w:rFonts w:ascii="Arial" w:hAnsi="Arial"/>
          <w:sz w:val="22"/>
          <w:lang w:eastAsia="en-CA"/>
        </w:rPr>
        <w:t>-</w:t>
      </w:r>
      <w:r w:rsidR="000831C1">
        <w:rPr>
          <w:rFonts w:ascii="Arial" w:hAnsi="Arial"/>
          <w:sz w:val="22"/>
          <w:lang w:eastAsia="en-CA"/>
        </w:rPr>
        <w:t>12</w:t>
      </w:r>
      <w:r w:rsidR="002E318B">
        <w:rPr>
          <w:rFonts w:ascii="Arial" w:hAnsi="Arial"/>
          <w:sz w:val="22"/>
          <w:lang w:eastAsia="en-CA"/>
        </w:rPr>
        <w:t>)</w:t>
      </w:r>
    </w:p>
    <w:p w14:paraId="4E4274D4" w14:textId="6688B511" w:rsidR="001430DD" w:rsidRDefault="001430DD" w:rsidP="003B6CD5">
      <w:pPr>
        <w:ind w:right="-18"/>
        <w:rPr>
          <w:rFonts w:ascii="Arial" w:hAnsi="Arial"/>
          <w:sz w:val="22"/>
          <w:lang w:eastAsia="en-CA"/>
        </w:rPr>
      </w:pPr>
    </w:p>
    <w:p w14:paraId="34DA1DF1" w14:textId="040864FF" w:rsidR="001430DD" w:rsidRDefault="002E318B" w:rsidP="001430DD">
      <w:pPr>
        <w:ind w:right="-18"/>
        <w:rPr>
          <w:rFonts w:ascii="Arial" w:hAnsi="Arial"/>
          <w:sz w:val="22"/>
          <w:lang w:val="fr-CA" w:eastAsia="en-CA"/>
        </w:rPr>
      </w:pPr>
      <w:r>
        <w:rPr>
          <w:rFonts w:ascii="Arial" w:hAnsi="Arial"/>
          <w:sz w:val="22"/>
          <w:lang w:val="fr-CA" w:eastAsia="en-CA"/>
        </w:rPr>
        <w:t>B</w:t>
      </w:r>
      <w:r w:rsidR="001430DD" w:rsidRPr="000B0BD5">
        <w:rPr>
          <w:rFonts w:ascii="Arial" w:hAnsi="Arial"/>
          <w:sz w:val="22"/>
          <w:lang w:val="fr-CA" w:eastAsia="en-CA"/>
        </w:rPr>
        <w:t xml:space="preserve"> – </w:t>
      </w:r>
      <w:r w:rsidR="002371F6">
        <w:rPr>
          <w:rFonts w:ascii="Arial" w:hAnsi="Arial"/>
          <w:sz w:val="22"/>
          <w:lang w:val="fr-CA" w:eastAsia="en-CA"/>
        </w:rPr>
        <w:t>AERIAL IMAGERY</w:t>
      </w:r>
      <w:r w:rsidR="001430DD" w:rsidRPr="000B0BD5">
        <w:rPr>
          <w:rFonts w:ascii="Arial" w:hAnsi="Arial"/>
          <w:sz w:val="22"/>
          <w:lang w:val="fr-CA" w:eastAsia="en-CA"/>
        </w:rPr>
        <w:t xml:space="preserve"> (Page </w:t>
      </w:r>
      <w:r w:rsidR="000831C1">
        <w:rPr>
          <w:rFonts w:ascii="Arial" w:hAnsi="Arial"/>
          <w:sz w:val="22"/>
          <w:lang w:val="fr-CA" w:eastAsia="en-CA"/>
        </w:rPr>
        <w:t>13</w:t>
      </w:r>
      <w:r>
        <w:rPr>
          <w:rFonts w:ascii="Arial" w:hAnsi="Arial"/>
          <w:sz w:val="22"/>
          <w:lang w:val="fr-CA" w:eastAsia="en-CA"/>
        </w:rPr>
        <w:t>-</w:t>
      </w:r>
      <w:r w:rsidR="000831C1">
        <w:rPr>
          <w:rFonts w:ascii="Arial" w:hAnsi="Arial"/>
          <w:sz w:val="22"/>
          <w:lang w:val="fr-CA" w:eastAsia="en-CA"/>
        </w:rPr>
        <w:t>14</w:t>
      </w:r>
      <w:r w:rsidR="001430DD" w:rsidRPr="000B0BD5">
        <w:rPr>
          <w:rFonts w:ascii="Arial" w:hAnsi="Arial"/>
          <w:sz w:val="22"/>
          <w:lang w:val="fr-CA" w:eastAsia="en-CA"/>
        </w:rPr>
        <w:t>)</w:t>
      </w:r>
    </w:p>
    <w:p w14:paraId="3F1601CD" w14:textId="4A4FEF63" w:rsidR="00763486" w:rsidRDefault="00763486" w:rsidP="001430DD">
      <w:pPr>
        <w:ind w:right="-18"/>
        <w:rPr>
          <w:rFonts w:ascii="Arial" w:hAnsi="Arial"/>
          <w:sz w:val="22"/>
          <w:lang w:val="fr-CA" w:eastAsia="en-CA"/>
        </w:rPr>
      </w:pPr>
    </w:p>
    <w:p w14:paraId="779F819A" w14:textId="51173E09" w:rsidR="00763486" w:rsidRPr="000B0BD5" w:rsidRDefault="00763486" w:rsidP="001430DD">
      <w:pPr>
        <w:ind w:right="-18"/>
        <w:rPr>
          <w:rFonts w:ascii="Arial" w:hAnsi="Arial"/>
          <w:sz w:val="22"/>
          <w:lang w:val="fr-CA" w:eastAsia="en-CA"/>
        </w:rPr>
      </w:pPr>
      <w:r>
        <w:rPr>
          <w:rFonts w:ascii="Arial" w:hAnsi="Arial"/>
          <w:sz w:val="22"/>
          <w:lang w:val="fr-CA" w:eastAsia="en-CA"/>
        </w:rPr>
        <w:t xml:space="preserve">C – </w:t>
      </w:r>
      <w:r w:rsidR="000831C1">
        <w:rPr>
          <w:rFonts w:ascii="Arial" w:hAnsi="Arial"/>
          <w:sz w:val="22"/>
          <w:lang w:val="fr-CA" w:eastAsia="en-CA"/>
        </w:rPr>
        <w:t>ORDER TO DEMOLISH/RESTORE</w:t>
      </w:r>
      <w:r>
        <w:rPr>
          <w:rFonts w:ascii="Arial" w:hAnsi="Arial"/>
          <w:sz w:val="22"/>
          <w:lang w:val="fr-CA" w:eastAsia="en-CA"/>
        </w:rPr>
        <w:t xml:space="preserve"> (Page </w:t>
      </w:r>
      <w:r w:rsidR="000831C1">
        <w:rPr>
          <w:rFonts w:ascii="Arial" w:hAnsi="Arial"/>
          <w:sz w:val="22"/>
          <w:lang w:val="fr-CA" w:eastAsia="en-CA"/>
        </w:rPr>
        <w:t>15</w:t>
      </w:r>
      <w:r w:rsidR="00B7730B">
        <w:rPr>
          <w:rFonts w:ascii="Arial" w:hAnsi="Arial"/>
          <w:sz w:val="22"/>
          <w:lang w:val="fr-CA" w:eastAsia="en-CA"/>
        </w:rPr>
        <w:t>-</w:t>
      </w:r>
      <w:r w:rsidR="000831C1">
        <w:rPr>
          <w:rFonts w:ascii="Arial" w:hAnsi="Arial"/>
          <w:sz w:val="22"/>
          <w:lang w:val="fr-CA" w:eastAsia="en-CA"/>
        </w:rPr>
        <w:t>18</w:t>
      </w:r>
      <w:r>
        <w:rPr>
          <w:rFonts w:ascii="Arial" w:hAnsi="Arial"/>
          <w:sz w:val="22"/>
          <w:lang w:val="fr-CA" w:eastAsia="en-CA"/>
        </w:rPr>
        <w:t>)</w:t>
      </w:r>
    </w:p>
    <w:p w14:paraId="43E8C4A6" w14:textId="77777777" w:rsidR="003B6CD5" w:rsidRPr="000B0BD5" w:rsidRDefault="003B6CD5" w:rsidP="00E64E11">
      <w:pPr>
        <w:ind w:right="-18"/>
        <w:rPr>
          <w:rFonts w:ascii="Arial" w:hAnsi="Arial"/>
          <w:sz w:val="22"/>
          <w:lang w:val="fr-CA" w:eastAsia="en-CA"/>
        </w:rPr>
      </w:pPr>
    </w:p>
    <w:p w14:paraId="74EABEA9" w14:textId="50A55BBB" w:rsidR="003B6CD5" w:rsidRDefault="003B6CD5" w:rsidP="00C74179">
      <w:pPr>
        <w:ind w:right="-18"/>
        <w:rPr>
          <w:rFonts w:ascii="Arial" w:hAnsi="Arial"/>
          <w:sz w:val="22"/>
          <w:lang w:val="fr-CA" w:eastAsia="en-CA"/>
        </w:rPr>
      </w:pPr>
      <w:r w:rsidRPr="00A42CEE">
        <w:rPr>
          <w:rFonts w:ascii="Arial" w:hAnsi="Arial"/>
          <w:sz w:val="22"/>
          <w:lang w:val="fr-CA" w:eastAsia="en-CA"/>
        </w:rPr>
        <w:t xml:space="preserve">APPENDIX </w:t>
      </w:r>
      <w:r w:rsidR="000831C1">
        <w:rPr>
          <w:rFonts w:ascii="Arial" w:hAnsi="Arial"/>
          <w:sz w:val="22"/>
          <w:lang w:val="fr-CA" w:eastAsia="en-CA"/>
        </w:rPr>
        <w:t>1</w:t>
      </w:r>
      <w:r w:rsidRPr="00A42CEE">
        <w:rPr>
          <w:rFonts w:ascii="Arial" w:hAnsi="Arial"/>
          <w:sz w:val="22"/>
          <w:lang w:val="fr-CA" w:eastAsia="en-CA"/>
        </w:rPr>
        <w:t xml:space="preserve"> </w:t>
      </w:r>
      <w:r>
        <w:rPr>
          <w:rFonts w:ascii="Arial" w:hAnsi="Arial"/>
          <w:sz w:val="22"/>
          <w:lang w:val="fr-CA" w:eastAsia="en-CA"/>
        </w:rPr>
        <w:t>–</w:t>
      </w:r>
      <w:r w:rsidRPr="00A42CEE">
        <w:rPr>
          <w:rFonts w:ascii="Arial" w:hAnsi="Arial"/>
          <w:sz w:val="22"/>
          <w:lang w:val="fr-CA" w:eastAsia="en-CA"/>
        </w:rPr>
        <w:t xml:space="preserve"> </w:t>
      </w:r>
      <w:r w:rsidR="000831C1">
        <w:rPr>
          <w:rFonts w:ascii="Arial" w:hAnsi="Arial"/>
          <w:sz w:val="22"/>
          <w:lang w:eastAsia="en-CA"/>
        </w:rPr>
        <w:t>AREAS SUBJECT TO ORDER TO DEMOLISH/RESTORE</w:t>
      </w:r>
      <w:r>
        <w:rPr>
          <w:rFonts w:ascii="Arial" w:hAnsi="Arial"/>
          <w:sz w:val="22"/>
          <w:lang w:val="fr-CA" w:eastAsia="en-CA"/>
        </w:rPr>
        <w:t xml:space="preserve"> (Page </w:t>
      </w:r>
      <w:r w:rsidR="000831C1">
        <w:rPr>
          <w:rFonts w:ascii="Arial" w:hAnsi="Arial"/>
          <w:sz w:val="22"/>
          <w:lang w:val="fr-CA" w:eastAsia="en-CA"/>
        </w:rPr>
        <w:t>19</w:t>
      </w:r>
      <w:r>
        <w:rPr>
          <w:rFonts w:ascii="Arial" w:hAnsi="Arial"/>
          <w:sz w:val="22"/>
          <w:lang w:val="fr-CA" w:eastAsia="en-CA"/>
        </w:rPr>
        <w:t>)</w:t>
      </w:r>
    </w:p>
    <w:p w14:paraId="5E38BDB2" w14:textId="41D24A07" w:rsidR="00634D05" w:rsidRDefault="00634D05" w:rsidP="003B6CD5">
      <w:pPr>
        <w:ind w:right="-18"/>
        <w:rPr>
          <w:rFonts w:ascii="Arial" w:hAnsi="Arial"/>
          <w:sz w:val="22"/>
          <w:lang w:val="fr-CA" w:eastAsia="en-CA"/>
        </w:rPr>
      </w:pPr>
    </w:p>
    <w:p w14:paraId="5E65EBC7" w14:textId="1345E3A6" w:rsidR="00634D05" w:rsidRDefault="00634D05" w:rsidP="00C74179">
      <w:pPr>
        <w:ind w:right="-18"/>
        <w:rPr>
          <w:rFonts w:ascii="Arial" w:hAnsi="Arial"/>
          <w:sz w:val="22"/>
          <w:lang w:val="fr-CA" w:eastAsia="en-CA"/>
        </w:rPr>
      </w:pPr>
      <w:r>
        <w:rPr>
          <w:rFonts w:ascii="Arial" w:hAnsi="Arial"/>
          <w:sz w:val="22"/>
          <w:lang w:val="fr-CA" w:eastAsia="en-CA"/>
        </w:rPr>
        <w:t xml:space="preserve">APPENDIX </w:t>
      </w:r>
      <w:r w:rsidR="000831C1">
        <w:rPr>
          <w:rFonts w:ascii="Arial" w:hAnsi="Arial"/>
          <w:sz w:val="22"/>
          <w:lang w:val="fr-CA" w:eastAsia="en-CA"/>
        </w:rPr>
        <w:t>2</w:t>
      </w:r>
      <w:r>
        <w:rPr>
          <w:rFonts w:ascii="Arial" w:hAnsi="Arial"/>
          <w:sz w:val="22"/>
          <w:lang w:val="fr-CA" w:eastAsia="en-CA"/>
        </w:rPr>
        <w:t xml:space="preserve"> – </w:t>
      </w:r>
      <w:r w:rsidR="00FE04C3">
        <w:rPr>
          <w:rFonts w:ascii="Arial" w:hAnsi="Arial"/>
          <w:sz w:val="22"/>
          <w:lang w:val="fr-CA" w:eastAsia="en-CA"/>
        </w:rPr>
        <w:t>SITE INSPECTION PHOTOS</w:t>
      </w:r>
      <w:r>
        <w:rPr>
          <w:rFonts w:ascii="Arial" w:hAnsi="Arial"/>
          <w:sz w:val="22"/>
          <w:lang w:val="fr-CA" w:eastAsia="en-CA"/>
        </w:rPr>
        <w:t xml:space="preserve"> (Page </w:t>
      </w:r>
      <w:r w:rsidR="000831C1">
        <w:rPr>
          <w:rFonts w:ascii="Arial" w:hAnsi="Arial"/>
          <w:sz w:val="22"/>
          <w:lang w:val="fr-CA" w:eastAsia="en-CA"/>
        </w:rPr>
        <w:t>20</w:t>
      </w:r>
      <w:r>
        <w:rPr>
          <w:rFonts w:ascii="Arial" w:hAnsi="Arial"/>
          <w:sz w:val="22"/>
          <w:lang w:val="fr-CA" w:eastAsia="en-CA"/>
        </w:rPr>
        <w:t>-</w:t>
      </w:r>
      <w:r w:rsidR="000831C1">
        <w:rPr>
          <w:rFonts w:ascii="Arial" w:hAnsi="Arial"/>
          <w:sz w:val="22"/>
          <w:lang w:val="fr-CA" w:eastAsia="en-CA"/>
        </w:rPr>
        <w:t>30</w:t>
      </w:r>
      <w:r>
        <w:rPr>
          <w:rFonts w:ascii="Arial" w:hAnsi="Arial"/>
          <w:sz w:val="22"/>
          <w:lang w:val="fr-CA" w:eastAsia="en-CA"/>
        </w:rPr>
        <w:t>)</w:t>
      </w:r>
    </w:p>
    <w:p w14:paraId="05A0EF59" w14:textId="77777777" w:rsidR="00634D05" w:rsidRPr="00A42CEE" w:rsidRDefault="00634D05" w:rsidP="003B6CD5">
      <w:pPr>
        <w:ind w:right="-18"/>
        <w:rPr>
          <w:rFonts w:ascii="Arial" w:hAnsi="Arial"/>
          <w:sz w:val="22"/>
          <w:lang w:val="fr-CA" w:eastAsia="en-CA"/>
        </w:rPr>
      </w:pPr>
    </w:p>
    <w:p w14:paraId="774359D6" w14:textId="77777777" w:rsidR="003B6CD5" w:rsidRPr="003B6CD5" w:rsidRDefault="003B6CD5" w:rsidP="00E64E11">
      <w:pPr>
        <w:ind w:right="-18"/>
        <w:rPr>
          <w:rFonts w:ascii="Arial" w:hAnsi="Arial"/>
          <w:sz w:val="22"/>
          <w:lang w:val="fr-CA" w:eastAsia="en-CA"/>
        </w:rPr>
      </w:pPr>
    </w:p>
    <w:p w14:paraId="7DC5A160" w14:textId="0DE45029" w:rsidR="00A45260" w:rsidRPr="001430DD" w:rsidRDefault="00A45260" w:rsidP="00E64E11">
      <w:pPr>
        <w:ind w:right="-18"/>
        <w:rPr>
          <w:rFonts w:ascii="Arial" w:hAnsi="Arial"/>
          <w:sz w:val="22"/>
          <w:lang w:val="fr-CA" w:eastAsia="en-CA"/>
        </w:rPr>
      </w:pPr>
    </w:p>
    <w:p w14:paraId="0AE3F3EA" w14:textId="77777777" w:rsidR="00A42CEE" w:rsidRPr="001430DD" w:rsidRDefault="00A42CEE" w:rsidP="00E64E11">
      <w:pPr>
        <w:ind w:right="-18"/>
        <w:rPr>
          <w:rFonts w:ascii="Arial" w:hAnsi="Arial"/>
          <w:sz w:val="22"/>
          <w:lang w:val="fr-CA" w:eastAsia="en-CA"/>
        </w:rPr>
      </w:pPr>
    </w:p>
    <w:p w14:paraId="03450748" w14:textId="66110244" w:rsidR="00A45260" w:rsidRPr="001430DD" w:rsidRDefault="00A45260" w:rsidP="00E64E11">
      <w:pPr>
        <w:ind w:right="-18"/>
        <w:rPr>
          <w:rFonts w:ascii="Arial" w:hAnsi="Arial"/>
          <w:sz w:val="22"/>
          <w:lang w:val="fr-CA" w:eastAsia="en-CA"/>
        </w:rPr>
      </w:pPr>
    </w:p>
    <w:p w14:paraId="3590D5A0" w14:textId="77777777" w:rsidR="00A42CEE" w:rsidRPr="001430DD" w:rsidRDefault="00A42CEE" w:rsidP="00E64E11">
      <w:pPr>
        <w:ind w:right="-18"/>
        <w:rPr>
          <w:rFonts w:ascii="Arial" w:hAnsi="Arial"/>
          <w:sz w:val="22"/>
          <w:lang w:val="fr-CA" w:eastAsia="en-CA"/>
        </w:rPr>
      </w:pPr>
    </w:p>
    <w:p w14:paraId="07A93392" w14:textId="012C24E3" w:rsidR="00DB2CDA" w:rsidRPr="001430DD" w:rsidRDefault="00DB2CDA" w:rsidP="00E64E11">
      <w:pPr>
        <w:ind w:right="-18"/>
        <w:rPr>
          <w:rFonts w:ascii="Arial" w:hAnsi="Arial"/>
          <w:sz w:val="22"/>
          <w:lang w:val="fr-CA" w:eastAsia="en-CA"/>
        </w:rPr>
      </w:pPr>
    </w:p>
    <w:p w14:paraId="158FB876" w14:textId="45A44FD9" w:rsidR="00DB2CDA" w:rsidRPr="001430DD" w:rsidRDefault="00DB2CDA" w:rsidP="00E64E11">
      <w:pPr>
        <w:ind w:right="-18"/>
        <w:rPr>
          <w:rFonts w:ascii="Arial" w:hAnsi="Arial"/>
          <w:sz w:val="22"/>
          <w:lang w:val="fr-CA" w:eastAsia="en-CA"/>
        </w:rPr>
      </w:pPr>
    </w:p>
    <w:p w14:paraId="0846F7AB" w14:textId="25981784" w:rsidR="00DB2CDA" w:rsidRPr="001430DD" w:rsidRDefault="00DB2CDA" w:rsidP="00E64E11">
      <w:pPr>
        <w:ind w:right="-18"/>
        <w:rPr>
          <w:rFonts w:ascii="Arial" w:hAnsi="Arial"/>
          <w:sz w:val="22"/>
          <w:lang w:val="fr-CA" w:eastAsia="en-CA"/>
        </w:rPr>
      </w:pPr>
    </w:p>
    <w:p w14:paraId="56CAE5DD" w14:textId="40E130FE" w:rsidR="00DB2CDA" w:rsidRPr="001430DD" w:rsidRDefault="00DB2CDA" w:rsidP="00E64E11">
      <w:pPr>
        <w:ind w:right="-18"/>
        <w:rPr>
          <w:rFonts w:ascii="Arial" w:hAnsi="Arial"/>
          <w:sz w:val="22"/>
          <w:lang w:val="fr-CA" w:eastAsia="en-CA"/>
        </w:rPr>
      </w:pPr>
    </w:p>
    <w:p w14:paraId="1A2154B8" w14:textId="0BBBE586" w:rsidR="00DB2CDA" w:rsidRPr="001430DD" w:rsidRDefault="00DB2CDA" w:rsidP="00E64E11">
      <w:pPr>
        <w:ind w:right="-18"/>
        <w:rPr>
          <w:rFonts w:ascii="Arial" w:hAnsi="Arial"/>
          <w:sz w:val="22"/>
          <w:lang w:val="fr-CA" w:eastAsia="en-CA"/>
        </w:rPr>
      </w:pPr>
    </w:p>
    <w:p w14:paraId="70EA6FF0" w14:textId="244C50C1" w:rsidR="002371F6" w:rsidRDefault="00A96A4A" w:rsidP="002371F6">
      <w:pPr>
        <w:pStyle w:val="Heading3"/>
      </w:pPr>
      <w:r>
        <w:rPr>
          <w:sz w:val="22"/>
          <w:lang w:val="fr-CA" w:eastAsia="en-CA"/>
        </w:rPr>
        <w:br w:type="page"/>
      </w:r>
      <w:bookmarkStart w:id="1" w:name="_Hlk39672457"/>
      <w:r w:rsidR="00FE04C3">
        <w:lastRenderedPageBreak/>
        <w:t xml:space="preserve">ATTACHMENT </w:t>
      </w:r>
      <w:r w:rsidR="003B6CD5">
        <w:t>(</w:t>
      </w:r>
      <w:r w:rsidR="00C73221">
        <w:t>A</w:t>
      </w:r>
      <w:bookmarkEnd w:id="1"/>
      <w:r w:rsidR="002371F6">
        <w:t>) – MAPPING</w:t>
      </w:r>
    </w:p>
    <w:p w14:paraId="46B249EF" w14:textId="77777777" w:rsidR="002371F6" w:rsidRDefault="002371F6" w:rsidP="002371F6">
      <w:pPr>
        <w:pStyle w:val="Heading3"/>
        <w:rPr>
          <w:szCs w:val="24"/>
        </w:rPr>
      </w:pPr>
      <w:r w:rsidRPr="002371F6">
        <w:rPr>
          <w:noProof/>
          <w:szCs w:val="24"/>
        </w:rPr>
        <w:drawing>
          <wp:inline distT="0" distB="0" distL="0" distR="0" wp14:anchorId="729B01A7" wp14:editId="4A12DA29">
            <wp:extent cx="7643711" cy="5802198"/>
            <wp:effectExtent l="6350" t="0" r="190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5400000">
                      <a:off x="0" y="0"/>
                      <a:ext cx="7656179" cy="5811662"/>
                    </a:xfrm>
                    <a:prstGeom prst="rect">
                      <a:avLst/>
                    </a:prstGeom>
                  </pic:spPr>
                </pic:pic>
              </a:graphicData>
            </a:graphic>
          </wp:inline>
        </w:drawing>
      </w:r>
      <w:r w:rsidRPr="002371F6">
        <w:rPr>
          <w:szCs w:val="24"/>
        </w:rPr>
        <w:t xml:space="preserve"> </w:t>
      </w:r>
    </w:p>
    <w:p w14:paraId="2EFE8E45" w14:textId="352A6DE0" w:rsidR="002371F6" w:rsidRDefault="002371F6" w:rsidP="002371F6">
      <w:pPr>
        <w:pStyle w:val="Heading3"/>
        <w:rPr>
          <w:szCs w:val="24"/>
        </w:rPr>
      </w:pPr>
      <w:r w:rsidRPr="002371F6">
        <w:rPr>
          <w:noProof/>
          <w:szCs w:val="24"/>
        </w:rPr>
        <w:lastRenderedPageBreak/>
        <w:drawing>
          <wp:inline distT="0" distB="0" distL="0" distR="0" wp14:anchorId="5EA0B2D9" wp14:editId="7703571A">
            <wp:extent cx="7897361" cy="5970270"/>
            <wp:effectExtent l="0" t="8255" r="63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5400000">
                      <a:off x="0" y="0"/>
                      <a:ext cx="7912343" cy="5981596"/>
                    </a:xfrm>
                    <a:prstGeom prst="rect">
                      <a:avLst/>
                    </a:prstGeom>
                  </pic:spPr>
                </pic:pic>
              </a:graphicData>
            </a:graphic>
          </wp:inline>
        </w:drawing>
      </w:r>
      <w:r w:rsidRPr="002371F6">
        <w:rPr>
          <w:szCs w:val="24"/>
        </w:rPr>
        <w:t xml:space="preserve"> </w:t>
      </w:r>
    </w:p>
    <w:p w14:paraId="2A40D487" w14:textId="77777777" w:rsidR="002371F6" w:rsidRDefault="002371F6" w:rsidP="002371F6">
      <w:pPr>
        <w:pStyle w:val="Heading3"/>
        <w:rPr>
          <w:szCs w:val="24"/>
        </w:rPr>
      </w:pPr>
      <w:r w:rsidRPr="002371F6">
        <w:rPr>
          <w:noProof/>
          <w:szCs w:val="24"/>
        </w:rPr>
        <w:lastRenderedPageBreak/>
        <w:drawing>
          <wp:inline distT="0" distB="0" distL="0" distR="0" wp14:anchorId="19122383" wp14:editId="16BEC1AD">
            <wp:extent cx="7864839" cy="5963329"/>
            <wp:effectExtent l="0" t="1905" r="127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5400000">
                      <a:off x="0" y="0"/>
                      <a:ext cx="7876564" cy="5972219"/>
                    </a:xfrm>
                    <a:prstGeom prst="rect">
                      <a:avLst/>
                    </a:prstGeom>
                  </pic:spPr>
                </pic:pic>
              </a:graphicData>
            </a:graphic>
          </wp:inline>
        </w:drawing>
      </w:r>
      <w:r w:rsidRPr="002371F6">
        <w:rPr>
          <w:szCs w:val="24"/>
        </w:rPr>
        <w:t xml:space="preserve"> </w:t>
      </w:r>
    </w:p>
    <w:p w14:paraId="56FBED7E" w14:textId="77777777" w:rsidR="00FC731C" w:rsidRDefault="002371F6" w:rsidP="002371F6">
      <w:pPr>
        <w:pStyle w:val="Heading3"/>
        <w:rPr>
          <w:szCs w:val="24"/>
        </w:rPr>
      </w:pPr>
      <w:r w:rsidRPr="002371F6">
        <w:rPr>
          <w:noProof/>
          <w:szCs w:val="24"/>
        </w:rPr>
        <w:lastRenderedPageBreak/>
        <w:drawing>
          <wp:inline distT="0" distB="0" distL="0" distR="0" wp14:anchorId="3AFFA272" wp14:editId="224AACC8">
            <wp:extent cx="7902844" cy="5995523"/>
            <wp:effectExtent l="1270" t="0" r="444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5400000">
                      <a:off x="0" y="0"/>
                      <a:ext cx="7909197" cy="6000342"/>
                    </a:xfrm>
                    <a:prstGeom prst="rect">
                      <a:avLst/>
                    </a:prstGeom>
                  </pic:spPr>
                </pic:pic>
              </a:graphicData>
            </a:graphic>
          </wp:inline>
        </w:drawing>
      </w:r>
      <w:r w:rsidRPr="002371F6">
        <w:rPr>
          <w:szCs w:val="24"/>
        </w:rPr>
        <w:t xml:space="preserve"> </w:t>
      </w:r>
    </w:p>
    <w:p w14:paraId="4AF39D06" w14:textId="77777777" w:rsidR="00FC731C" w:rsidRDefault="00FC731C" w:rsidP="002371F6">
      <w:pPr>
        <w:pStyle w:val="Heading3"/>
        <w:rPr>
          <w:szCs w:val="24"/>
        </w:rPr>
      </w:pPr>
    </w:p>
    <w:p w14:paraId="22EF4979" w14:textId="1F8D50B8" w:rsidR="0083471E" w:rsidRPr="002371F6" w:rsidRDefault="00FC731C" w:rsidP="002371F6">
      <w:pPr>
        <w:pStyle w:val="Heading3"/>
      </w:pPr>
      <w:r w:rsidRPr="00FC731C">
        <w:rPr>
          <w:noProof/>
          <w:szCs w:val="24"/>
        </w:rPr>
        <w:drawing>
          <wp:inline distT="0" distB="0" distL="0" distR="0" wp14:anchorId="0B5E74E5" wp14:editId="10DBBADA">
            <wp:extent cx="7743977" cy="5908919"/>
            <wp:effectExtent l="3175"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5400000">
                      <a:off x="0" y="0"/>
                      <a:ext cx="7748892" cy="5912669"/>
                    </a:xfrm>
                    <a:prstGeom prst="rect">
                      <a:avLst/>
                    </a:prstGeom>
                  </pic:spPr>
                </pic:pic>
              </a:graphicData>
            </a:graphic>
          </wp:inline>
        </w:drawing>
      </w:r>
      <w:r w:rsidR="0083471E">
        <w:rPr>
          <w:szCs w:val="24"/>
        </w:rPr>
        <w:br w:type="page"/>
      </w:r>
    </w:p>
    <w:p w14:paraId="31104641" w14:textId="1EC2C9F7" w:rsidR="001430DD" w:rsidRDefault="00FE04C3" w:rsidP="001430DD">
      <w:pPr>
        <w:tabs>
          <w:tab w:val="left" w:pos="-720"/>
        </w:tabs>
        <w:suppressAutoHyphens/>
        <w:rPr>
          <w:rFonts w:ascii="Arial" w:hAnsi="Arial" w:cs="Arial"/>
          <w:b/>
          <w:szCs w:val="24"/>
        </w:rPr>
      </w:pPr>
      <w:r>
        <w:rPr>
          <w:rFonts w:ascii="Arial" w:hAnsi="Arial" w:cs="Arial"/>
          <w:b/>
          <w:szCs w:val="24"/>
        </w:rPr>
        <w:lastRenderedPageBreak/>
        <w:t xml:space="preserve">ATTACHMENT </w:t>
      </w:r>
      <w:r w:rsidR="001430DD">
        <w:rPr>
          <w:rFonts w:ascii="Arial" w:hAnsi="Arial" w:cs="Arial"/>
          <w:b/>
          <w:szCs w:val="24"/>
        </w:rPr>
        <w:t xml:space="preserve">(B) – </w:t>
      </w:r>
      <w:r w:rsidR="002371F6">
        <w:rPr>
          <w:rFonts w:ascii="Arial" w:hAnsi="Arial" w:cs="Arial"/>
          <w:b/>
          <w:szCs w:val="24"/>
        </w:rPr>
        <w:t>AERIAL IMAGERY</w:t>
      </w:r>
      <w:r w:rsidR="00634D05">
        <w:rPr>
          <w:rFonts w:ascii="Arial" w:hAnsi="Arial" w:cs="Arial"/>
          <w:b/>
          <w:szCs w:val="24"/>
        </w:rPr>
        <w:br/>
      </w:r>
    </w:p>
    <w:p w14:paraId="7BD1C91D" w14:textId="1F46E078" w:rsidR="00736822" w:rsidRDefault="00634D05" w:rsidP="001430DD">
      <w:pPr>
        <w:tabs>
          <w:tab w:val="left" w:pos="-720"/>
        </w:tabs>
        <w:suppressAutoHyphens/>
        <w:rPr>
          <w:rFonts w:ascii="Arial" w:hAnsi="Arial" w:cs="Arial"/>
          <w:b/>
          <w:szCs w:val="24"/>
        </w:rPr>
      </w:pPr>
      <w:r w:rsidRPr="00634D05">
        <w:rPr>
          <w:rFonts w:ascii="Arial" w:hAnsi="Arial" w:cs="Arial"/>
          <w:b/>
          <w:noProof/>
          <w:szCs w:val="24"/>
        </w:rPr>
        <w:drawing>
          <wp:inline distT="0" distB="0" distL="0" distR="0" wp14:anchorId="08018972" wp14:editId="4BFA23D8">
            <wp:extent cx="7074855" cy="6080898"/>
            <wp:effectExtent l="1588"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5400000">
                      <a:off x="0" y="0"/>
                      <a:ext cx="7082134" cy="6087155"/>
                    </a:xfrm>
                    <a:prstGeom prst="rect">
                      <a:avLst/>
                    </a:prstGeom>
                  </pic:spPr>
                </pic:pic>
              </a:graphicData>
            </a:graphic>
          </wp:inline>
        </w:drawing>
      </w:r>
    </w:p>
    <w:p w14:paraId="2948675F" w14:textId="6AD0EC4B" w:rsidR="00007726" w:rsidRPr="00007726" w:rsidRDefault="00007726" w:rsidP="001430DD">
      <w:pPr>
        <w:tabs>
          <w:tab w:val="left" w:pos="-720"/>
        </w:tabs>
        <w:suppressAutoHyphens/>
        <w:rPr>
          <w:rFonts w:ascii="Arial" w:hAnsi="Arial" w:cs="Arial"/>
          <w:bCs/>
          <w:i/>
          <w:iCs/>
          <w:szCs w:val="24"/>
        </w:rPr>
      </w:pPr>
      <w:r w:rsidRPr="00007726">
        <w:rPr>
          <w:rFonts w:ascii="Arial" w:hAnsi="Arial" w:cs="Arial"/>
          <w:bCs/>
          <w:i/>
          <w:iCs/>
          <w:szCs w:val="24"/>
        </w:rPr>
        <w:t>Esri Aerial Image</w:t>
      </w:r>
      <w:r w:rsidR="00634D05">
        <w:rPr>
          <w:rFonts w:ascii="Arial" w:hAnsi="Arial" w:cs="Arial"/>
          <w:bCs/>
          <w:i/>
          <w:iCs/>
          <w:szCs w:val="24"/>
        </w:rPr>
        <w:t>ry</w:t>
      </w:r>
      <w:r w:rsidRPr="00007726">
        <w:rPr>
          <w:rFonts w:ascii="Arial" w:hAnsi="Arial" w:cs="Arial"/>
          <w:bCs/>
          <w:i/>
          <w:iCs/>
          <w:szCs w:val="24"/>
        </w:rPr>
        <w:t xml:space="preserve"> </w:t>
      </w:r>
      <w:r w:rsidR="00634D05">
        <w:rPr>
          <w:rFonts w:ascii="Arial" w:hAnsi="Arial" w:cs="Arial"/>
          <w:bCs/>
          <w:i/>
          <w:iCs/>
          <w:szCs w:val="24"/>
        </w:rPr>
        <w:t>captured</w:t>
      </w:r>
      <w:r w:rsidRPr="00007726">
        <w:rPr>
          <w:rFonts w:ascii="Arial" w:hAnsi="Arial" w:cs="Arial"/>
          <w:bCs/>
          <w:i/>
          <w:iCs/>
          <w:szCs w:val="24"/>
        </w:rPr>
        <w:t xml:space="preserve"> on March 23, 2020.</w:t>
      </w:r>
    </w:p>
    <w:p w14:paraId="5937AA30" w14:textId="4788CC9A" w:rsidR="00060BC5" w:rsidRDefault="00060BC5" w:rsidP="001430DD">
      <w:pPr>
        <w:tabs>
          <w:tab w:val="left" w:pos="-720"/>
        </w:tabs>
        <w:suppressAutoHyphens/>
        <w:rPr>
          <w:rFonts w:ascii="Arial" w:hAnsi="Arial" w:cs="Arial"/>
          <w:b/>
          <w:szCs w:val="24"/>
        </w:rPr>
      </w:pPr>
    </w:p>
    <w:p w14:paraId="661E0FA0" w14:textId="2A4A6B9B" w:rsidR="00060BC5" w:rsidRDefault="00060BC5" w:rsidP="001430DD">
      <w:pPr>
        <w:tabs>
          <w:tab w:val="left" w:pos="-720"/>
        </w:tabs>
        <w:suppressAutoHyphens/>
        <w:rPr>
          <w:rFonts w:ascii="Arial" w:hAnsi="Arial" w:cs="Arial"/>
          <w:b/>
          <w:szCs w:val="24"/>
        </w:rPr>
      </w:pPr>
    </w:p>
    <w:p w14:paraId="040EE42A" w14:textId="4A53E457" w:rsidR="00060BC5" w:rsidRDefault="00060BC5" w:rsidP="001430DD">
      <w:pPr>
        <w:tabs>
          <w:tab w:val="left" w:pos="-720"/>
        </w:tabs>
        <w:suppressAutoHyphens/>
        <w:rPr>
          <w:rFonts w:ascii="Arial" w:hAnsi="Arial" w:cs="Arial"/>
          <w:b/>
          <w:szCs w:val="24"/>
        </w:rPr>
      </w:pPr>
    </w:p>
    <w:p w14:paraId="0F6BC995" w14:textId="16FFF0CD" w:rsidR="00060BC5" w:rsidRDefault="00634D05" w:rsidP="001430DD">
      <w:pPr>
        <w:tabs>
          <w:tab w:val="left" w:pos="-720"/>
        </w:tabs>
        <w:suppressAutoHyphens/>
        <w:rPr>
          <w:rFonts w:ascii="Arial" w:hAnsi="Arial" w:cs="Arial"/>
          <w:b/>
          <w:szCs w:val="24"/>
        </w:rPr>
      </w:pPr>
      <w:r w:rsidRPr="00634D05">
        <w:rPr>
          <w:rFonts w:ascii="Arial" w:hAnsi="Arial" w:cs="Arial"/>
          <w:b/>
          <w:noProof/>
          <w:szCs w:val="24"/>
        </w:rPr>
        <w:lastRenderedPageBreak/>
        <w:drawing>
          <wp:inline distT="0" distB="0" distL="0" distR="0" wp14:anchorId="73C5AA42" wp14:editId="4C9C29B1">
            <wp:extent cx="7057710" cy="5951550"/>
            <wp:effectExtent l="635"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5400000">
                      <a:off x="0" y="0"/>
                      <a:ext cx="7064118" cy="5956953"/>
                    </a:xfrm>
                    <a:prstGeom prst="rect">
                      <a:avLst/>
                    </a:prstGeom>
                  </pic:spPr>
                </pic:pic>
              </a:graphicData>
            </a:graphic>
          </wp:inline>
        </w:drawing>
      </w:r>
    </w:p>
    <w:p w14:paraId="2EAD59FB" w14:textId="5EDA205E" w:rsidR="002371F6" w:rsidRDefault="00634D05" w:rsidP="001430DD">
      <w:pPr>
        <w:tabs>
          <w:tab w:val="left" w:pos="-720"/>
        </w:tabs>
        <w:suppressAutoHyphens/>
        <w:rPr>
          <w:rFonts w:ascii="Arial" w:hAnsi="Arial" w:cs="Arial"/>
          <w:bCs/>
          <w:i/>
          <w:iCs/>
          <w:szCs w:val="24"/>
        </w:rPr>
      </w:pPr>
      <w:r w:rsidRPr="00634D05">
        <w:rPr>
          <w:rFonts w:ascii="Arial" w:hAnsi="Arial" w:cs="Arial"/>
          <w:bCs/>
          <w:i/>
          <w:iCs/>
          <w:szCs w:val="24"/>
        </w:rPr>
        <w:t>Maxar (Vivid) aerial imagery captured on November 7, 2021.</w:t>
      </w:r>
    </w:p>
    <w:p w14:paraId="71189AD9" w14:textId="77777777" w:rsidR="00634D05" w:rsidRPr="00634D05" w:rsidRDefault="00634D05" w:rsidP="001430DD">
      <w:pPr>
        <w:tabs>
          <w:tab w:val="left" w:pos="-720"/>
        </w:tabs>
        <w:suppressAutoHyphens/>
        <w:rPr>
          <w:rFonts w:ascii="Arial" w:hAnsi="Arial" w:cs="Arial"/>
          <w:bCs/>
          <w:i/>
          <w:iCs/>
          <w:szCs w:val="24"/>
        </w:rPr>
      </w:pPr>
    </w:p>
    <w:p w14:paraId="7DFD2077" w14:textId="77777777" w:rsidR="002371F6" w:rsidRDefault="002371F6" w:rsidP="001430DD">
      <w:pPr>
        <w:tabs>
          <w:tab w:val="left" w:pos="-720"/>
        </w:tabs>
        <w:suppressAutoHyphens/>
        <w:rPr>
          <w:rFonts w:ascii="Arial" w:hAnsi="Arial" w:cs="Arial"/>
          <w:b/>
          <w:szCs w:val="24"/>
        </w:rPr>
      </w:pPr>
    </w:p>
    <w:p w14:paraId="575EF4D0" w14:textId="7D1E16DC" w:rsidR="00634D05" w:rsidRDefault="00634D05" w:rsidP="001430DD">
      <w:pPr>
        <w:tabs>
          <w:tab w:val="left" w:pos="-720"/>
        </w:tabs>
        <w:suppressAutoHyphens/>
        <w:rPr>
          <w:rFonts w:ascii="Arial" w:hAnsi="Arial" w:cs="Arial"/>
          <w:b/>
          <w:szCs w:val="24"/>
        </w:rPr>
      </w:pPr>
    </w:p>
    <w:p w14:paraId="065FE9C4" w14:textId="77777777" w:rsidR="00634D05" w:rsidRDefault="00634D05" w:rsidP="001430DD">
      <w:pPr>
        <w:tabs>
          <w:tab w:val="left" w:pos="-720"/>
        </w:tabs>
        <w:suppressAutoHyphens/>
        <w:rPr>
          <w:rFonts w:ascii="Arial" w:hAnsi="Arial" w:cs="Arial"/>
          <w:b/>
          <w:szCs w:val="24"/>
        </w:rPr>
      </w:pPr>
    </w:p>
    <w:p w14:paraId="419B10D3" w14:textId="77777777" w:rsidR="00634D05" w:rsidRDefault="00634D05" w:rsidP="001430DD">
      <w:pPr>
        <w:tabs>
          <w:tab w:val="left" w:pos="-720"/>
        </w:tabs>
        <w:suppressAutoHyphens/>
        <w:rPr>
          <w:rFonts w:ascii="Arial" w:hAnsi="Arial" w:cs="Arial"/>
          <w:b/>
          <w:szCs w:val="24"/>
        </w:rPr>
      </w:pPr>
    </w:p>
    <w:p w14:paraId="6152ECBA" w14:textId="31CAD801" w:rsidR="001430DD" w:rsidRPr="007A1401" w:rsidRDefault="00FE04C3" w:rsidP="001430DD">
      <w:pPr>
        <w:tabs>
          <w:tab w:val="left" w:pos="-720"/>
        </w:tabs>
        <w:suppressAutoHyphens/>
        <w:rPr>
          <w:rStyle w:val="Heading1Char"/>
        </w:rPr>
      </w:pPr>
      <w:r w:rsidRPr="007A1401">
        <w:rPr>
          <w:rStyle w:val="Heading1Char"/>
        </w:rPr>
        <w:lastRenderedPageBreak/>
        <w:t xml:space="preserve">ATTACHMENT </w:t>
      </w:r>
      <w:r w:rsidR="001430DD" w:rsidRPr="007A1401">
        <w:rPr>
          <w:rStyle w:val="Heading1Char"/>
        </w:rPr>
        <w:t xml:space="preserve">(C) – </w:t>
      </w:r>
      <w:r w:rsidR="0016272B" w:rsidRPr="007A1401">
        <w:rPr>
          <w:rStyle w:val="Heading1Char"/>
        </w:rPr>
        <w:t xml:space="preserve">ORDER TO DEMOLISH/RESTORE </w:t>
      </w:r>
    </w:p>
    <w:p w14:paraId="3B4838E9" w14:textId="77777777" w:rsidR="00BC5AF8" w:rsidRDefault="00BC5AF8" w:rsidP="001430DD">
      <w:pPr>
        <w:tabs>
          <w:tab w:val="left" w:pos="-720"/>
        </w:tabs>
        <w:suppressAutoHyphens/>
        <w:rPr>
          <w:rFonts w:ascii="Arial" w:hAnsi="Arial" w:cs="Arial"/>
          <w:b/>
          <w:szCs w:val="24"/>
        </w:rPr>
      </w:pPr>
    </w:p>
    <w:p w14:paraId="1D30E172" w14:textId="77777777" w:rsidR="00BC5AF8" w:rsidRDefault="00BC5AF8" w:rsidP="007A1401">
      <w:pPr>
        <w:pStyle w:val="Heading1"/>
        <w:jc w:val="center"/>
      </w:pPr>
      <w:r>
        <w:t>RESTORATION</w:t>
      </w:r>
      <w:r>
        <w:rPr>
          <w:spacing w:val="-3"/>
        </w:rPr>
        <w:t xml:space="preserve"> </w:t>
      </w:r>
      <w:r>
        <w:t>ORDER</w:t>
      </w:r>
      <w:r>
        <w:rPr>
          <w:spacing w:val="-4"/>
        </w:rPr>
        <w:t xml:space="preserve"> </w:t>
      </w:r>
      <w:r>
        <w:t>#</w:t>
      </w:r>
      <w:r>
        <w:rPr>
          <w:spacing w:val="-5"/>
        </w:rPr>
        <w:t xml:space="preserve"> </w:t>
      </w:r>
      <w:r>
        <w:t>2022.01</w:t>
      </w:r>
    </w:p>
    <w:p w14:paraId="77459147" w14:textId="77777777" w:rsidR="00BC5AF8" w:rsidRDefault="00BC5AF8" w:rsidP="00BC5AF8">
      <w:pPr>
        <w:pStyle w:val="BodyText"/>
        <w:spacing w:before="3"/>
        <w:rPr>
          <w:b/>
          <w:sz w:val="29"/>
        </w:rPr>
      </w:pPr>
    </w:p>
    <w:p w14:paraId="42E339D8" w14:textId="77777777" w:rsidR="00BC5AF8" w:rsidRPr="007A1401" w:rsidRDefault="00BC5AF8" w:rsidP="00BC5AF8">
      <w:pPr>
        <w:ind w:left="338" w:right="358"/>
        <w:jc w:val="center"/>
        <w:rPr>
          <w:rFonts w:ascii="Arial" w:hAnsi="Arial" w:cs="Arial"/>
          <w:b/>
        </w:rPr>
      </w:pPr>
      <w:r w:rsidRPr="007A1401">
        <w:rPr>
          <w:rFonts w:ascii="Arial" w:hAnsi="Arial" w:cs="Arial"/>
          <w:b/>
        </w:rPr>
        <w:t>Pursuant</w:t>
      </w:r>
      <w:r w:rsidRPr="007A1401">
        <w:rPr>
          <w:rFonts w:ascii="Arial" w:hAnsi="Arial" w:cs="Arial"/>
          <w:b/>
          <w:spacing w:val="-2"/>
        </w:rPr>
        <w:t xml:space="preserve"> </w:t>
      </w:r>
      <w:r w:rsidRPr="007A1401">
        <w:rPr>
          <w:rFonts w:ascii="Arial" w:hAnsi="Arial" w:cs="Arial"/>
          <w:b/>
        </w:rPr>
        <w:t>to</w:t>
      </w:r>
      <w:r w:rsidRPr="007A1401">
        <w:rPr>
          <w:rFonts w:ascii="Arial" w:hAnsi="Arial" w:cs="Arial"/>
          <w:b/>
          <w:spacing w:val="-1"/>
        </w:rPr>
        <w:t xml:space="preserve"> </w:t>
      </w:r>
      <w:r w:rsidRPr="007A1401">
        <w:rPr>
          <w:rFonts w:ascii="Arial" w:hAnsi="Arial" w:cs="Arial"/>
          <w:b/>
        </w:rPr>
        <w:t>section 24(6)</w:t>
      </w:r>
      <w:r w:rsidRPr="007A1401">
        <w:rPr>
          <w:rFonts w:ascii="Arial" w:hAnsi="Arial" w:cs="Arial"/>
          <w:b/>
          <w:spacing w:val="-1"/>
        </w:rPr>
        <w:t xml:space="preserve"> </w:t>
      </w:r>
      <w:r w:rsidRPr="007A1401">
        <w:rPr>
          <w:rFonts w:ascii="Arial" w:hAnsi="Arial" w:cs="Arial"/>
          <w:b/>
        </w:rPr>
        <w:t>of</w:t>
      </w:r>
      <w:r w:rsidRPr="007A1401">
        <w:rPr>
          <w:rFonts w:ascii="Arial" w:hAnsi="Arial" w:cs="Arial"/>
          <w:b/>
          <w:spacing w:val="-2"/>
        </w:rPr>
        <w:t xml:space="preserve"> </w:t>
      </w:r>
      <w:r w:rsidRPr="007A1401">
        <w:rPr>
          <w:rFonts w:ascii="Arial" w:hAnsi="Arial" w:cs="Arial"/>
          <w:b/>
        </w:rPr>
        <w:t>the</w:t>
      </w:r>
    </w:p>
    <w:p w14:paraId="222EE06C" w14:textId="77777777" w:rsidR="00BC5AF8" w:rsidRPr="007A1401" w:rsidRDefault="00BC5AF8" w:rsidP="00BC5AF8">
      <w:pPr>
        <w:ind w:left="342" w:right="358"/>
        <w:jc w:val="center"/>
        <w:rPr>
          <w:rFonts w:ascii="Arial" w:hAnsi="Arial" w:cs="Arial"/>
          <w:b/>
          <w:i/>
        </w:rPr>
      </w:pPr>
      <w:r w:rsidRPr="007A1401">
        <w:rPr>
          <w:rFonts w:ascii="Arial" w:hAnsi="Arial" w:cs="Arial"/>
          <w:b/>
          <w:i/>
        </w:rPr>
        <w:t>Niagara</w:t>
      </w:r>
      <w:r w:rsidRPr="007A1401">
        <w:rPr>
          <w:rFonts w:ascii="Arial" w:hAnsi="Arial" w:cs="Arial"/>
          <w:b/>
          <w:i/>
          <w:spacing w:val="-3"/>
        </w:rPr>
        <w:t xml:space="preserve"> </w:t>
      </w:r>
      <w:r w:rsidRPr="007A1401">
        <w:rPr>
          <w:rFonts w:ascii="Arial" w:hAnsi="Arial" w:cs="Arial"/>
          <w:b/>
          <w:i/>
        </w:rPr>
        <w:t>Escarpment</w:t>
      </w:r>
      <w:r w:rsidRPr="007A1401">
        <w:rPr>
          <w:rFonts w:ascii="Arial" w:hAnsi="Arial" w:cs="Arial"/>
          <w:b/>
          <w:i/>
          <w:spacing w:val="-4"/>
        </w:rPr>
        <w:t xml:space="preserve"> </w:t>
      </w:r>
      <w:r w:rsidRPr="007A1401">
        <w:rPr>
          <w:rFonts w:ascii="Arial" w:hAnsi="Arial" w:cs="Arial"/>
          <w:b/>
          <w:i/>
        </w:rPr>
        <w:t>Planning</w:t>
      </w:r>
      <w:r w:rsidRPr="007A1401">
        <w:rPr>
          <w:rFonts w:ascii="Arial" w:hAnsi="Arial" w:cs="Arial"/>
          <w:b/>
          <w:i/>
          <w:spacing w:val="-1"/>
        </w:rPr>
        <w:t xml:space="preserve"> </w:t>
      </w:r>
      <w:r w:rsidRPr="007A1401">
        <w:rPr>
          <w:rFonts w:ascii="Arial" w:hAnsi="Arial" w:cs="Arial"/>
          <w:b/>
          <w:i/>
        </w:rPr>
        <w:t>and</w:t>
      </w:r>
      <w:r w:rsidRPr="007A1401">
        <w:rPr>
          <w:rFonts w:ascii="Arial" w:hAnsi="Arial" w:cs="Arial"/>
          <w:b/>
          <w:i/>
          <w:spacing w:val="-1"/>
        </w:rPr>
        <w:t xml:space="preserve"> </w:t>
      </w:r>
      <w:r w:rsidRPr="007A1401">
        <w:rPr>
          <w:rFonts w:ascii="Arial" w:hAnsi="Arial" w:cs="Arial"/>
          <w:b/>
          <w:i/>
        </w:rPr>
        <w:t>Development</w:t>
      </w:r>
      <w:r w:rsidRPr="007A1401">
        <w:rPr>
          <w:rFonts w:ascii="Arial" w:hAnsi="Arial" w:cs="Arial"/>
          <w:b/>
          <w:i/>
          <w:spacing w:val="-2"/>
        </w:rPr>
        <w:t xml:space="preserve"> </w:t>
      </w:r>
      <w:r w:rsidRPr="007A1401">
        <w:rPr>
          <w:rFonts w:ascii="Arial" w:hAnsi="Arial" w:cs="Arial"/>
          <w:b/>
          <w:i/>
        </w:rPr>
        <w:t>Act</w:t>
      </w:r>
      <w:r w:rsidRPr="007A1401">
        <w:rPr>
          <w:rFonts w:ascii="Arial" w:hAnsi="Arial" w:cs="Arial"/>
          <w:b/>
        </w:rPr>
        <w:t xml:space="preserve">, </w:t>
      </w:r>
      <w:r w:rsidRPr="007A1401">
        <w:rPr>
          <w:rFonts w:ascii="Arial" w:hAnsi="Arial" w:cs="Arial"/>
          <w:b/>
          <w:i/>
        </w:rPr>
        <w:t>Chapter</w:t>
      </w:r>
      <w:r w:rsidRPr="007A1401">
        <w:rPr>
          <w:rFonts w:ascii="Arial" w:hAnsi="Arial" w:cs="Arial"/>
          <w:b/>
          <w:i/>
          <w:spacing w:val="-1"/>
        </w:rPr>
        <w:t xml:space="preserve"> </w:t>
      </w:r>
      <w:r w:rsidRPr="007A1401">
        <w:rPr>
          <w:rFonts w:ascii="Arial" w:hAnsi="Arial" w:cs="Arial"/>
          <w:b/>
          <w:i/>
        </w:rPr>
        <w:t>N.2,</w:t>
      </w:r>
      <w:r w:rsidRPr="007A1401">
        <w:rPr>
          <w:rFonts w:ascii="Arial" w:hAnsi="Arial" w:cs="Arial"/>
          <w:b/>
          <w:i/>
          <w:spacing w:val="-1"/>
        </w:rPr>
        <w:t xml:space="preserve"> </w:t>
      </w:r>
      <w:r w:rsidRPr="007A1401">
        <w:rPr>
          <w:rFonts w:ascii="Arial" w:hAnsi="Arial" w:cs="Arial"/>
          <w:b/>
          <w:i/>
        </w:rPr>
        <w:t>R.S.O.</w:t>
      </w:r>
      <w:r w:rsidRPr="007A1401">
        <w:rPr>
          <w:rFonts w:ascii="Arial" w:hAnsi="Arial" w:cs="Arial"/>
          <w:b/>
          <w:i/>
          <w:spacing w:val="-3"/>
        </w:rPr>
        <w:t xml:space="preserve"> </w:t>
      </w:r>
      <w:r w:rsidRPr="007A1401">
        <w:rPr>
          <w:rFonts w:ascii="Arial" w:hAnsi="Arial" w:cs="Arial"/>
          <w:b/>
          <w:i/>
        </w:rPr>
        <w:t>1990</w:t>
      </w:r>
    </w:p>
    <w:p w14:paraId="53820DB5" w14:textId="77777777" w:rsidR="00BC5AF8" w:rsidRPr="007A1401" w:rsidRDefault="00BC5AF8" w:rsidP="00BC5AF8">
      <w:pPr>
        <w:pStyle w:val="BodyText"/>
        <w:rPr>
          <w:rFonts w:ascii="Arial" w:hAnsi="Arial" w:cs="Arial"/>
          <w:b/>
          <w:i/>
          <w:sz w:val="22"/>
        </w:rPr>
      </w:pPr>
    </w:p>
    <w:p w14:paraId="2F710199" w14:textId="43A86C73" w:rsidR="00BC5AF8" w:rsidRPr="007A1401" w:rsidRDefault="00BC5AF8" w:rsidP="007A1401">
      <w:pPr>
        <w:pStyle w:val="Heading3"/>
        <w:rPr>
          <w:b w:val="0"/>
        </w:rPr>
      </w:pPr>
      <w:r w:rsidRPr="00AD6F5D">
        <w:t>THIS</w:t>
      </w:r>
      <w:r w:rsidRPr="00AD6F5D">
        <w:rPr>
          <w:spacing w:val="-1"/>
        </w:rPr>
        <w:t xml:space="preserve"> </w:t>
      </w:r>
      <w:r w:rsidRPr="00AD6F5D">
        <w:t>ORDER</w:t>
      </w:r>
      <w:r w:rsidRPr="003A3036">
        <w:rPr>
          <w:spacing w:val="-2"/>
        </w:rPr>
        <w:t xml:space="preserve"> </w:t>
      </w:r>
      <w:r w:rsidRPr="003A3036">
        <w:t>is</w:t>
      </w:r>
      <w:r w:rsidRPr="003A3036">
        <w:rPr>
          <w:spacing w:val="-1"/>
        </w:rPr>
        <w:t xml:space="preserve"> </w:t>
      </w:r>
      <w:r w:rsidRPr="003A3036">
        <w:t>directed</w:t>
      </w:r>
      <w:r w:rsidRPr="00F05E47">
        <w:rPr>
          <w:spacing w:val="-1"/>
        </w:rPr>
        <w:t xml:space="preserve"> </w:t>
      </w:r>
      <w:r w:rsidRPr="00F05E47">
        <w:t>to:</w:t>
      </w:r>
      <w:r w:rsidRPr="00F05E47">
        <w:br/>
      </w:r>
    </w:p>
    <w:p w14:paraId="329E9A99" w14:textId="5CDF88BA" w:rsidR="00BC5AF8" w:rsidRPr="007A1401" w:rsidRDefault="000C665F" w:rsidP="00BC5AF8">
      <w:pPr>
        <w:ind w:left="820"/>
        <w:rPr>
          <w:rFonts w:ascii="Arial" w:hAnsi="Arial" w:cs="Arial"/>
          <w:i/>
        </w:rPr>
      </w:pPr>
      <w:r>
        <w:rPr>
          <w:rFonts w:ascii="Arial" w:hAnsi="Arial" w:cs="Arial"/>
          <w:b/>
          <w:bCs/>
          <w:i/>
        </w:rPr>
        <w:t>REDACTED</w:t>
      </w:r>
    </w:p>
    <w:p w14:paraId="099DAE7C" w14:textId="77777777" w:rsidR="00BC5AF8" w:rsidRPr="007A1401" w:rsidRDefault="00BC5AF8" w:rsidP="00BC5AF8">
      <w:pPr>
        <w:ind w:left="820"/>
        <w:rPr>
          <w:rFonts w:ascii="Arial" w:hAnsi="Arial" w:cs="Arial"/>
          <w:i/>
        </w:rPr>
      </w:pPr>
    </w:p>
    <w:p w14:paraId="63FB7AA2" w14:textId="6FF0DDC8" w:rsidR="00BC5AF8" w:rsidRPr="007A1401" w:rsidRDefault="000C665F" w:rsidP="00BC5AF8">
      <w:pPr>
        <w:ind w:left="820"/>
        <w:rPr>
          <w:rFonts w:ascii="Arial" w:hAnsi="Arial" w:cs="Arial"/>
          <w:i/>
        </w:rPr>
      </w:pPr>
      <w:r>
        <w:rPr>
          <w:rFonts w:ascii="Arial" w:hAnsi="Arial" w:cs="Arial"/>
          <w:b/>
          <w:bCs/>
          <w:i/>
        </w:rPr>
        <w:t>REDACTED</w:t>
      </w:r>
    </w:p>
    <w:p w14:paraId="419C7D1B" w14:textId="77777777" w:rsidR="00BC5AF8" w:rsidRPr="007A1401" w:rsidRDefault="00BC5AF8" w:rsidP="00BC5AF8">
      <w:pPr>
        <w:ind w:left="820"/>
        <w:rPr>
          <w:rFonts w:ascii="Arial" w:hAnsi="Arial" w:cs="Arial"/>
          <w:i/>
        </w:rPr>
      </w:pPr>
    </w:p>
    <w:p w14:paraId="64D4AFB8" w14:textId="77777777" w:rsidR="000C665F" w:rsidRDefault="000C665F" w:rsidP="000C665F">
      <w:pPr>
        <w:ind w:firstLine="720"/>
        <w:rPr>
          <w:rFonts w:ascii="Arial" w:hAnsi="Arial" w:cs="Arial"/>
          <w:b/>
          <w:bCs/>
          <w:i/>
        </w:rPr>
      </w:pPr>
      <w:r>
        <w:rPr>
          <w:rFonts w:ascii="Arial" w:hAnsi="Arial" w:cs="Arial"/>
          <w:b/>
          <w:bCs/>
          <w:i/>
        </w:rPr>
        <w:t>REDACTED</w:t>
      </w:r>
    </w:p>
    <w:p w14:paraId="7BC40783" w14:textId="674F35ED" w:rsidR="00BC5AF8" w:rsidRPr="007A1401" w:rsidRDefault="00BC5AF8" w:rsidP="000C665F">
      <w:pPr>
        <w:ind w:firstLine="720"/>
        <w:rPr>
          <w:rFonts w:ascii="Arial" w:hAnsi="Arial" w:cs="Arial"/>
          <w:b/>
        </w:rPr>
      </w:pPr>
      <w:r w:rsidRPr="007A1401">
        <w:rPr>
          <w:rFonts w:ascii="Arial" w:hAnsi="Arial" w:cs="Arial"/>
          <w:i/>
        </w:rPr>
        <w:br/>
      </w:r>
      <w:r w:rsidRPr="007A1401">
        <w:rPr>
          <w:rFonts w:ascii="Arial" w:hAnsi="Arial" w:cs="Arial"/>
          <w:b/>
        </w:rPr>
        <w:t>WHEREAS</w:t>
      </w:r>
      <w:r w:rsidRPr="007A1401">
        <w:rPr>
          <w:rFonts w:ascii="Arial" w:hAnsi="Arial" w:cs="Arial"/>
          <w:b/>
          <w:spacing w:val="-3"/>
        </w:rPr>
        <w:t xml:space="preserve"> </w:t>
      </w:r>
      <w:r w:rsidRPr="007A1401">
        <w:rPr>
          <w:rFonts w:ascii="Arial" w:hAnsi="Arial" w:cs="Arial"/>
          <w:b/>
        </w:rPr>
        <w:t>development</w:t>
      </w:r>
      <w:r w:rsidRPr="007A1401">
        <w:rPr>
          <w:rFonts w:ascii="Arial" w:hAnsi="Arial" w:cs="Arial"/>
          <w:b/>
          <w:spacing w:val="-3"/>
        </w:rPr>
        <w:t xml:space="preserve"> (“the development”) </w:t>
      </w:r>
      <w:r w:rsidRPr="007A1401">
        <w:rPr>
          <w:rFonts w:ascii="Arial" w:hAnsi="Arial" w:cs="Arial"/>
          <w:b/>
        </w:rPr>
        <w:t>consisting</w:t>
      </w:r>
      <w:r w:rsidRPr="007A1401">
        <w:rPr>
          <w:rFonts w:ascii="Arial" w:hAnsi="Arial" w:cs="Arial"/>
          <w:b/>
          <w:spacing w:val="-3"/>
        </w:rPr>
        <w:t xml:space="preserve"> </w:t>
      </w:r>
      <w:r w:rsidRPr="007A1401">
        <w:rPr>
          <w:rFonts w:ascii="Arial" w:hAnsi="Arial" w:cs="Arial"/>
          <w:b/>
        </w:rPr>
        <w:t>of:</w:t>
      </w:r>
    </w:p>
    <w:p w14:paraId="2A612A52" w14:textId="77777777" w:rsidR="00BC5AF8" w:rsidRPr="007A1401" w:rsidRDefault="00BC5AF8" w:rsidP="00BC5AF8">
      <w:pPr>
        <w:pStyle w:val="BodyText"/>
        <w:spacing w:before="1"/>
        <w:rPr>
          <w:rFonts w:ascii="Arial" w:hAnsi="Arial" w:cs="Arial"/>
          <w:b/>
        </w:rPr>
      </w:pPr>
    </w:p>
    <w:p w14:paraId="6CA15DD5" w14:textId="77777777" w:rsidR="00BC5AF8" w:rsidRPr="007A1401" w:rsidRDefault="00BC5AF8" w:rsidP="00BC5AF8">
      <w:pPr>
        <w:pStyle w:val="ListParagraph"/>
        <w:widowControl w:val="0"/>
        <w:numPr>
          <w:ilvl w:val="0"/>
          <w:numId w:val="28"/>
        </w:numPr>
        <w:tabs>
          <w:tab w:val="left" w:pos="820"/>
          <w:tab w:val="left" w:pos="821"/>
        </w:tabs>
        <w:autoSpaceDE w:val="0"/>
        <w:autoSpaceDN w:val="0"/>
        <w:spacing w:before="10"/>
        <w:ind w:right="292"/>
        <w:rPr>
          <w:rFonts w:ascii="Arial" w:hAnsi="Arial" w:cs="Arial"/>
          <w:i/>
          <w:sz w:val="23"/>
        </w:rPr>
      </w:pPr>
      <w:r w:rsidRPr="007A1401">
        <w:rPr>
          <w:rFonts w:ascii="Arial" w:hAnsi="Arial" w:cs="Arial"/>
          <w:i/>
        </w:rPr>
        <w:t>Importation of fill and asphalt</w:t>
      </w:r>
    </w:p>
    <w:p w14:paraId="0599B09D" w14:textId="77777777" w:rsidR="00BC5AF8" w:rsidRPr="007A1401" w:rsidRDefault="00BC5AF8" w:rsidP="00BC5AF8">
      <w:pPr>
        <w:pStyle w:val="ListParagraph"/>
        <w:widowControl w:val="0"/>
        <w:numPr>
          <w:ilvl w:val="0"/>
          <w:numId w:val="28"/>
        </w:numPr>
        <w:tabs>
          <w:tab w:val="left" w:pos="820"/>
          <w:tab w:val="left" w:pos="821"/>
        </w:tabs>
        <w:autoSpaceDE w:val="0"/>
        <w:autoSpaceDN w:val="0"/>
        <w:spacing w:before="10"/>
        <w:ind w:right="292"/>
        <w:rPr>
          <w:rFonts w:ascii="Arial" w:hAnsi="Arial" w:cs="Arial"/>
          <w:i/>
          <w:sz w:val="23"/>
        </w:rPr>
      </w:pPr>
      <w:r w:rsidRPr="007A1401">
        <w:rPr>
          <w:rFonts w:ascii="Arial" w:hAnsi="Arial" w:cs="Arial"/>
          <w:i/>
        </w:rPr>
        <w:t>Deposit of fill and asphalt</w:t>
      </w:r>
    </w:p>
    <w:p w14:paraId="741930CD" w14:textId="77777777" w:rsidR="00BC5AF8" w:rsidRPr="007A1401" w:rsidRDefault="00BC5AF8" w:rsidP="00BC5AF8">
      <w:pPr>
        <w:pStyle w:val="ListParagraph"/>
        <w:widowControl w:val="0"/>
        <w:numPr>
          <w:ilvl w:val="0"/>
          <w:numId w:val="28"/>
        </w:numPr>
        <w:tabs>
          <w:tab w:val="left" w:pos="820"/>
          <w:tab w:val="left" w:pos="821"/>
        </w:tabs>
        <w:autoSpaceDE w:val="0"/>
        <w:autoSpaceDN w:val="0"/>
        <w:spacing w:before="10"/>
        <w:ind w:right="292"/>
        <w:rPr>
          <w:rFonts w:ascii="Arial" w:hAnsi="Arial" w:cs="Arial"/>
          <w:i/>
          <w:sz w:val="23"/>
        </w:rPr>
      </w:pPr>
      <w:r w:rsidRPr="007A1401">
        <w:rPr>
          <w:rFonts w:ascii="Arial" w:hAnsi="Arial" w:cs="Arial"/>
          <w:i/>
        </w:rPr>
        <w:t>Site</w:t>
      </w:r>
      <w:r w:rsidRPr="007A1401">
        <w:rPr>
          <w:rFonts w:ascii="Arial" w:hAnsi="Arial" w:cs="Arial"/>
          <w:i/>
          <w:spacing w:val="-2"/>
        </w:rPr>
        <w:t xml:space="preserve"> </w:t>
      </w:r>
      <w:r w:rsidRPr="007A1401">
        <w:rPr>
          <w:rFonts w:ascii="Arial" w:hAnsi="Arial" w:cs="Arial"/>
          <w:i/>
        </w:rPr>
        <w:t>grading and</w:t>
      </w:r>
      <w:r w:rsidRPr="007A1401">
        <w:rPr>
          <w:rFonts w:ascii="Arial" w:hAnsi="Arial" w:cs="Arial"/>
          <w:i/>
          <w:spacing w:val="-4"/>
        </w:rPr>
        <w:t xml:space="preserve"> paving with fill and asphalt</w:t>
      </w:r>
    </w:p>
    <w:p w14:paraId="05722A67" w14:textId="77777777" w:rsidR="00BC5AF8" w:rsidRPr="007A1401" w:rsidRDefault="00BC5AF8" w:rsidP="00BC5AF8">
      <w:pPr>
        <w:pStyle w:val="ListParagraph"/>
        <w:widowControl w:val="0"/>
        <w:numPr>
          <w:ilvl w:val="0"/>
          <w:numId w:val="28"/>
        </w:numPr>
        <w:tabs>
          <w:tab w:val="left" w:pos="820"/>
          <w:tab w:val="left" w:pos="821"/>
        </w:tabs>
        <w:autoSpaceDE w:val="0"/>
        <w:autoSpaceDN w:val="0"/>
        <w:spacing w:before="10"/>
        <w:ind w:right="292"/>
        <w:rPr>
          <w:rFonts w:ascii="Arial" w:hAnsi="Arial" w:cs="Arial"/>
          <w:i/>
          <w:sz w:val="23"/>
        </w:rPr>
      </w:pPr>
      <w:r w:rsidRPr="007A1401">
        <w:rPr>
          <w:rFonts w:ascii="Arial" w:hAnsi="Arial" w:cs="Arial"/>
          <w:i/>
          <w:spacing w:val="-4"/>
        </w:rPr>
        <w:t>Parking and storage of transport trucks and trailers</w:t>
      </w:r>
    </w:p>
    <w:p w14:paraId="06EA78F0" w14:textId="77777777" w:rsidR="00BC5AF8" w:rsidRPr="007A1401" w:rsidRDefault="00BC5AF8" w:rsidP="007A1401">
      <w:pPr>
        <w:pStyle w:val="Heading3"/>
        <w:rPr>
          <w:b w:val="0"/>
        </w:rPr>
      </w:pPr>
      <w:r w:rsidRPr="00AD6F5D">
        <w:t>HAS OCCURRED on</w:t>
      </w:r>
      <w:r w:rsidRPr="00AD6F5D">
        <w:rPr>
          <w:spacing w:val="-1"/>
        </w:rPr>
        <w:t xml:space="preserve"> </w:t>
      </w:r>
      <w:r w:rsidRPr="00AD6F5D">
        <w:t>the</w:t>
      </w:r>
      <w:r w:rsidRPr="003A3036">
        <w:rPr>
          <w:spacing w:val="-3"/>
        </w:rPr>
        <w:t xml:space="preserve"> </w:t>
      </w:r>
      <w:r w:rsidRPr="003A3036">
        <w:t>property</w:t>
      </w:r>
      <w:r w:rsidRPr="003A3036">
        <w:rPr>
          <w:spacing w:val="-5"/>
        </w:rPr>
        <w:t xml:space="preserve"> (“the subject property”) </w:t>
      </w:r>
      <w:r w:rsidRPr="003A3036">
        <w:t>described</w:t>
      </w:r>
      <w:r w:rsidRPr="00F05E47">
        <w:rPr>
          <w:spacing w:val="-4"/>
        </w:rPr>
        <w:t xml:space="preserve"> </w:t>
      </w:r>
      <w:r w:rsidRPr="00F05E47">
        <w:t>as:</w:t>
      </w:r>
    </w:p>
    <w:p w14:paraId="6C2E376C" w14:textId="77777777" w:rsidR="00BC5AF8" w:rsidRPr="007A1401" w:rsidRDefault="00BC5AF8" w:rsidP="00BC5AF8">
      <w:pPr>
        <w:pStyle w:val="BodyText"/>
        <w:rPr>
          <w:rFonts w:ascii="Arial" w:hAnsi="Arial" w:cs="Arial"/>
          <w:b/>
        </w:rPr>
      </w:pPr>
    </w:p>
    <w:p w14:paraId="441118D4" w14:textId="77777777" w:rsidR="00BC5AF8" w:rsidRPr="007A1401" w:rsidRDefault="00BC5AF8" w:rsidP="00BC5AF8">
      <w:pPr>
        <w:ind w:left="820"/>
        <w:rPr>
          <w:rFonts w:ascii="Arial" w:hAnsi="Arial" w:cs="Arial"/>
          <w:i/>
        </w:rPr>
      </w:pPr>
      <w:r w:rsidRPr="007A1401">
        <w:rPr>
          <w:rFonts w:ascii="Arial" w:hAnsi="Arial" w:cs="Arial"/>
          <w:i/>
        </w:rPr>
        <w:t>Hilltop Quarry</w:t>
      </w:r>
    </w:p>
    <w:p w14:paraId="5EF25AC0" w14:textId="77777777" w:rsidR="00BC5AF8" w:rsidRPr="007A1401" w:rsidRDefault="00BC5AF8" w:rsidP="00BC5AF8">
      <w:pPr>
        <w:ind w:left="820"/>
        <w:rPr>
          <w:rFonts w:ascii="Arial" w:hAnsi="Arial" w:cs="Arial"/>
          <w:i/>
        </w:rPr>
      </w:pPr>
      <w:r w:rsidRPr="007A1401">
        <w:rPr>
          <w:rFonts w:ascii="Arial" w:hAnsi="Arial" w:cs="Arial"/>
          <w:i/>
        </w:rPr>
        <w:t>11489 17 Sideroad</w:t>
      </w:r>
    </w:p>
    <w:p w14:paraId="12905A82" w14:textId="77777777" w:rsidR="00BC5AF8" w:rsidRPr="007A1401" w:rsidRDefault="00BC5AF8" w:rsidP="00BC5AF8">
      <w:pPr>
        <w:ind w:left="820"/>
        <w:rPr>
          <w:rFonts w:ascii="Arial" w:hAnsi="Arial" w:cs="Arial"/>
          <w:i/>
        </w:rPr>
      </w:pPr>
      <w:r w:rsidRPr="007A1401">
        <w:rPr>
          <w:rFonts w:ascii="Arial" w:hAnsi="Arial" w:cs="Arial"/>
          <w:i/>
        </w:rPr>
        <w:t>Part Lot 18, Concession 6 (Esquesing)</w:t>
      </w:r>
    </w:p>
    <w:p w14:paraId="0AC5506D" w14:textId="42C1A392" w:rsidR="00BC5AF8" w:rsidRPr="007A1401" w:rsidRDefault="00BC5AF8" w:rsidP="00BC5AF8">
      <w:pPr>
        <w:ind w:left="820"/>
        <w:rPr>
          <w:rFonts w:ascii="Arial" w:hAnsi="Arial" w:cs="Arial"/>
          <w:i/>
        </w:rPr>
      </w:pPr>
      <w:r w:rsidRPr="007A1401">
        <w:rPr>
          <w:rFonts w:ascii="Arial" w:hAnsi="Arial" w:cs="Arial"/>
          <w:i/>
        </w:rPr>
        <w:t>Town of Halton Hills, Region of Halton, Ontario</w:t>
      </w:r>
    </w:p>
    <w:p w14:paraId="4A7F7A79" w14:textId="77777777" w:rsidR="00BC5AF8" w:rsidRPr="007A1401" w:rsidRDefault="00BC5AF8" w:rsidP="00BC5AF8">
      <w:pPr>
        <w:pStyle w:val="BodyText"/>
        <w:rPr>
          <w:rFonts w:ascii="Arial" w:hAnsi="Arial" w:cs="Arial"/>
          <w:iCs/>
        </w:rPr>
      </w:pPr>
    </w:p>
    <w:p w14:paraId="63B91E4E" w14:textId="13884F30" w:rsidR="00BC5AF8" w:rsidRPr="007A1401" w:rsidRDefault="00BC5AF8" w:rsidP="00BC5AF8">
      <w:pPr>
        <w:pStyle w:val="BodyText"/>
        <w:rPr>
          <w:rFonts w:ascii="Arial" w:hAnsi="Arial" w:cs="Arial"/>
          <w:iCs/>
        </w:rPr>
      </w:pPr>
      <w:r w:rsidRPr="007A1401">
        <w:rPr>
          <w:rFonts w:ascii="Arial" w:hAnsi="Arial" w:cs="Arial"/>
          <w:iCs/>
        </w:rPr>
        <w:t xml:space="preserve">IN PARTICULAR, in the locations as depicted in the attached marked aerial photography </w:t>
      </w:r>
      <w:r w:rsidR="00AD6F5D" w:rsidRPr="007A1401">
        <w:rPr>
          <w:rFonts w:ascii="Arial" w:hAnsi="Arial" w:cs="Arial"/>
          <w:iCs/>
        </w:rPr>
        <w:t xml:space="preserve">in </w:t>
      </w:r>
      <w:r w:rsidRPr="007A1401">
        <w:rPr>
          <w:rFonts w:ascii="Arial" w:hAnsi="Arial" w:cs="Arial"/>
          <w:iCs/>
        </w:rPr>
        <w:t xml:space="preserve">Appendix 1, and as demonstrated in part in the photographs </w:t>
      </w:r>
      <w:r w:rsidR="00AD6F5D" w:rsidRPr="007A1401">
        <w:rPr>
          <w:rFonts w:ascii="Arial" w:hAnsi="Arial" w:cs="Arial"/>
          <w:iCs/>
        </w:rPr>
        <w:t xml:space="preserve">in </w:t>
      </w:r>
      <w:r w:rsidRPr="007A1401">
        <w:rPr>
          <w:rFonts w:ascii="Arial" w:hAnsi="Arial" w:cs="Arial"/>
          <w:iCs/>
        </w:rPr>
        <w:t>Appendix 2.</w:t>
      </w:r>
      <w:r w:rsidRPr="007A1401">
        <w:rPr>
          <w:rFonts w:ascii="Arial" w:hAnsi="Arial" w:cs="Arial"/>
          <w:iCs/>
        </w:rPr>
        <w:br/>
      </w:r>
      <w:r w:rsidRPr="007A1401">
        <w:rPr>
          <w:rFonts w:ascii="Arial" w:hAnsi="Arial" w:cs="Arial"/>
          <w:iCs/>
        </w:rPr>
        <w:br/>
      </w:r>
      <w:r w:rsidRPr="007A1401">
        <w:rPr>
          <w:rFonts w:ascii="Arial" w:hAnsi="Arial" w:cs="Arial"/>
        </w:rPr>
        <w:t xml:space="preserve">AND WHEREAS the purpose of the </w:t>
      </w:r>
      <w:r w:rsidRPr="007A1401">
        <w:rPr>
          <w:rFonts w:ascii="Arial" w:hAnsi="Arial" w:cs="Arial"/>
          <w:i/>
        </w:rPr>
        <w:t>Niagara Escarpment Planning and Development</w:t>
      </w:r>
      <w:r w:rsidR="00AD6F5D" w:rsidRPr="007A1401">
        <w:rPr>
          <w:rFonts w:ascii="Arial" w:hAnsi="Arial" w:cs="Arial"/>
          <w:i/>
        </w:rPr>
        <w:t xml:space="preserve"> </w:t>
      </w:r>
      <w:r w:rsidRPr="007A1401">
        <w:rPr>
          <w:rFonts w:ascii="Arial" w:hAnsi="Arial" w:cs="Arial"/>
          <w:i/>
          <w:spacing w:val="-64"/>
        </w:rPr>
        <w:t xml:space="preserve"> </w:t>
      </w:r>
      <w:r w:rsidRPr="007A1401">
        <w:rPr>
          <w:rFonts w:ascii="Arial" w:hAnsi="Arial" w:cs="Arial"/>
          <w:i/>
        </w:rPr>
        <w:t>Act</w:t>
      </w:r>
      <w:r w:rsidRPr="007A1401">
        <w:rPr>
          <w:rFonts w:ascii="Arial" w:hAnsi="Arial" w:cs="Arial"/>
          <w:i/>
          <w:spacing w:val="-1"/>
        </w:rPr>
        <w:t xml:space="preserve"> </w:t>
      </w:r>
      <w:r w:rsidRPr="007A1401">
        <w:rPr>
          <w:rFonts w:ascii="Arial" w:hAnsi="Arial" w:cs="Arial"/>
        </w:rPr>
        <w:t>(“the</w:t>
      </w:r>
      <w:r w:rsidRPr="007A1401">
        <w:rPr>
          <w:rFonts w:ascii="Arial" w:hAnsi="Arial" w:cs="Arial"/>
          <w:spacing w:val="-3"/>
        </w:rPr>
        <w:t xml:space="preserve"> </w:t>
      </w:r>
      <w:r w:rsidRPr="007A1401">
        <w:rPr>
          <w:rFonts w:ascii="Arial" w:hAnsi="Arial" w:cs="Arial"/>
        </w:rPr>
        <w:t>Act”),</w:t>
      </w:r>
      <w:r w:rsidRPr="007A1401">
        <w:rPr>
          <w:rFonts w:ascii="Arial" w:hAnsi="Arial" w:cs="Arial"/>
          <w:spacing w:val="-3"/>
        </w:rPr>
        <w:t xml:space="preserve"> </w:t>
      </w:r>
      <w:r w:rsidRPr="007A1401">
        <w:rPr>
          <w:rFonts w:ascii="Arial" w:hAnsi="Arial" w:cs="Arial"/>
        </w:rPr>
        <w:t>as</w:t>
      </w:r>
      <w:r w:rsidRPr="007A1401">
        <w:rPr>
          <w:rFonts w:ascii="Arial" w:hAnsi="Arial" w:cs="Arial"/>
          <w:spacing w:val="-1"/>
        </w:rPr>
        <w:t xml:space="preserve"> </w:t>
      </w:r>
      <w:r w:rsidRPr="007A1401">
        <w:rPr>
          <w:rFonts w:ascii="Arial" w:hAnsi="Arial" w:cs="Arial"/>
        </w:rPr>
        <w:t>set</w:t>
      </w:r>
      <w:r w:rsidRPr="007A1401">
        <w:rPr>
          <w:rFonts w:ascii="Arial" w:hAnsi="Arial" w:cs="Arial"/>
          <w:spacing w:val="-3"/>
        </w:rPr>
        <w:t xml:space="preserve"> </w:t>
      </w:r>
      <w:r w:rsidRPr="007A1401">
        <w:rPr>
          <w:rFonts w:ascii="Arial" w:hAnsi="Arial" w:cs="Arial"/>
        </w:rPr>
        <w:t>out</w:t>
      </w:r>
      <w:r w:rsidRPr="007A1401">
        <w:rPr>
          <w:rFonts w:ascii="Arial" w:hAnsi="Arial" w:cs="Arial"/>
          <w:spacing w:val="-1"/>
        </w:rPr>
        <w:t xml:space="preserve"> </w:t>
      </w:r>
      <w:r w:rsidRPr="007A1401">
        <w:rPr>
          <w:rFonts w:ascii="Arial" w:hAnsi="Arial" w:cs="Arial"/>
        </w:rPr>
        <w:t>in</w:t>
      </w:r>
      <w:r w:rsidRPr="007A1401">
        <w:rPr>
          <w:rFonts w:ascii="Arial" w:hAnsi="Arial" w:cs="Arial"/>
          <w:spacing w:val="-1"/>
        </w:rPr>
        <w:t xml:space="preserve"> </w:t>
      </w:r>
      <w:r w:rsidRPr="007A1401">
        <w:rPr>
          <w:rFonts w:ascii="Arial" w:hAnsi="Arial" w:cs="Arial"/>
        </w:rPr>
        <w:t>Section</w:t>
      </w:r>
      <w:r w:rsidRPr="007A1401">
        <w:rPr>
          <w:rFonts w:ascii="Arial" w:hAnsi="Arial" w:cs="Arial"/>
          <w:spacing w:val="-4"/>
        </w:rPr>
        <w:t xml:space="preserve"> </w:t>
      </w:r>
      <w:r w:rsidRPr="007A1401">
        <w:rPr>
          <w:rFonts w:ascii="Arial" w:hAnsi="Arial" w:cs="Arial"/>
        </w:rPr>
        <w:t>2,</w:t>
      </w:r>
      <w:r w:rsidRPr="007A1401">
        <w:rPr>
          <w:rFonts w:ascii="Arial" w:hAnsi="Arial" w:cs="Arial"/>
          <w:spacing w:val="-1"/>
        </w:rPr>
        <w:t xml:space="preserve"> </w:t>
      </w:r>
      <w:r w:rsidRPr="007A1401">
        <w:rPr>
          <w:rFonts w:ascii="Arial" w:hAnsi="Arial" w:cs="Arial"/>
        </w:rPr>
        <w:t>is</w:t>
      </w:r>
      <w:r w:rsidRPr="007A1401">
        <w:rPr>
          <w:rFonts w:ascii="Arial" w:hAnsi="Arial" w:cs="Arial"/>
          <w:spacing w:val="-1"/>
        </w:rPr>
        <w:t xml:space="preserve"> </w:t>
      </w:r>
      <w:r w:rsidRPr="007A1401">
        <w:rPr>
          <w:rFonts w:ascii="Arial" w:hAnsi="Arial" w:cs="Arial"/>
        </w:rPr>
        <w:t>to</w:t>
      </w:r>
      <w:r w:rsidRPr="007A1401">
        <w:rPr>
          <w:rFonts w:ascii="Arial" w:hAnsi="Arial" w:cs="Arial"/>
          <w:spacing w:val="-1"/>
        </w:rPr>
        <w:t xml:space="preserve"> </w:t>
      </w:r>
      <w:r w:rsidRPr="007A1401">
        <w:rPr>
          <w:rFonts w:ascii="Arial" w:hAnsi="Arial" w:cs="Arial"/>
        </w:rPr>
        <w:t>provide for</w:t>
      </w:r>
      <w:r w:rsidRPr="007A1401">
        <w:rPr>
          <w:rFonts w:ascii="Arial" w:hAnsi="Arial" w:cs="Arial"/>
          <w:spacing w:val="-1"/>
        </w:rPr>
        <w:t xml:space="preserve"> </w:t>
      </w:r>
      <w:r w:rsidRPr="007A1401">
        <w:rPr>
          <w:rFonts w:ascii="Arial" w:hAnsi="Arial" w:cs="Arial"/>
        </w:rPr>
        <w:t>the</w:t>
      </w:r>
      <w:r w:rsidRPr="007A1401">
        <w:rPr>
          <w:rFonts w:ascii="Arial" w:hAnsi="Arial" w:cs="Arial"/>
          <w:spacing w:val="-4"/>
        </w:rPr>
        <w:t xml:space="preserve"> </w:t>
      </w:r>
      <w:r w:rsidRPr="007A1401">
        <w:rPr>
          <w:rFonts w:ascii="Arial" w:hAnsi="Arial" w:cs="Arial"/>
        </w:rPr>
        <w:t>maintenance</w:t>
      </w:r>
      <w:r w:rsidRPr="007A1401">
        <w:rPr>
          <w:rFonts w:ascii="Arial" w:hAnsi="Arial" w:cs="Arial"/>
          <w:spacing w:val="-1"/>
        </w:rPr>
        <w:t xml:space="preserve"> </w:t>
      </w:r>
      <w:r w:rsidRPr="007A1401">
        <w:rPr>
          <w:rFonts w:ascii="Arial" w:hAnsi="Arial" w:cs="Arial"/>
        </w:rPr>
        <w:t>of</w:t>
      </w:r>
      <w:r w:rsidRPr="007A1401">
        <w:rPr>
          <w:rFonts w:ascii="Arial" w:hAnsi="Arial" w:cs="Arial"/>
          <w:spacing w:val="-1"/>
        </w:rPr>
        <w:t xml:space="preserve"> </w:t>
      </w:r>
      <w:r w:rsidRPr="007A1401">
        <w:rPr>
          <w:rFonts w:ascii="Arial" w:hAnsi="Arial" w:cs="Arial"/>
        </w:rPr>
        <w:t>the</w:t>
      </w:r>
      <w:r w:rsidRPr="007A1401">
        <w:rPr>
          <w:rFonts w:ascii="Arial" w:hAnsi="Arial" w:cs="Arial"/>
          <w:spacing w:val="-3"/>
        </w:rPr>
        <w:t xml:space="preserve"> </w:t>
      </w:r>
      <w:r w:rsidRPr="007A1401">
        <w:rPr>
          <w:rFonts w:ascii="Arial" w:hAnsi="Arial" w:cs="Arial"/>
        </w:rPr>
        <w:t>Niagara</w:t>
      </w:r>
      <w:r w:rsidRPr="007A1401">
        <w:rPr>
          <w:rFonts w:ascii="Arial" w:hAnsi="Arial" w:cs="Arial"/>
          <w:spacing w:val="-64"/>
        </w:rPr>
        <w:t xml:space="preserve"> </w:t>
      </w:r>
      <w:r w:rsidRPr="007A1401">
        <w:rPr>
          <w:rFonts w:ascii="Arial" w:hAnsi="Arial" w:cs="Arial"/>
        </w:rPr>
        <w:t>Escarpment and land in its vicinity substantially as a continuous natural environment</w:t>
      </w:r>
      <w:r w:rsidRPr="007A1401">
        <w:rPr>
          <w:rFonts w:ascii="Arial" w:hAnsi="Arial" w:cs="Arial"/>
          <w:spacing w:val="-64"/>
        </w:rPr>
        <w:t xml:space="preserve"> </w:t>
      </w:r>
      <w:r w:rsidR="00AD6F5D">
        <w:rPr>
          <w:rFonts w:ascii="Arial" w:hAnsi="Arial" w:cs="Arial"/>
          <w:spacing w:val="-64"/>
        </w:rPr>
        <w:t xml:space="preserve"> </w:t>
      </w:r>
      <w:r w:rsidRPr="007A1401">
        <w:rPr>
          <w:rFonts w:ascii="Arial" w:hAnsi="Arial" w:cs="Arial"/>
        </w:rPr>
        <w:t>and</w:t>
      </w:r>
      <w:r w:rsidRPr="007A1401">
        <w:rPr>
          <w:rFonts w:ascii="Arial" w:hAnsi="Arial" w:cs="Arial"/>
          <w:spacing w:val="-4"/>
        </w:rPr>
        <w:t xml:space="preserve"> </w:t>
      </w:r>
      <w:r w:rsidRPr="007A1401">
        <w:rPr>
          <w:rFonts w:ascii="Arial" w:hAnsi="Arial" w:cs="Arial"/>
        </w:rPr>
        <w:t>to</w:t>
      </w:r>
      <w:r w:rsidRPr="007A1401">
        <w:rPr>
          <w:rFonts w:ascii="Arial" w:hAnsi="Arial" w:cs="Arial"/>
          <w:spacing w:val="-2"/>
        </w:rPr>
        <w:t xml:space="preserve"> </w:t>
      </w:r>
      <w:r w:rsidRPr="007A1401">
        <w:rPr>
          <w:rFonts w:ascii="Arial" w:hAnsi="Arial" w:cs="Arial"/>
        </w:rPr>
        <w:t>ensure</w:t>
      </w:r>
      <w:r w:rsidRPr="007A1401">
        <w:rPr>
          <w:rFonts w:ascii="Arial" w:hAnsi="Arial" w:cs="Arial"/>
          <w:spacing w:val="-5"/>
        </w:rPr>
        <w:t xml:space="preserve"> </w:t>
      </w:r>
      <w:r w:rsidRPr="007A1401">
        <w:rPr>
          <w:rFonts w:ascii="Arial" w:hAnsi="Arial" w:cs="Arial"/>
        </w:rPr>
        <w:t>only</w:t>
      </w:r>
      <w:r w:rsidRPr="007A1401">
        <w:rPr>
          <w:rFonts w:ascii="Arial" w:hAnsi="Arial" w:cs="Arial"/>
          <w:spacing w:val="-4"/>
        </w:rPr>
        <w:t xml:space="preserve"> </w:t>
      </w:r>
      <w:r w:rsidRPr="007A1401">
        <w:rPr>
          <w:rFonts w:ascii="Arial" w:hAnsi="Arial" w:cs="Arial"/>
        </w:rPr>
        <w:t>such</w:t>
      </w:r>
      <w:r w:rsidRPr="007A1401">
        <w:rPr>
          <w:rFonts w:ascii="Arial" w:hAnsi="Arial" w:cs="Arial"/>
          <w:spacing w:val="-2"/>
        </w:rPr>
        <w:t xml:space="preserve"> </w:t>
      </w:r>
      <w:r w:rsidRPr="007A1401">
        <w:rPr>
          <w:rFonts w:ascii="Arial" w:hAnsi="Arial" w:cs="Arial"/>
        </w:rPr>
        <w:t>development</w:t>
      </w:r>
      <w:r w:rsidRPr="007A1401">
        <w:rPr>
          <w:rFonts w:ascii="Arial" w:hAnsi="Arial" w:cs="Arial"/>
          <w:spacing w:val="-3"/>
        </w:rPr>
        <w:t xml:space="preserve"> </w:t>
      </w:r>
      <w:r w:rsidRPr="007A1401">
        <w:rPr>
          <w:rFonts w:ascii="Arial" w:hAnsi="Arial" w:cs="Arial"/>
        </w:rPr>
        <w:t>occurs</w:t>
      </w:r>
      <w:r w:rsidRPr="007A1401">
        <w:rPr>
          <w:rFonts w:ascii="Arial" w:hAnsi="Arial" w:cs="Arial"/>
          <w:spacing w:val="-5"/>
        </w:rPr>
        <w:t xml:space="preserve"> </w:t>
      </w:r>
      <w:r w:rsidRPr="007A1401">
        <w:rPr>
          <w:rFonts w:ascii="Arial" w:hAnsi="Arial" w:cs="Arial"/>
        </w:rPr>
        <w:t>as</w:t>
      </w:r>
      <w:r w:rsidRPr="007A1401">
        <w:rPr>
          <w:rFonts w:ascii="Arial" w:hAnsi="Arial" w:cs="Arial"/>
          <w:spacing w:val="-1"/>
        </w:rPr>
        <w:t xml:space="preserve"> </w:t>
      </w:r>
      <w:r w:rsidRPr="007A1401">
        <w:rPr>
          <w:rFonts w:ascii="Arial" w:hAnsi="Arial" w:cs="Arial"/>
        </w:rPr>
        <w:t>is</w:t>
      </w:r>
      <w:r w:rsidRPr="007A1401">
        <w:rPr>
          <w:rFonts w:ascii="Arial" w:hAnsi="Arial" w:cs="Arial"/>
          <w:spacing w:val="-2"/>
        </w:rPr>
        <w:t xml:space="preserve"> </w:t>
      </w:r>
      <w:r w:rsidRPr="007A1401">
        <w:rPr>
          <w:rFonts w:ascii="Arial" w:hAnsi="Arial" w:cs="Arial"/>
        </w:rPr>
        <w:t>compatible</w:t>
      </w:r>
      <w:r w:rsidRPr="007A1401">
        <w:rPr>
          <w:rFonts w:ascii="Arial" w:hAnsi="Arial" w:cs="Arial"/>
          <w:spacing w:val="-1"/>
        </w:rPr>
        <w:t xml:space="preserve"> </w:t>
      </w:r>
      <w:r w:rsidRPr="007A1401">
        <w:rPr>
          <w:rFonts w:ascii="Arial" w:hAnsi="Arial" w:cs="Arial"/>
        </w:rPr>
        <w:t>with</w:t>
      </w:r>
      <w:r w:rsidRPr="007A1401">
        <w:rPr>
          <w:rFonts w:ascii="Arial" w:hAnsi="Arial" w:cs="Arial"/>
          <w:spacing w:val="-2"/>
        </w:rPr>
        <w:t xml:space="preserve"> </w:t>
      </w:r>
      <w:r w:rsidRPr="007A1401">
        <w:rPr>
          <w:rFonts w:ascii="Arial" w:hAnsi="Arial" w:cs="Arial"/>
        </w:rPr>
        <w:t>that</w:t>
      </w:r>
      <w:r w:rsidRPr="007A1401">
        <w:rPr>
          <w:rFonts w:ascii="Arial" w:hAnsi="Arial" w:cs="Arial"/>
          <w:spacing w:val="-3"/>
        </w:rPr>
        <w:t xml:space="preserve"> </w:t>
      </w:r>
      <w:r w:rsidRPr="007A1401">
        <w:rPr>
          <w:rFonts w:ascii="Arial" w:hAnsi="Arial" w:cs="Arial"/>
        </w:rPr>
        <w:t>environment;</w:t>
      </w:r>
      <w:r w:rsidRPr="007A1401">
        <w:rPr>
          <w:rFonts w:ascii="Arial" w:hAnsi="Arial" w:cs="Arial"/>
        </w:rPr>
        <w:br/>
      </w:r>
      <w:r w:rsidRPr="007A1401">
        <w:rPr>
          <w:rFonts w:ascii="Arial" w:hAnsi="Arial" w:cs="Arial"/>
        </w:rPr>
        <w:br/>
        <w:t>AND</w:t>
      </w:r>
      <w:r w:rsidRPr="007A1401">
        <w:rPr>
          <w:rFonts w:ascii="Arial" w:hAnsi="Arial" w:cs="Arial"/>
          <w:spacing w:val="-7"/>
        </w:rPr>
        <w:t xml:space="preserve"> </w:t>
      </w:r>
      <w:r w:rsidRPr="007A1401">
        <w:rPr>
          <w:rFonts w:ascii="Arial" w:hAnsi="Arial" w:cs="Arial"/>
        </w:rPr>
        <w:t>WHEREAS</w:t>
      </w:r>
      <w:r w:rsidRPr="007A1401">
        <w:rPr>
          <w:rFonts w:ascii="Arial" w:hAnsi="Arial" w:cs="Arial"/>
          <w:spacing w:val="-3"/>
        </w:rPr>
        <w:t xml:space="preserve"> </w:t>
      </w:r>
      <w:r w:rsidRPr="007A1401">
        <w:rPr>
          <w:rFonts w:ascii="Arial" w:hAnsi="Arial" w:cs="Arial"/>
        </w:rPr>
        <w:t>Development</w:t>
      </w:r>
      <w:r w:rsidRPr="007A1401">
        <w:rPr>
          <w:rFonts w:ascii="Arial" w:hAnsi="Arial" w:cs="Arial"/>
          <w:spacing w:val="-1"/>
        </w:rPr>
        <w:t xml:space="preserve"> </w:t>
      </w:r>
      <w:r w:rsidRPr="007A1401">
        <w:rPr>
          <w:rFonts w:ascii="Arial" w:hAnsi="Arial" w:cs="Arial"/>
        </w:rPr>
        <w:t>Control</w:t>
      </w:r>
      <w:r w:rsidRPr="007A1401">
        <w:rPr>
          <w:rFonts w:ascii="Arial" w:hAnsi="Arial" w:cs="Arial"/>
          <w:spacing w:val="-1"/>
        </w:rPr>
        <w:t xml:space="preserve"> </w:t>
      </w:r>
      <w:r w:rsidRPr="007A1401">
        <w:rPr>
          <w:rFonts w:ascii="Arial" w:hAnsi="Arial" w:cs="Arial"/>
        </w:rPr>
        <w:t>is</w:t>
      </w:r>
      <w:r w:rsidRPr="007A1401">
        <w:rPr>
          <w:rFonts w:ascii="Arial" w:hAnsi="Arial" w:cs="Arial"/>
          <w:spacing w:val="-4"/>
        </w:rPr>
        <w:t xml:space="preserve"> </w:t>
      </w:r>
      <w:r w:rsidRPr="007A1401">
        <w:rPr>
          <w:rFonts w:ascii="Arial" w:hAnsi="Arial" w:cs="Arial"/>
        </w:rPr>
        <w:t>a</w:t>
      </w:r>
      <w:r w:rsidRPr="007A1401">
        <w:rPr>
          <w:rFonts w:ascii="Arial" w:hAnsi="Arial" w:cs="Arial"/>
          <w:spacing w:val="-1"/>
        </w:rPr>
        <w:t xml:space="preserve"> </w:t>
      </w:r>
      <w:r w:rsidRPr="007A1401">
        <w:rPr>
          <w:rFonts w:ascii="Arial" w:hAnsi="Arial" w:cs="Arial"/>
        </w:rPr>
        <w:t>land use</w:t>
      </w:r>
      <w:r w:rsidRPr="007A1401">
        <w:rPr>
          <w:rFonts w:ascii="Arial" w:hAnsi="Arial" w:cs="Arial"/>
          <w:spacing w:val="-1"/>
        </w:rPr>
        <w:t xml:space="preserve"> </w:t>
      </w:r>
      <w:r w:rsidRPr="007A1401">
        <w:rPr>
          <w:rFonts w:ascii="Arial" w:hAnsi="Arial" w:cs="Arial"/>
        </w:rPr>
        <w:t>control</w:t>
      </w:r>
      <w:r w:rsidRPr="007A1401">
        <w:rPr>
          <w:rFonts w:ascii="Arial" w:hAnsi="Arial" w:cs="Arial"/>
          <w:spacing w:val="-4"/>
        </w:rPr>
        <w:t xml:space="preserve"> </w:t>
      </w:r>
      <w:r w:rsidRPr="007A1401">
        <w:rPr>
          <w:rFonts w:ascii="Arial" w:hAnsi="Arial" w:cs="Arial"/>
        </w:rPr>
        <w:t>mechanism put</w:t>
      </w:r>
      <w:r w:rsidRPr="007A1401">
        <w:rPr>
          <w:rFonts w:ascii="Arial" w:hAnsi="Arial" w:cs="Arial"/>
          <w:spacing w:val="-1"/>
        </w:rPr>
        <w:t xml:space="preserve"> </w:t>
      </w:r>
      <w:r w:rsidRPr="007A1401">
        <w:rPr>
          <w:rFonts w:ascii="Arial" w:hAnsi="Arial" w:cs="Arial"/>
        </w:rPr>
        <w:t>in</w:t>
      </w:r>
      <w:r w:rsidRPr="007A1401">
        <w:rPr>
          <w:rFonts w:ascii="Arial" w:hAnsi="Arial" w:cs="Arial"/>
          <w:spacing w:val="-3"/>
        </w:rPr>
        <w:t xml:space="preserve"> </w:t>
      </w:r>
      <w:r w:rsidRPr="007A1401">
        <w:rPr>
          <w:rFonts w:ascii="Arial" w:hAnsi="Arial" w:cs="Arial"/>
        </w:rPr>
        <w:t>place</w:t>
      </w:r>
      <w:r w:rsidRPr="007A1401">
        <w:rPr>
          <w:rFonts w:ascii="Arial" w:hAnsi="Arial" w:cs="Arial"/>
          <w:spacing w:val="-1"/>
        </w:rPr>
        <w:t xml:space="preserve"> </w:t>
      </w:r>
      <w:r w:rsidRPr="007A1401">
        <w:rPr>
          <w:rFonts w:ascii="Arial" w:hAnsi="Arial" w:cs="Arial"/>
        </w:rPr>
        <w:t>to</w:t>
      </w:r>
      <w:r w:rsidRPr="007A1401">
        <w:rPr>
          <w:rFonts w:ascii="Arial" w:hAnsi="Arial" w:cs="Arial"/>
          <w:spacing w:val="-64"/>
        </w:rPr>
        <w:t xml:space="preserve"> </w:t>
      </w:r>
      <w:r w:rsidR="00AD6F5D" w:rsidRPr="007A1401">
        <w:rPr>
          <w:rFonts w:ascii="Arial" w:hAnsi="Arial" w:cs="Arial"/>
          <w:spacing w:val="-64"/>
        </w:rPr>
        <w:t xml:space="preserve"> </w:t>
      </w:r>
      <w:r w:rsidRPr="007A1401">
        <w:rPr>
          <w:rFonts w:ascii="Arial" w:hAnsi="Arial" w:cs="Arial"/>
        </w:rPr>
        <w:t>help</w:t>
      </w:r>
      <w:r w:rsidRPr="007A1401">
        <w:rPr>
          <w:rFonts w:ascii="Arial" w:hAnsi="Arial" w:cs="Arial"/>
          <w:spacing w:val="-3"/>
        </w:rPr>
        <w:t xml:space="preserve"> </w:t>
      </w:r>
      <w:r w:rsidRPr="007A1401">
        <w:rPr>
          <w:rFonts w:ascii="Arial" w:hAnsi="Arial" w:cs="Arial"/>
        </w:rPr>
        <w:t>fulfill the</w:t>
      </w:r>
      <w:r w:rsidRPr="007A1401">
        <w:rPr>
          <w:rFonts w:ascii="Arial" w:hAnsi="Arial" w:cs="Arial"/>
          <w:spacing w:val="-2"/>
        </w:rPr>
        <w:t xml:space="preserve"> </w:t>
      </w:r>
      <w:r w:rsidRPr="007A1401">
        <w:rPr>
          <w:rFonts w:ascii="Arial" w:hAnsi="Arial" w:cs="Arial"/>
        </w:rPr>
        <w:t>purpose</w:t>
      </w:r>
      <w:r w:rsidRPr="007A1401">
        <w:rPr>
          <w:rFonts w:ascii="Arial" w:hAnsi="Arial" w:cs="Arial"/>
          <w:spacing w:val="-2"/>
        </w:rPr>
        <w:t xml:space="preserve"> </w:t>
      </w:r>
      <w:r w:rsidRPr="007A1401">
        <w:rPr>
          <w:rFonts w:ascii="Arial" w:hAnsi="Arial" w:cs="Arial"/>
        </w:rPr>
        <w:t>of</w:t>
      </w:r>
      <w:r w:rsidRPr="007A1401">
        <w:rPr>
          <w:rFonts w:ascii="Arial" w:hAnsi="Arial" w:cs="Arial"/>
          <w:spacing w:val="2"/>
        </w:rPr>
        <w:t xml:space="preserve"> </w:t>
      </w:r>
      <w:r w:rsidRPr="007A1401">
        <w:rPr>
          <w:rFonts w:ascii="Arial" w:hAnsi="Arial" w:cs="Arial"/>
        </w:rPr>
        <w:t>the Act;</w:t>
      </w:r>
      <w:r w:rsidRPr="007A1401">
        <w:rPr>
          <w:rFonts w:ascii="Arial" w:hAnsi="Arial" w:cs="Arial"/>
        </w:rPr>
        <w:br/>
      </w:r>
      <w:r w:rsidRPr="007A1401">
        <w:rPr>
          <w:rFonts w:ascii="Arial" w:hAnsi="Arial" w:cs="Arial"/>
        </w:rPr>
        <w:br/>
      </w:r>
      <w:r w:rsidRPr="007A1401">
        <w:rPr>
          <w:rFonts w:ascii="Arial" w:hAnsi="Arial" w:cs="Arial"/>
        </w:rPr>
        <w:lastRenderedPageBreak/>
        <w:t>AND WHEREAS Subsection 24(1) of the Act states:</w:t>
      </w:r>
      <w:r w:rsidRPr="007A1401">
        <w:rPr>
          <w:rFonts w:ascii="Arial" w:hAnsi="Arial" w:cs="Arial"/>
          <w:spacing w:val="1"/>
        </w:rPr>
        <w:t xml:space="preserve"> </w:t>
      </w:r>
      <w:r w:rsidRPr="007A1401">
        <w:rPr>
          <w:rFonts w:ascii="Arial" w:hAnsi="Arial" w:cs="Arial"/>
          <w:i/>
          <w:iCs/>
        </w:rPr>
        <w:t>“Despite any other general or</w:t>
      </w:r>
      <w:r w:rsidRPr="007A1401">
        <w:rPr>
          <w:rFonts w:ascii="Arial" w:hAnsi="Arial" w:cs="Arial"/>
          <w:i/>
          <w:iCs/>
          <w:spacing w:val="1"/>
        </w:rPr>
        <w:t xml:space="preserve"> </w:t>
      </w:r>
      <w:r w:rsidRPr="007A1401">
        <w:rPr>
          <w:rFonts w:ascii="Arial" w:hAnsi="Arial" w:cs="Arial"/>
          <w:i/>
          <w:iCs/>
        </w:rPr>
        <w:t>special Act, if an area of development control is established by regulation made under</w:t>
      </w:r>
      <w:r w:rsidRPr="007A1401">
        <w:rPr>
          <w:rFonts w:ascii="Arial" w:hAnsi="Arial" w:cs="Arial"/>
          <w:i/>
          <w:iCs/>
          <w:spacing w:val="1"/>
        </w:rPr>
        <w:t xml:space="preserve"> </w:t>
      </w:r>
      <w:r w:rsidRPr="007A1401">
        <w:rPr>
          <w:rFonts w:ascii="Arial" w:hAnsi="Arial" w:cs="Arial"/>
          <w:i/>
          <w:iCs/>
        </w:rPr>
        <w:t>section 22, no person shall undertake any development in the area unless such</w:t>
      </w:r>
      <w:r w:rsidRPr="007A1401">
        <w:rPr>
          <w:rFonts w:ascii="Arial" w:hAnsi="Arial" w:cs="Arial"/>
          <w:i/>
          <w:iCs/>
          <w:spacing w:val="1"/>
        </w:rPr>
        <w:t xml:space="preserve"> </w:t>
      </w:r>
      <w:r w:rsidRPr="007A1401">
        <w:rPr>
          <w:rFonts w:ascii="Arial" w:hAnsi="Arial" w:cs="Arial"/>
          <w:i/>
          <w:iCs/>
        </w:rPr>
        <w:t>development</w:t>
      </w:r>
      <w:r w:rsidRPr="007A1401">
        <w:rPr>
          <w:rFonts w:ascii="Arial" w:hAnsi="Arial" w:cs="Arial"/>
          <w:i/>
          <w:iCs/>
          <w:spacing w:val="-5"/>
        </w:rPr>
        <w:t xml:space="preserve"> </w:t>
      </w:r>
      <w:r w:rsidRPr="007A1401">
        <w:rPr>
          <w:rFonts w:ascii="Arial" w:hAnsi="Arial" w:cs="Arial"/>
          <w:i/>
          <w:iCs/>
        </w:rPr>
        <w:t>is</w:t>
      </w:r>
      <w:r w:rsidRPr="007A1401">
        <w:rPr>
          <w:rFonts w:ascii="Arial" w:hAnsi="Arial" w:cs="Arial"/>
          <w:i/>
          <w:iCs/>
          <w:spacing w:val="-2"/>
        </w:rPr>
        <w:t xml:space="preserve"> </w:t>
      </w:r>
      <w:r w:rsidRPr="007A1401">
        <w:rPr>
          <w:rFonts w:ascii="Arial" w:hAnsi="Arial" w:cs="Arial"/>
          <w:i/>
          <w:iCs/>
        </w:rPr>
        <w:t>exempt</w:t>
      </w:r>
      <w:r w:rsidRPr="007A1401">
        <w:rPr>
          <w:rFonts w:ascii="Arial" w:hAnsi="Arial" w:cs="Arial"/>
          <w:i/>
          <w:iCs/>
          <w:spacing w:val="-2"/>
        </w:rPr>
        <w:t xml:space="preserve"> </w:t>
      </w:r>
      <w:r w:rsidRPr="007A1401">
        <w:rPr>
          <w:rFonts w:ascii="Arial" w:hAnsi="Arial" w:cs="Arial"/>
          <w:i/>
          <w:iCs/>
        </w:rPr>
        <w:t>under</w:t>
      </w:r>
      <w:r w:rsidRPr="007A1401">
        <w:rPr>
          <w:rFonts w:ascii="Arial" w:hAnsi="Arial" w:cs="Arial"/>
          <w:i/>
          <w:iCs/>
          <w:spacing w:val="-2"/>
        </w:rPr>
        <w:t xml:space="preserve"> </w:t>
      </w:r>
      <w:r w:rsidRPr="007A1401">
        <w:rPr>
          <w:rFonts w:ascii="Arial" w:hAnsi="Arial" w:cs="Arial"/>
          <w:i/>
          <w:iCs/>
        </w:rPr>
        <w:t>the</w:t>
      </w:r>
      <w:r w:rsidRPr="007A1401">
        <w:rPr>
          <w:rFonts w:ascii="Arial" w:hAnsi="Arial" w:cs="Arial"/>
          <w:i/>
          <w:iCs/>
          <w:spacing w:val="-2"/>
        </w:rPr>
        <w:t xml:space="preserve"> </w:t>
      </w:r>
      <w:r w:rsidRPr="007A1401">
        <w:rPr>
          <w:rFonts w:ascii="Arial" w:hAnsi="Arial" w:cs="Arial"/>
          <w:i/>
          <w:iCs/>
        </w:rPr>
        <w:t>regulations</w:t>
      </w:r>
      <w:r w:rsidRPr="007A1401">
        <w:rPr>
          <w:rFonts w:ascii="Arial" w:hAnsi="Arial" w:cs="Arial"/>
          <w:i/>
          <w:iCs/>
          <w:spacing w:val="-4"/>
        </w:rPr>
        <w:t xml:space="preserve"> </w:t>
      </w:r>
      <w:r w:rsidRPr="007A1401">
        <w:rPr>
          <w:rFonts w:ascii="Arial" w:hAnsi="Arial" w:cs="Arial"/>
          <w:i/>
          <w:iCs/>
        </w:rPr>
        <w:t>or</w:t>
      </w:r>
      <w:r w:rsidRPr="007A1401">
        <w:rPr>
          <w:rFonts w:ascii="Arial" w:hAnsi="Arial" w:cs="Arial"/>
          <w:i/>
          <w:iCs/>
          <w:spacing w:val="-2"/>
        </w:rPr>
        <w:t xml:space="preserve"> </w:t>
      </w:r>
      <w:r w:rsidRPr="007A1401">
        <w:rPr>
          <w:rFonts w:ascii="Arial" w:hAnsi="Arial" w:cs="Arial"/>
          <w:i/>
          <w:iCs/>
        </w:rPr>
        <w:t>unless</w:t>
      </w:r>
      <w:r w:rsidRPr="007A1401">
        <w:rPr>
          <w:rFonts w:ascii="Arial" w:hAnsi="Arial" w:cs="Arial"/>
          <w:i/>
          <w:iCs/>
          <w:spacing w:val="-4"/>
        </w:rPr>
        <w:t xml:space="preserve"> </w:t>
      </w:r>
      <w:r w:rsidRPr="007A1401">
        <w:rPr>
          <w:rFonts w:ascii="Arial" w:hAnsi="Arial" w:cs="Arial"/>
          <w:i/>
          <w:iCs/>
        </w:rPr>
        <w:t>the</w:t>
      </w:r>
      <w:r w:rsidRPr="007A1401">
        <w:rPr>
          <w:rFonts w:ascii="Arial" w:hAnsi="Arial" w:cs="Arial"/>
          <w:i/>
          <w:iCs/>
          <w:spacing w:val="-4"/>
        </w:rPr>
        <w:t xml:space="preserve"> </w:t>
      </w:r>
      <w:r w:rsidRPr="007A1401">
        <w:rPr>
          <w:rFonts w:ascii="Arial" w:hAnsi="Arial" w:cs="Arial"/>
          <w:i/>
          <w:iCs/>
        </w:rPr>
        <w:t>development</w:t>
      </w:r>
      <w:r w:rsidRPr="007A1401">
        <w:rPr>
          <w:rFonts w:ascii="Arial" w:hAnsi="Arial" w:cs="Arial"/>
          <w:i/>
          <w:iCs/>
          <w:spacing w:val="-2"/>
        </w:rPr>
        <w:t xml:space="preserve"> </w:t>
      </w:r>
      <w:r w:rsidRPr="007A1401">
        <w:rPr>
          <w:rFonts w:ascii="Arial" w:hAnsi="Arial" w:cs="Arial"/>
          <w:i/>
          <w:iCs/>
        </w:rPr>
        <w:t>complies</w:t>
      </w:r>
      <w:r w:rsidRPr="007A1401">
        <w:rPr>
          <w:rFonts w:ascii="Arial" w:hAnsi="Arial" w:cs="Arial"/>
          <w:i/>
          <w:iCs/>
          <w:spacing w:val="-2"/>
        </w:rPr>
        <w:t xml:space="preserve"> </w:t>
      </w:r>
      <w:r w:rsidRPr="007A1401">
        <w:rPr>
          <w:rFonts w:ascii="Arial" w:hAnsi="Arial" w:cs="Arial"/>
          <w:i/>
          <w:iCs/>
        </w:rPr>
        <w:t>with</w:t>
      </w:r>
      <w:r w:rsidRPr="007A1401">
        <w:rPr>
          <w:rFonts w:ascii="Arial" w:hAnsi="Arial" w:cs="Arial"/>
          <w:i/>
          <w:iCs/>
          <w:spacing w:val="-64"/>
        </w:rPr>
        <w:t xml:space="preserve"> </w:t>
      </w:r>
      <w:r w:rsidRPr="007A1401">
        <w:rPr>
          <w:rFonts w:ascii="Arial" w:hAnsi="Arial" w:cs="Arial"/>
          <w:i/>
          <w:iCs/>
        </w:rPr>
        <w:t>a development</w:t>
      </w:r>
      <w:r w:rsidRPr="007A1401">
        <w:rPr>
          <w:rFonts w:ascii="Arial" w:hAnsi="Arial" w:cs="Arial"/>
          <w:i/>
          <w:iCs/>
          <w:spacing w:val="-1"/>
        </w:rPr>
        <w:t xml:space="preserve"> </w:t>
      </w:r>
      <w:r w:rsidRPr="007A1401">
        <w:rPr>
          <w:rFonts w:ascii="Arial" w:hAnsi="Arial" w:cs="Arial"/>
          <w:i/>
          <w:iCs/>
        </w:rPr>
        <w:t>permit</w:t>
      </w:r>
      <w:r w:rsidRPr="007A1401">
        <w:rPr>
          <w:rFonts w:ascii="Arial" w:hAnsi="Arial" w:cs="Arial"/>
          <w:i/>
          <w:iCs/>
          <w:spacing w:val="-3"/>
        </w:rPr>
        <w:t xml:space="preserve"> </w:t>
      </w:r>
      <w:r w:rsidRPr="007A1401">
        <w:rPr>
          <w:rFonts w:ascii="Arial" w:hAnsi="Arial" w:cs="Arial"/>
          <w:i/>
          <w:iCs/>
        </w:rPr>
        <w:t>issued</w:t>
      </w:r>
      <w:r w:rsidRPr="007A1401">
        <w:rPr>
          <w:rFonts w:ascii="Arial" w:hAnsi="Arial" w:cs="Arial"/>
          <w:i/>
          <w:iCs/>
          <w:spacing w:val="-2"/>
        </w:rPr>
        <w:t xml:space="preserve"> </w:t>
      </w:r>
      <w:r w:rsidRPr="007A1401">
        <w:rPr>
          <w:rFonts w:ascii="Arial" w:hAnsi="Arial" w:cs="Arial"/>
          <w:i/>
          <w:iCs/>
        </w:rPr>
        <w:t>under this</w:t>
      </w:r>
      <w:r w:rsidRPr="007A1401">
        <w:rPr>
          <w:rFonts w:ascii="Arial" w:hAnsi="Arial" w:cs="Arial"/>
          <w:i/>
          <w:iCs/>
          <w:spacing w:val="-3"/>
        </w:rPr>
        <w:t xml:space="preserve"> </w:t>
      </w:r>
      <w:r w:rsidRPr="007A1401">
        <w:rPr>
          <w:rFonts w:ascii="Arial" w:hAnsi="Arial" w:cs="Arial"/>
          <w:i/>
          <w:iCs/>
        </w:rPr>
        <w:t>Act”</w:t>
      </w:r>
      <w:r w:rsidRPr="007A1401">
        <w:rPr>
          <w:rFonts w:ascii="Arial" w:hAnsi="Arial" w:cs="Arial"/>
        </w:rPr>
        <w:t>;</w:t>
      </w:r>
      <w:r w:rsidRPr="007A1401">
        <w:rPr>
          <w:rFonts w:ascii="Arial" w:hAnsi="Arial" w:cs="Arial"/>
        </w:rPr>
        <w:br/>
      </w:r>
      <w:r w:rsidRPr="007A1401">
        <w:rPr>
          <w:rFonts w:ascii="Arial" w:hAnsi="Arial" w:cs="Arial"/>
        </w:rPr>
        <w:br/>
        <w:t>AND</w:t>
      </w:r>
      <w:r w:rsidRPr="007A1401">
        <w:rPr>
          <w:rFonts w:ascii="Arial" w:hAnsi="Arial" w:cs="Arial"/>
          <w:spacing w:val="-7"/>
        </w:rPr>
        <w:t xml:space="preserve"> </w:t>
      </w:r>
      <w:r w:rsidRPr="007A1401">
        <w:rPr>
          <w:rFonts w:ascii="Arial" w:hAnsi="Arial" w:cs="Arial"/>
        </w:rPr>
        <w:t>WHEREAS</w:t>
      </w:r>
      <w:r w:rsidRPr="007A1401">
        <w:rPr>
          <w:rFonts w:ascii="Arial" w:hAnsi="Arial" w:cs="Arial"/>
          <w:spacing w:val="-4"/>
        </w:rPr>
        <w:t xml:space="preserve"> </w:t>
      </w:r>
      <w:r w:rsidRPr="007A1401">
        <w:rPr>
          <w:rFonts w:ascii="Arial" w:hAnsi="Arial" w:cs="Arial"/>
        </w:rPr>
        <w:t>the</w:t>
      </w:r>
      <w:r w:rsidRPr="007A1401">
        <w:rPr>
          <w:rFonts w:ascii="Arial" w:hAnsi="Arial" w:cs="Arial"/>
          <w:spacing w:val="-1"/>
        </w:rPr>
        <w:t xml:space="preserve"> </w:t>
      </w:r>
      <w:r w:rsidRPr="007A1401">
        <w:rPr>
          <w:rFonts w:ascii="Arial" w:hAnsi="Arial" w:cs="Arial"/>
        </w:rPr>
        <w:t>subject</w:t>
      </w:r>
      <w:r w:rsidRPr="007A1401">
        <w:rPr>
          <w:rFonts w:ascii="Arial" w:hAnsi="Arial" w:cs="Arial"/>
          <w:spacing w:val="-3"/>
        </w:rPr>
        <w:t xml:space="preserve"> </w:t>
      </w:r>
      <w:r w:rsidRPr="007A1401">
        <w:rPr>
          <w:rFonts w:ascii="Arial" w:hAnsi="Arial" w:cs="Arial"/>
        </w:rPr>
        <w:t>property</w:t>
      </w:r>
      <w:r w:rsidRPr="007A1401">
        <w:rPr>
          <w:rFonts w:ascii="Arial" w:hAnsi="Arial" w:cs="Arial"/>
          <w:spacing w:val="-4"/>
        </w:rPr>
        <w:t xml:space="preserve"> </w:t>
      </w:r>
      <w:r w:rsidRPr="007A1401">
        <w:rPr>
          <w:rFonts w:ascii="Arial" w:hAnsi="Arial" w:cs="Arial"/>
        </w:rPr>
        <w:t>is</w:t>
      </w:r>
      <w:r w:rsidRPr="007A1401">
        <w:rPr>
          <w:rFonts w:ascii="Arial" w:hAnsi="Arial" w:cs="Arial"/>
          <w:spacing w:val="1"/>
        </w:rPr>
        <w:t xml:space="preserve"> </w:t>
      </w:r>
      <w:r w:rsidRPr="007A1401">
        <w:rPr>
          <w:rFonts w:ascii="Arial" w:hAnsi="Arial" w:cs="Arial"/>
        </w:rPr>
        <w:t>within</w:t>
      </w:r>
      <w:r w:rsidRPr="007A1401">
        <w:rPr>
          <w:rFonts w:ascii="Arial" w:hAnsi="Arial" w:cs="Arial"/>
          <w:spacing w:val="-1"/>
        </w:rPr>
        <w:t xml:space="preserve"> </w:t>
      </w:r>
      <w:r w:rsidRPr="007A1401">
        <w:rPr>
          <w:rFonts w:ascii="Arial" w:hAnsi="Arial" w:cs="Arial"/>
        </w:rPr>
        <w:t>an</w:t>
      </w:r>
      <w:r w:rsidRPr="007A1401">
        <w:rPr>
          <w:rFonts w:ascii="Arial" w:hAnsi="Arial" w:cs="Arial"/>
          <w:spacing w:val="-3"/>
        </w:rPr>
        <w:t xml:space="preserve"> </w:t>
      </w:r>
      <w:r w:rsidRPr="007A1401">
        <w:rPr>
          <w:rFonts w:ascii="Arial" w:hAnsi="Arial" w:cs="Arial"/>
        </w:rPr>
        <w:t>area</w:t>
      </w:r>
      <w:r w:rsidRPr="007A1401">
        <w:rPr>
          <w:rFonts w:ascii="Arial" w:hAnsi="Arial" w:cs="Arial"/>
          <w:spacing w:val="-3"/>
        </w:rPr>
        <w:t xml:space="preserve"> </w:t>
      </w:r>
      <w:r w:rsidRPr="007A1401">
        <w:rPr>
          <w:rFonts w:ascii="Arial" w:hAnsi="Arial" w:cs="Arial"/>
        </w:rPr>
        <w:t>of</w:t>
      </w:r>
      <w:r w:rsidRPr="007A1401">
        <w:rPr>
          <w:rFonts w:ascii="Arial" w:hAnsi="Arial" w:cs="Arial"/>
          <w:spacing w:val="1"/>
        </w:rPr>
        <w:t xml:space="preserve"> </w:t>
      </w:r>
      <w:r w:rsidRPr="007A1401">
        <w:rPr>
          <w:rFonts w:ascii="Arial" w:hAnsi="Arial" w:cs="Arial"/>
        </w:rPr>
        <w:t>Development</w:t>
      </w:r>
      <w:r w:rsidRPr="007A1401">
        <w:rPr>
          <w:rFonts w:ascii="Arial" w:hAnsi="Arial" w:cs="Arial"/>
          <w:spacing w:val="-1"/>
        </w:rPr>
        <w:t xml:space="preserve"> </w:t>
      </w:r>
      <w:r w:rsidRPr="007A1401">
        <w:rPr>
          <w:rFonts w:ascii="Arial" w:hAnsi="Arial" w:cs="Arial"/>
        </w:rPr>
        <w:t>Control</w:t>
      </w:r>
      <w:r w:rsidRPr="007A1401">
        <w:rPr>
          <w:rFonts w:ascii="Arial" w:hAnsi="Arial" w:cs="Arial"/>
          <w:spacing w:val="-4"/>
        </w:rPr>
        <w:t xml:space="preserve"> </w:t>
      </w:r>
      <w:r w:rsidRPr="007A1401">
        <w:rPr>
          <w:rFonts w:ascii="Arial" w:hAnsi="Arial" w:cs="Arial"/>
        </w:rPr>
        <w:t xml:space="preserve">as defined in Ontario Regulation 826/90 made </w:t>
      </w:r>
      <w:r w:rsidRPr="007A1401">
        <w:rPr>
          <w:rFonts w:ascii="Arial" w:hAnsi="Arial" w:cs="Arial"/>
          <w:spacing w:val="-65"/>
        </w:rPr>
        <w:t xml:space="preserve"> </w:t>
      </w:r>
      <w:r w:rsidRPr="007A1401">
        <w:rPr>
          <w:rFonts w:ascii="Arial" w:hAnsi="Arial" w:cs="Arial"/>
        </w:rPr>
        <w:t>pursuant</w:t>
      </w:r>
      <w:r w:rsidRPr="007A1401">
        <w:rPr>
          <w:rFonts w:ascii="Arial" w:hAnsi="Arial" w:cs="Arial"/>
          <w:spacing w:val="-1"/>
        </w:rPr>
        <w:t xml:space="preserve"> </w:t>
      </w:r>
      <w:r w:rsidRPr="007A1401">
        <w:rPr>
          <w:rFonts w:ascii="Arial" w:hAnsi="Arial" w:cs="Arial"/>
        </w:rPr>
        <w:t>to Section</w:t>
      </w:r>
      <w:r w:rsidRPr="007A1401">
        <w:rPr>
          <w:rFonts w:ascii="Arial" w:hAnsi="Arial" w:cs="Arial"/>
          <w:spacing w:val="-2"/>
        </w:rPr>
        <w:t xml:space="preserve"> </w:t>
      </w:r>
      <w:r w:rsidRPr="007A1401">
        <w:rPr>
          <w:rFonts w:ascii="Arial" w:hAnsi="Arial" w:cs="Arial"/>
        </w:rPr>
        <w:t>22</w:t>
      </w:r>
      <w:r w:rsidRPr="007A1401">
        <w:rPr>
          <w:rFonts w:ascii="Arial" w:hAnsi="Arial" w:cs="Arial"/>
          <w:spacing w:val="-2"/>
        </w:rPr>
        <w:t xml:space="preserve"> </w:t>
      </w:r>
      <w:r w:rsidRPr="007A1401">
        <w:rPr>
          <w:rFonts w:ascii="Arial" w:hAnsi="Arial" w:cs="Arial"/>
        </w:rPr>
        <w:t>of</w:t>
      </w:r>
      <w:r w:rsidRPr="007A1401">
        <w:rPr>
          <w:rFonts w:ascii="Arial" w:hAnsi="Arial" w:cs="Arial"/>
          <w:spacing w:val="2"/>
        </w:rPr>
        <w:t xml:space="preserve"> </w:t>
      </w:r>
      <w:r w:rsidRPr="007A1401">
        <w:rPr>
          <w:rFonts w:ascii="Arial" w:hAnsi="Arial" w:cs="Arial"/>
        </w:rPr>
        <w:t>the</w:t>
      </w:r>
      <w:r w:rsidRPr="007A1401">
        <w:rPr>
          <w:rFonts w:ascii="Arial" w:hAnsi="Arial" w:cs="Arial"/>
          <w:spacing w:val="-2"/>
        </w:rPr>
        <w:t xml:space="preserve"> </w:t>
      </w:r>
      <w:r w:rsidRPr="007A1401">
        <w:rPr>
          <w:rFonts w:ascii="Arial" w:hAnsi="Arial" w:cs="Arial"/>
        </w:rPr>
        <w:t>Act;</w:t>
      </w:r>
      <w:r w:rsidRPr="007A1401">
        <w:rPr>
          <w:rFonts w:ascii="Arial" w:hAnsi="Arial" w:cs="Arial"/>
        </w:rPr>
        <w:br/>
      </w:r>
      <w:r w:rsidRPr="007A1401">
        <w:rPr>
          <w:rFonts w:ascii="Arial" w:hAnsi="Arial" w:cs="Arial"/>
        </w:rPr>
        <w:br/>
        <w:t>AND</w:t>
      </w:r>
      <w:r w:rsidRPr="007A1401">
        <w:rPr>
          <w:rFonts w:ascii="Arial" w:hAnsi="Arial" w:cs="Arial"/>
          <w:spacing w:val="-8"/>
        </w:rPr>
        <w:t xml:space="preserve"> </w:t>
      </w:r>
      <w:r w:rsidRPr="007A1401">
        <w:rPr>
          <w:rFonts w:ascii="Arial" w:hAnsi="Arial" w:cs="Arial"/>
        </w:rPr>
        <w:t>WHEREAS</w:t>
      </w:r>
      <w:r w:rsidRPr="007A1401">
        <w:rPr>
          <w:rFonts w:ascii="Arial" w:hAnsi="Arial" w:cs="Arial"/>
          <w:spacing w:val="-4"/>
        </w:rPr>
        <w:t xml:space="preserve"> </w:t>
      </w:r>
      <w:r w:rsidRPr="007A1401">
        <w:rPr>
          <w:rFonts w:ascii="Arial" w:hAnsi="Arial" w:cs="Arial"/>
        </w:rPr>
        <w:t>staff</w:t>
      </w:r>
      <w:r w:rsidRPr="007A1401">
        <w:rPr>
          <w:rFonts w:ascii="Arial" w:hAnsi="Arial" w:cs="Arial"/>
          <w:spacing w:val="-4"/>
        </w:rPr>
        <w:t xml:space="preserve"> </w:t>
      </w:r>
      <w:r w:rsidRPr="007A1401">
        <w:rPr>
          <w:rFonts w:ascii="Arial" w:hAnsi="Arial" w:cs="Arial"/>
        </w:rPr>
        <w:t>have</w:t>
      </w:r>
      <w:r w:rsidRPr="007A1401">
        <w:rPr>
          <w:rFonts w:ascii="Arial" w:hAnsi="Arial" w:cs="Arial"/>
          <w:spacing w:val="-1"/>
        </w:rPr>
        <w:t xml:space="preserve"> </w:t>
      </w:r>
      <w:r w:rsidRPr="007A1401">
        <w:rPr>
          <w:rFonts w:ascii="Arial" w:hAnsi="Arial" w:cs="Arial"/>
        </w:rPr>
        <w:t>confirmed</w:t>
      </w:r>
      <w:r w:rsidRPr="007A1401">
        <w:rPr>
          <w:rFonts w:ascii="Arial" w:hAnsi="Arial" w:cs="Arial"/>
          <w:spacing w:val="-4"/>
        </w:rPr>
        <w:t xml:space="preserve"> </w:t>
      </w:r>
      <w:r w:rsidRPr="007A1401">
        <w:rPr>
          <w:rFonts w:ascii="Arial" w:hAnsi="Arial" w:cs="Arial"/>
        </w:rPr>
        <w:t>by</w:t>
      </w:r>
      <w:r w:rsidRPr="007A1401">
        <w:rPr>
          <w:rFonts w:ascii="Arial" w:hAnsi="Arial" w:cs="Arial"/>
          <w:spacing w:val="-5"/>
        </w:rPr>
        <w:t xml:space="preserve"> </w:t>
      </w:r>
      <w:r w:rsidRPr="007A1401">
        <w:rPr>
          <w:rFonts w:ascii="Arial" w:hAnsi="Arial" w:cs="Arial"/>
        </w:rPr>
        <w:t>inspection</w:t>
      </w:r>
      <w:r w:rsidRPr="007A1401">
        <w:rPr>
          <w:rFonts w:ascii="Arial" w:hAnsi="Arial" w:cs="Arial"/>
          <w:spacing w:val="-2"/>
        </w:rPr>
        <w:t xml:space="preserve"> </w:t>
      </w:r>
      <w:r w:rsidRPr="007A1401">
        <w:rPr>
          <w:rFonts w:ascii="Arial" w:hAnsi="Arial" w:cs="Arial"/>
        </w:rPr>
        <w:t>that</w:t>
      </w:r>
      <w:r w:rsidRPr="007A1401">
        <w:rPr>
          <w:rFonts w:ascii="Arial" w:hAnsi="Arial" w:cs="Arial"/>
          <w:spacing w:val="-1"/>
        </w:rPr>
        <w:t xml:space="preserve"> </w:t>
      </w:r>
      <w:r w:rsidRPr="007A1401">
        <w:rPr>
          <w:rFonts w:ascii="Arial" w:hAnsi="Arial" w:cs="Arial"/>
        </w:rPr>
        <w:t>the</w:t>
      </w:r>
      <w:r w:rsidRPr="007A1401">
        <w:rPr>
          <w:rFonts w:ascii="Arial" w:hAnsi="Arial" w:cs="Arial"/>
          <w:spacing w:val="-4"/>
        </w:rPr>
        <w:t xml:space="preserve"> </w:t>
      </w:r>
      <w:r w:rsidRPr="007A1401">
        <w:rPr>
          <w:rFonts w:ascii="Arial" w:hAnsi="Arial" w:cs="Arial"/>
        </w:rPr>
        <w:t>development</w:t>
      </w:r>
      <w:r w:rsidRPr="007A1401">
        <w:rPr>
          <w:rFonts w:ascii="Arial" w:hAnsi="Arial" w:cs="Arial"/>
          <w:spacing w:val="-2"/>
        </w:rPr>
        <w:t xml:space="preserve"> </w:t>
      </w:r>
      <w:r w:rsidRPr="007A1401">
        <w:rPr>
          <w:rFonts w:ascii="Arial" w:hAnsi="Arial" w:cs="Arial"/>
        </w:rPr>
        <w:t>has</w:t>
      </w:r>
      <w:r w:rsidR="00AD6F5D">
        <w:rPr>
          <w:rFonts w:ascii="Arial" w:hAnsi="Arial" w:cs="Arial"/>
        </w:rPr>
        <w:t xml:space="preserve"> </w:t>
      </w:r>
      <w:r w:rsidRPr="007A1401">
        <w:rPr>
          <w:rFonts w:ascii="Arial" w:hAnsi="Arial" w:cs="Arial"/>
          <w:spacing w:val="-63"/>
        </w:rPr>
        <w:t xml:space="preserve"> </w:t>
      </w:r>
      <w:r w:rsidRPr="007A1401">
        <w:rPr>
          <w:rFonts w:ascii="Arial" w:hAnsi="Arial" w:cs="Arial"/>
        </w:rPr>
        <w:t>taken</w:t>
      </w:r>
      <w:r w:rsidRPr="007A1401">
        <w:rPr>
          <w:rFonts w:ascii="Arial" w:hAnsi="Arial" w:cs="Arial"/>
          <w:spacing w:val="-3"/>
        </w:rPr>
        <w:t xml:space="preserve"> </w:t>
      </w:r>
      <w:r w:rsidRPr="007A1401">
        <w:rPr>
          <w:rFonts w:ascii="Arial" w:hAnsi="Arial" w:cs="Arial"/>
        </w:rPr>
        <w:t>place</w:t>
      </w:r>
      <w:r w:rsidRPr="007A1401">
        <w:rPr>
          <w:rFonts w:ascii="Arial" w:hAnsi="Arial" w:cs="Arial"/>
          <w:spacing w:val="-2"/>
        </w:rPr>
        <w:t xml:space="preserve"> </w:t>
      </w:r>
      <w:r w:rsidRPr="007A1401">
        <w:rPr>
          <w:rFonts w:ascii="Arial" w:hAnsi="Arial" w:cs="Arial"/>
        </w:rPr>
        <w:t>on</w:t>
      </w:r>
      <w:r w:rsidRPr="007A1401">
        <w:rPr>
          <w:rFonts w:ascii="Arial" w:hAnsi="Arial" w:cs="Arial"/>
          <w:spacing w:val="-2"/>
        </w:rPr>
        <w:t xml:space="preserve"> </w:t>
      </w:r>
      <w:r w:rsidRPr="007A1401">
        <w:rPr>
          <w:rFonts w:ascii="Arial" w:hAnsi="Arial" w:cs="Arial"/>
        </w:rPr>
        <w:t>the</w:t>
      </w:r>
      <w:r w:rsidRPr="007A1401">
        <w:rPr>
          <w:rFonts w:ascii="Arial" w:hAnsi="Arial" w:cs="Arial"/>
          <w:spacing w:val="-1"/>
        </w:rPr>
        <w:t xml:space="preserve"> </w:t>
      </w:r>
      <w:r w:rsidRPr="007A1401">
        <w:rPr>
          <w:rFonts w:ascii="Arial" w:hAnsi="Arial" w:cs="Arial"/>
        </w:rPr>
        <w:t>subject</w:t>
      </w:r>
      <w:r w:rsidRPr="007A1401">
        <w:rPr>
          <w:rFonts w:ascii="Arial" w:hAnsi="Arial" w:cs="Arial"/>
          <w:spacing w:val="-3"/>
        </w:rPr>
        <w:t xml:space="preserve"> </w:t>
      </w:r>
      <w:r w:rsidRPr="007A1401">
        <w:rPr>
          <w:rFonts w:ascii="Arial" w:hAnsi="Arial" w:cs="Arial"/>
        </w:rPr>
        <w:t>property</w:t>
      </w:r>
      <w:r w:rsidRPr="007A1401">
        <w:rPr>
          <w:rFonts w:ascii="Arial" w:hAnsi="Arial" w:cs="Arial"/>
          <w:spacing w:val="-3"/>
        </w:rPr>
        <w:t xml:space="preserve"> </w:t>
      </w:r>
      <w:r w:rsidRPr="007A1401">
        <w:rPr>
          <w:rFonts w:ascii="Arial" w:hAnsi="Arial" w:cs="Arial"/>
        </w:rPr>
        <w:t>in</w:t>
      </w:r>
      <w:r w:rsidRPr="007A1401">
        <w:rPr>
          <w:rFonts w:ascii="Arial" w:hAnsi="Arial" w:cs="Arial"/>
          <w:spacing w:val="-1"/>
        </w:rPr>
        <w:t xml:space="preserve"> </w:t>
      </w:r>
      <w:r w:rsidRPr="007A1401">
        <w:rPr>
          <w:rFonts w:ascii="Arial" w:hAnsi="Arial" w:cs="Arial"/>
        </w:rPr>
        <w:t>the</w:t>
      </w:r>
      <w:r w:rsidRPr="007A1401">
        <w:rPr>
          <w:rFonts w:ascii="Arial" w:hAnsi="Arial" w:cs="Arial"/>
          <w:spacing w:val="-2"/>
        </w:rPr>
        <w:t xml:space="preserve"> </w:t>
      </w:r>
      <w:r w:rsidRPr="007A1401">
        <w:rPr>
          <w:rFonts w:ascii="Arial" w:hAnsi="Arial" w:cs="Arial"/>
        </w:rPr>
        <w:t>absence</w:t>
      </w:r>
      <w:r w:rsidRPr="007A1401">
        <w:rPr>
          <w:rFonts w:ascii="Arial" w:hAnsi="Arial" w:cs="Arial"/>
          <w:spacing w:val="-1"/>
        </w:rPr>
        <w:t xml:space="preserve"> </w:t>
      </w:r>
      <w:r w:rsidRPr="007A1401">
        <w:rPr>
          <w:rFonts w:ascii="Arial" w:hAnsi="Arial" w:cs="Arial"/>
        </w:rPr>
        <w:t>of</w:t>
      </w:r>
      <w:r w:rsidRPr="007A1401">
        <w:rPr>
          <w:rFonts w:ascii="Arial" w:hAnsi="Arial" w:cs="Arial"/>
          <w:spacing w:val="-1"/>
        </w:rPr>
        <w:t xml:space="preserve"> </w:t>
      </w:r>
      <w:r w:rsidRPr="007A1401">
        <w:rPr>
          <w:rFonts w:ascii="Arial" w:hAnsi="Arial" w:cs="Arial"/>
        </w:rPr>
        <w:t>a</w:t>
      </w:r>
      <w:r w:rsidRPr="007A1401">
        <w:rPr>
          <w:rFonts w:ascii="Arial" w:hAnsi="Arial" w:cs="Arial"/>
          <w:spacing w:val="-2"/>
        </w:rPr>
        <w:t xml:space="preserve"> </w:t>
      </w:r>
      <w:r w:rsidRPr="007A1401">
        <w:rPr>
          <w:rFonts w:ascii="Arial" w:hAnsi="Arial" w:cs="Arial"/>
        </w:rPr>
        <w:t>Development</w:t>
      </w:r>
      <w:r w:rsidRPr="007A1401">
        <w:rPr>
          <w:rFonts w:ascii="Arial" w:hAnsi="Arial" w:cs="Arial"/>
          <w:spacing w:val="-1"/>
        </w:rPr>
        <w:t xml:space="preserve"> </w:t>
      </w:r>
      <w:r w:rsidRPr="007A1401">
        <w:rPr>
          <w:rFonts w:ascii="Arial" w:hAnsi="Arial" w:cs="Arial"/>
        </w:rPr>
        <w:t>Permit;</w:t>
      </w:r>
      <w:r w:rsidRPr="007A1401">
        <w:rPr>
          <w:rFonts w:ascii="Arial" w:hAnsi="Arial" w:cs="Arial"/>
        </w:rPr>
        <w:br/>
      </w:r>
      <w:r w:rsidRPr="007A1401">
        <w:rPr>
          <w:rFonts w:ascii="Arial" w:hAnsi="Arial" w:cs="Arial"/>
        </w:rPr>
        <w:br/>
        <w:t>AND</w:t>
      </w:r>
      <w:r w:rsidRPr="007A1401">
        <w:rPr>
          <w:rFonts w:ascii="Arial" w:hAnsi="Arial" w:cs="Arial"/>
          <w:spacing w:val="-8"/>
        </w:rPr>
        <w:t xml:space="preserve"> </w:t>
      </w:r>
      <w:r w:rsidRPr="007A1401">
        <w:rPr>
          <w:rFonts w:ascii="Arial" w:hAnsi="Arial" w:cs="Arial"/>
        </w:rPr>
        <w:t>WHEREAS</w:t>
      </w:r>
      <w:r w:rsidRPr="007A1401">
        <w:rPr>
          <w:rFonts w:ascii="Arial" w:hAnsi="Arial" w:cs="Arial"/>
          <w:spacing w:val="-3"/>
        </w:rPr>
        <w:t xml:space="preserve"> </w:t>
      </w:r>
      <w:r w:rsidRPr="007A1401">
        <w:rPr>
          <w:rFonts w:ascii="Arial" w:hAnsi="Arial" w:cs="Arial"/>
        </w:rPr>
        <w:t>the</w:t>
      </w:r>
      <w:r w:rsidRPr="007A1401">
        <w:rPr>
          <w:rFonts w:ascii="Arial" w:hAnsi="Arial" w:cs="Arial"/>
          <w:spacing w:val="-3"/>
        </w:rPr>
        <w:t xml:space="preserve"> </w:t>
      </w:r>
      <w:r w:rsidRPr="007A1401">
        <w:rPr>
          <w:rFonts w:ascii="Arial" w:hAnsi="Arial" w:cs="Arial"/>
        </w:rPr>
        <w:t>development</w:t>
      </w:r>
      <w:r w:rsidRPr="007A1401">
        <w:rPr>
          <w:rFonts w:ascii="Arial" w:hAnsi="Arial" w:cs="Arial"/>
          <w:spacing w:val="-4"/>
        </w:rPr>
        <w:t xml:space="preserve"> </w:t>
      </w:r>
      <w:r w:rsidRPr="007A1401">
        <w:rPr>
          <w:rFonts w:ascii="Arial" w:hAnsi="Arial" w:cs="Arial"/>
        </w:rPr>
        <w:t>is</w:t>
      </w:r>
      <w:r w:rsidRPr="007A1401">
        <w:rPr>
          <w:rFonts w:ascii="Arial" w:hAnsi="Arial" w:cs="Arial"/>
          <w:spacing w:val="-1"/>
        </w:rPr>
        <w:t xml:space="preserve"> </w:t>
      </w:r>
      <w:r w:rsidRPr="007A1401">
        <w:rPr>
          <w:rFonts w:ascii="Arial" w:hAnsi="Arial" w:cs="Arial"/>
        </w:rPr>
        <w:t>not</w:t>
      </w:r>
      <w:r w:rsidRPr="007A1401">
        <w:rPr>
          <w:rFonts w:ascii="Arial" w:hAnsi="Arial" w:cs="Arial"/>
          <w:spacing w:val="-4"/>
        </w:rPr>
        <w:t xml:space="preserve"> </w:t>
      </w:r>
      <w:r w:rsidRPr="007A1401">
        <w:rPr>
          <w:rFonts w:ascii="Arial" w:hAnsi="Arial" w:cs="Arial"/>
        </w:rPr>
        <w:t>exempt</w:t>
      </w:r>
      <w:r w:rsidRPr="007A1401">
        <w:rPr>
          <w:rFonts w:ascii="Arial" w:hAnsi="Arial" w:cs="Arial"/>
          <w:spacing w:val="-3"/>
        </w:rPr>
        <w:t xml:space="preserve"> </w:t>
      </w:r>
      <w:r w:rsidRPr="007A1401">
        <w:rPr>
          <w:rFonts w:ascii="Arial" w:hAnsi="Arial" w:cs="Arial"/>
        </w:rPr>
        <w:t>pursuant</w:t>
      </w:r>
      <w:r w:rsidRPr="007A1401">
        <w:rPr>
          <w:rFonts w:ascii="Arial" w:hAnsi="Arial" w:cs="Arial"/>
          <w:spacing w:val="-3"/>
        </w:rPr>
        <w:t xml:space="preserve"> </w:t>
      </w:r>
      <w:r w:rsidRPr="007A1401">
        <w:rPr>
          <w:rFonts w:ascii="Arial" w:hAnsi="Arial" w:cs="Arial"/>
        </w:rPr>
        <w:t>to</w:t>
      </w:r>
      <w:r w:rsidRPr="007A1401">
        <w:rPr>
          <w:rFonts w:ascii="Arial" w:hAnsi="Arial" w:cs="Arial"/>
          <w:spacing w:val="-2"/>
        </w:rPr>
        <w:t xml:space="preserve"> Ontario </w:t>
      </w:r>
      <w:r w:rsidRPr="007A1401">
        <w:rPr>
          <w:rFonts w:ascii="Arial" w:hAnsi="Arial" w:cs="Arial"/>
        </w:rPr>
        <w:t xml:space="preserve">Regulation </w:t>
      </w:r>
      <w:r w:rsidRPr="007A1401">
        <w:rPr>
          <w:rFonts w:ascii="Arial" w:hAnsi="Arial" w:cs="Arial"/>
          <w:spacing w:val="-64"/>
        </w:rPr>
        <w:t xml:space="preserve"> </w:t>
      </w:r>
      <w:r w:rsidRPr="007A1401">
        <w:rPr>
          <w:rFonts w:ascii="Arial" w:hAnsi="Arial" w:cs="Arial"/>
        </w:rPr>
        <w:t>828/90</w:t>
      </w:r>
      <w:r w:rsidRPr="007A1401">
        <w:rPr>
          <w:rFonts w:ascii="Arial" w:hAnsi="Arial" w:cs="Arial"/>
          <w:spacing w:val="-3"/>
        </w:rPr>
        <w:t xml:space="preserve"> </w:t>
      </w:r>
      <w:r w:rsidRPr="007A1401">
        <w:rPr>
          <w:rFonts w:ascii="Arial" w:hAnsi="Arial" w:cs="Arial"/>
        </w:rPr>
        <w:t>from</w:t>
      </w:r>
      <w:r w:rsidRPr="007A1401">
        <w:rPr>
          <w:rFonts w:ascii="Arial" w:hAnsi="Arial" w:cs="Arial"/>
          <w:spacing w:val="-2"/>
        </w:rPr>
        <w:t xml:space="preserve"> </w:t>
      </w:r>
      <w:r w:rsidRPr="007A1401">
        <w:rPr>
          <w:rFonts w:ascii="Arial" w:hAnsi="Arial" w:cs="Arial"/>
        </w:rPr>
        <w:t>the requirement</w:t>
      </w:r>
      <w:r w:rsidRPr="007A1401">
        <w:rPr>
          <w:rFonts w:ascii="Arial" w:hAnsi="Arial" w:cs="Arial"/>
          <w:spacing w:val="-3"/>
        </w:rPr>
        <w:t xml:space="preserve"> </w:t>
      </w:r>
      <w:r w:rsidRPr="007A1401">
        <w:rPr>
          <w:rFonts w:ascii="Arial" w:hAnsi="Arial" w:cs="Arial"/>
        </w:rPr>
        <w:t>for</w:t>
      </w:r>
      <w:r w:rsidRPr="007A1401">
        <w:rPr>
          <w:rFonts w:ascii="Arial" w:hAnsi="Arial" w:cs="Arial"/>
          <w:spacing w:val="-1"/>
        </w:rPr>
        <w:t xml:space="preserve"> </w:t>
      </w:r>
      <w:r w:rsidRPr="007A1401">
        <w:rPr>
          <w:rFonts w:ascii="Arial" w:hAnsi="Arial" w:cs="Arial"/>
        </w:rPr>
        <w:t>a</w:t>
      </w:r>
      <w:r w:rsidRPr="007A1401">
        <w:rPr>
          <w:rFonts w:ascii="Arial" w:hAnsi="Arial" w:cs="Arial"/>
          <w:spacing w:val="-1"/>
        </w:rPr>
        <w:t xml:space="preserve"> </w:t>
      </w:r>
      <w:r w:rsidRPr="007A1401">
        <w:rPr>
          <w:rFonts w:ascii="Arial" w:hAnsi="Arial" w:cs="Arial"/>
        </w:rPr>
        <w:t>Development</w:t>
      </w:r>
      <w:r w:rsidRPr="007A1401">
        <w:rPr>
          <w:rFonts w:ascii="Arial" w:hAnsi="Arial" w:cs="Arial"/>
          <w:spacing w:val="-1"/>
        </w:rPr>
        <w:t xml:space="preserve"> </w:t>
      </w:r>
      <w:r w:rsidRPr="007A1401">
        <w:rPr>
          <w:rFonts w:ascii="Arial" w:hAnsi="Arial" w:cs="Arial"/>
        </w:rPr>
        <w:t>Permit;</w:t>
      </w:r>
      <w:r w:rsidRPr="007A1401">
        <w:rPr>
          <w:rFonts w:ascii="Arial" w:hAnsi="Arial" w:cs="Arial"/>
        </w:rPr>
        <w:br/>
      </w:r>
      <w:r w:rsidRPr="007A1401">
        <w:rPr>
          <w:rFonts w:ascii="Arial" w:hAnsi="Arial" w:cs="Arial"/>
        </w:rPr>
        <w:br/>
        <w:t xml:space="preserve">AND WHEREAS between July 2021 and December 2021 the development was undertaken on the subject property without a Development Permit </w:t>
      </w:r>
      <w:r w:rsidRPr="007A1401">
        <w:rPr>
          <w:rFonts w:ascii="Arial" w:hAnsi="Arial" w:cs="Arial"/>
          <w:spacing w:val="-64"/>
        </w:rPr>
        <w:t xml:space="preserve">   </w:t>
      </w:r>
      <w:r w:rsidRPr="007A1401">
        <w:rPr>
          <w:rFonts w:ascii="Arial" w:hAnsi="Arial" w:cs="Arial"/>
        </w:rPr>
        <w:t>from the Niagara</w:t>
      </w:r>
      <w:r w:rsidRPr="007A1401">
        <w:rPr>
          <w:rFonts w:ascii="Arial" w:hAnsi="Arial" w:cs="Arial"/>
          <w:spacing w:val="-2"/>
        </w:rPr>
        <w:t xml:space="preserve"> </w:t>
      </w:r>
      <w:r w:rsidRPr="007A1401">
        <w:rPr>
          <w:rFonts w:ascii="Arial" w:hAnsi="Arial" w:cs="Arial"/>
        </w:rPr>
        <w:t>Escarpment</w:t>
      </w:r>
      <w:r w:rsidRPr="007A1401">
        <w:rPr>
          <w:rFonts w:ascii="Arial" w:hAnsi="Arial" w:cs="Arial"/>
          <w:spacing w:val="-1"/>
        </w:rPr>
        <w:t xml:space="preserve"> </w:t>
      </w:r>
      <w:r w:rsidRPr="007A1401">
        <w:rPr>
          <w:rFonts w:ascii="Arial" w:hAnsi="Arial" w:cs="Arial"/>
        </w:rPr>
        <w:t>Commission</w:t>
      </w:r>
      <w:r w:rsidRPr="007A1401">
        <w:rPr>
          <w:rFonts w:ascii="Arial" w:hAnsi="Arial" w:cs="Arial"/>
          <w:spacing w:val="4"/>
        </w:rPr>
        <w:t xml:space="preserve"> </w:t>
      </w:r>
      <w:r w:rsidRPr="007A1401">
        <w:rPr>
          <w:rFonts w:ascii="Arial" w:hAnsi="Arial" w:cs="Arial"/>
        </w:rPr>
        <w:t>(“NEC”).</w:t>
      </w:r>
      <w:r w:rsidRPr="007A1401">
        <w:rPr>
          <w:rFonts w:ascii="Arial" w:hAnsi="Arial" w:cs="Arial"/>
        </w:rPr>
        <w:br/>
      </w:r>
      <w:r w:rsidRPr="007A1401">
        <w:rPr>
          <w:rFonts w:ascii="Arial" w:hAnsi="Arial" w:cs="Arial"/>
        </w:rPr>
        <w:br/>
        <w:t xml:space="preserve">AND WHEREAS the Orderees are connected to the development insofar as they </w:t>
      </w:r>
      <w:r w:rsidR="00657DF4">
        <w:rPr>
          <w:rFonts w:ascii="Arial" w:hAnsi="Arial" w:cs="Arial"/>
        </w:rPr>
        <w:t>were</w:t>
      </w:r>
      <w:r w:rsidRPr="007A1401">
        <w:rPr>
          <w:rFonts w:ascii="Arial" w:hAnsi="Arial" w:cs="Arial"/>
        </w:rPr>
        <w:t xml:space="preserve"> each in a position of management or control over the property as</w:t>
      </w:r>
      <w:r w:rsidR="00AA0B4D">
        <w:rPr>
          <w:rFonts w:ascii="Arial" w:hAnsi="Arial" w:cs="Arial"/>
        </w:rPr>
        <w:t xml:space="preserve"> property owners and</w:t>
      </w:r>
      <w:r w:rsidR="00657DF4">
        <w:rPr>
          <w:rFonts w:ascii="Arial" w:hAnsi="Arial" w:cs="Arial"/>
        </w:rPr>
        <w:t>/or as</w:t>
      </w:r>
      <w:r w:rsidRPr="00435F26">
        <w:rPr>
          <w:rFonts w:ascii="Arial" w:hAnsi="Arial" w:cs="Arial"/>
        </w:rPr>
        <w:t xml:space="preserve"> directors of the corporate licencee aggregate company “</w:t>
      </w:r>
      <w:r w:rsidRPr="00435F26">
        <w:rPr>
          <w:rFonts w:ascii="Arial" w:hAnsi="Arial" w:cs="Arial"/>
          <w:i/>
          <w:iCs/>
        </w:rPr>
        <w:t>H</w:t>
      </w:r>
      <w:r w:rsidR="00AA0B4D">
        <w:rPr>
          <w:rFonts w:ascii="Arial" w:hAnsi="Arial" w:cs="Arial"/>
          <w:i/>
          <w:iCs/>
        </w:rPr>
        <w:t>illtop</w:t>
      </w:r>
      <w:r w:rsidRPr="007A1401">
        <w:rPr>
          <w:rFonts w:ascii="Arial" w:hAnsi="Arial" w:cs="Arial"/>
          <w:i/>
          <w:iCs/>
        </w:rPr>
        <w:t xml:space="preserve"> S</w:t>
      </w:r>
      <w:r w:rsidR="00AA0B4D">
        <w:rPr>
          <w:rFonts w:ascii="Arial" w:hAnsi="Arial" w:cs="Arial"/>
          <w:i/>
          <w:iCs/>
        </w:rPr>
        <w:t>tone</w:t>
      </w:r>
      <w:r w:rsidRPr="007A1401">
        <w:rPr>
          <w:rFonts w:ascii="Arial" w:hAnsi="Arial" w:cs="Arial"/>
          <w:i/>
          <w:iCs/>
        </w:rPr>
        <w:t xml:space="preserve"> &amp; S</w:t>
      </w:r>
      <w:r w:rsidR="00AA0B4D">
        <w:rPr>
          <w:rFonts w:ascii="Arial" w:hAnsi="Arial" w:cs="Arial"/>
          <w:i/>
          <w:iCs/>
        </w:rPr>
        <w:t>upply</w:t>
      </w:r>
      <w:r w:rsidRPr="007A1401">
        <w:rPr>
          <w:rFonts w:ascii="Arial" w:hAnsi="Arial" w:cs="Arial"/>
          <w:i/>
          <w:iCs/>
        </w:rPr>
        <w:t xml:space="preserve"> I</w:t>
      </w:r>
      <w:r w:rsidR="00AA0B4D">
        <w:rPr>
          <w:rFonts w:ascii="Arial" w:hAnsi="Arial" w:cs="Arial"/>
          <w:i/>
          <w:iCs/>
        </w:rPr>
        <w:t>nc.</w:t>
      </w:r>
      <w:r w:rsidRPr="007A1401">
        <w:rPr>
          <w:rFonts w:ascii="Arial" w:hAnsi="Arial" w:cs="Arial"/>
        </w:rPr>
        <w:t>”</w:t>
      </w:r>
      <w:r w:rsidR="00657DF4">
        <w:rPr>
          <w:rFonts w:ascii="Arial" w:hAnsi="Arial" w:cs="Arial"/>
        </w:rPr>
        <w:t xml:space="preserve"> at the time of the unauthorized development</w:t>
      </w:r>
      <w:r w:rsidRPr="007A1401">
        <w:rPr>
          <w:rFonts w:ascii="Arial" w:hAnsi="Arial" w:cs="Arial"/>
        </w:rPr>
        <w:t>.</w:t>
      </w:r>
    </w:p>
    <w:p w14:paraId="75FD2635" w14:textId="77777777" w:rsidR="00BC5AF8" w:rsidRPr="007A1401" w:rsidRDefault="00BC5AF8" w:rsidP="00BC5AF8">
      <w:pPr>
        <w:pStyle w:val="BodyText"/>
        <w:rPr>
          <w:rFonts w:ascii="Arial" w:hAnsi="Arial" w:cs="Arial"/>
        </w:rPr>
      </w:pPr>
    </w:p>
    <w:p w14:paraId="0D74FD8A" w14:textId="63FD9200" w:rsidR="00BC5AF8" w:rsidRPr="007A1401" w:rsidRDefault="00BC5AF8" w:rsidP="00BC5AF8">
      <w:pPr>
        <w:pStyle w:val="BodyText"/>
        <w:ind w:left="100" w:right="123"/>
        <w:rPr>
          <w:rFonts w:ascii="Arial" w:hAnsi="Arial" w:cs="Arial"/>
        </w:rPr>
      </w:pPr>
      <w:r w:rsidRPr="007A1401">
        <w:rPr>
          <w:rFonts w:ascii="Arial" w:hAnsi="Arial" w:cs="Arial"/>
          <w:b/>
        </w:rPr>
        <w:t xml:space="preserve">NOW, THEREFORE, </w:t>
      </w:r>
      <w:r w:rsidRPr="007A1401">
        <w:rPr>
          <w:rFonts w:ascii="Arial" w:hAnsi="Arial" w:cs="Arial"/>
        </w:rPr>
        <w:t>in accordance with the Act, Subsection 24(6), THE PERSONS TO</w:t>
      </w:r>
      <w:r w:rsidRPr="007A1401">
        <w:rPr>
          <w:rFonts w:ascii="Arial" w:hAnsi="Arial" w:cs="Arial"/>
          <w:spacing w:val="-64"/>
        </w:rPr>
        <w:t xml:space="preserve"> </w:t>
      </w:r>
      <w:r w:rsidR="00AA0B4D">
        <w:rPr>
          <w:rFonts w:ascii="Arial" w:hAnsi="Arial" w:cs="Arial"/>
          <w:spacing w:val="-64"/>
        </w:rPr>
        <w:t xml:space="preserve"> </w:t>
      </w:r>
      <w:r w:rsidR="007A1401">
        <w:rPr>
          <w:rFonts w:ascii="Arial" w:hAnsi="Arial" w:cs="Arial"/>
          <w:spacing w:val="-64"/>
        </w:rPr>
        <w:t xml:space="preserve">           </w:t>
      </w:r>
      <w:r w:rsidRPr="007A1401">
        <w:rPr>
          <w:rFonts w:ascii="Arial" w:hAnsi="Arial" w:cs="Arial"/>
        </w:rPr>
        <w:t>WHOM THIS ORDER IS DIRECTED ARE JOINTLY AND SEVERALLY ORDERED TO COMPLETE THE</w:t>
      </w:r>
      <w:r w:rsidRPr="007A1401">
        <w:rPr>
          <w:rFonts w:ascii="Arial" w:hAnsi="Arial" w:cs="Arial"/>
          <w:spacing w:val="1"/>
        </w:rPr>
        <w:t xml:space="preserve"> </w:t>
      </w:r>
      <w:r w:rsidRPr="007A1401">
        <w:rPr>
          <w:rFonts w:ascii="Arial" w:hAnsi="Arial" w:cs="Arial"/>
        </w:rPr>
        <w:t>FOLLOWING:</w:t>
      </w:r>
      <w:r w:rsidRPr="007A1401">
        <w:rPr>
          <w:rFonts w:ascii="Arial" w:hAnsi="Arial" w:cs="Arial"/>
        </w:rPr>
        <w:br/>
      </w:r>
    </w:p>
    <w:p w14:paraId="6E560C60" w14:textId="664AE9D1" w:rsidR="00BC5AF8" w:rsidRPr="007A1401" w:rsidRDefault="00BC5AF8" w:rsidP="00BC5AF8">
      <w:pPr>
        <w:pStyle w:val="ListParagraph"/>
        <w:widowControl w:val="0"/>
        <w:numPr>
          <w:ilvl w:val="0"/>
          <w:numId w:val="27"/>
        </w:numPr>
        <w:tabs>
          <w:tab w:val="left" w:pos="461"/>
        </w:tabs>
        <w:autoSpaceDE w:val="0"/>
        <w:autoSpaceDN w:val="0"/>
        <w:spacing w:before="80"/>
        <w:ind w:right="279"/>
        <w:rPr>
          <w:rFonts w:ascii="Arial" w:hAnsi="Arial" w:cs="Arial"/>
          <w:b/>
        </w:rPr>
      </w:pPr>
      <w:r w:rsidRPr="007A1401">
        <w:rPr>
          <w:rFonts w:ascii="Arial" w:hAnsi="Arial" w:cs="Arial"/>
          <w:b/>
        </w:rPr>
        <w:t>Qualified</w:t>
      </w:r>
      <w:r w:rsidRPr="007A1401">
        <w:rPr>
          <w:rFonts w:ascii="Arial" w:hAnsi="Arial" w:cs="Arial"/>
          <w:b/>
          <w:spacing w:val="-2"/>
        </w:rPr>
        <w:t xml:space="preserve"> </w:t>
      </w:r>
      <w:r w:rsidRPr="007A1401">
        <w:rPr>
          <w:rFonts w:ascii="Arial" w:hAnsi="Arial" w:cs="Arial"/>
          <w:b/>
        </w:rPr>
        <w:t>professional(s)</w:t>
      </w:r>
      <w:r w:rsidRPr="007A1401">
        <w:rPr>
          <w:rFonts w:ascii="Arial" w:hAnsi="Arial" w:cs="Arial"/>
          <w:b/>
          <w:spacing w:val="-1"/>
        </w:rPr>
        <w:t xml:space="preserve"> </w:t>
      </w:r>
      <w:r w:rsidRPr="007A1401">
        <w:rPr>
          <w:rFonts w:ascii="Arial" w:hAnsi="Arial" w:cs="Arial"/>
          <w:b/>
        </w:rPr>
        <w:t>-</w:t>
      </w:r>
      <w:r w:rsidRPr="007A1401">
        <w:rPr>
          <w:rFonts w:ascii="Arial" w:hAnsi="Arial" w:cs="Arial"/>
          <w:b/>
          <w:spacing w:val="1"/>
        </w:rPr>
        <w:t xml:space="preserve"> </w:t>
      </w:r>
      <w:r w:rsidRPr="007A1401">
        <w:rPr>
          <w:rFonts w:ascii="Arial" w:hAnsi="Arial" w:cs="Arial"/>
        </w:rPr>
        <w:t>Retain</w:t>
      </w:r>
      <w:r w:rsidRPr="007A1401">
        <w:rPr>
          <w:rFonts w:ascii="Arial" w:hAnsi="Arial" w:cs="Arial"/>
          <w:spacing w:val="-4"/>
        </w:rPr>
        <w:t xml:space="preserve"> </w:t>
      </w:r>
      <w:r w:rsidRPr="007A1401">
        <w:rPr>
          <w:rFonts w:ascii="Arial" w:hAnsi="Arial" w:cs="Arial"/>
        </w:rPr>
        <w:t>by</w:t>
      </w:r>
      <w:r w:rsidRPr="007A1401">
        <w:rPr>
          <w:rFonts w:ascii="Arial" w:hAnsi="Arial" w:cs="Arial"/>
          <w:spacing w:val="-5"/>
        </w:rPr>
        <w:t xml:space="preserve"> </w:t>
      </w:r>
      <w:r w:rsidRPr="007A1401">
        <w:rPr>
          <w:rFonts w:ascii="Arial" w:hAnsi="Arial" w:cs="Arial"/>
          <w:b/>
          <w:bCs/>
        </w:rPr>
        <w:t xml:space="preserve">May 21, </w:t>
      </w:r>
      <w:proofErr w:type="gramStart"/>
      <w:r w:rsidRPr="007A1401">
        <w:rPr>
          <w:rFonts w:ascii="Arial" w:hAnsi="Arial" w:cs="Arial"/>
          <w:b/>
          <w:bCs/>
        </w:rPr>
        <w:t>2022</w:t>
      </w:r>
      <w:proofErr w:type="gramEnd"/>
      <w:r w:rsidRPr="007A1401">
        <w:rPr>
          <w:rFonts w:ascii="Arial" w:hAnsi="Arial" w:cs="Arial"/>
          <w:spacing w:val="-1"/>
        </w:rPr>
        <w:t xml:space="preserve"> </w:t>
      </w:r>
      <w:r w:rsidRPr="007A1401">
        <w:rPr>
          <w:rFonts w:ascii="Arial" w:hAnsi="Arial" w:cs="Arial"/>
        </w:rPr>
        <w:t>a</w:t>
      </w:r>
      <w:r w:rsidRPr="007A1401">
        <w:rPr>
          <w:rFonts w:ascii="Arial" w:hAnsi="Arial" w:cs="Arial"/>
          <w:spacing w:val="-1"/>
        </w:rPr>
        <w:t xml:space="preserve"> </w:t>
      </w:r>
      <w:r w:rsidRPr="007A1401">
        <w:rPr>
          <w:rFonts w:ascii="Arial" w:hAnsi="Arial" w:cs="Arial"/>
        </w:rPr>
        <w:t>qualified</w:t>
      </w:r>
      <w:r w:rsidRPr="007A1401">
        <w:rPr>
          <w:rFonts w:ascii="Arial" w:hAnsi="Arial" w:cs="Arial"/>
          <w:spacing w:val="-2"/>
        </w:rPr>
        <w:t xml:space="preserve"> </w:t>
      </w:r>
      <w:r w:rsidRPr="007A1401">
        <w:rPr>
          <w:rFonts w:ascii="Arial" w:hAnsi="Arial" w:cs="Arial"/>
        </w:rPr>
        <w:t>person</w:t>
      </w:r>
      <w:r w:rsidRPr="007A1401">
        <w:rPr>
          <w:rFonts w:ascii="Arial" w:hAnsi="Arial" w:cs="Arial"/>
          <w:spacing w:val="-1"/>
        </w:rPr>
        <w:t xml:space="preserve"> to the satisfaction of the Niagara Escarpment Commission </w:t>
      </w:r>
      <w:r w:rsidRPr="007A1401">
        <w:rPr>
          <w:rFonts w:ascii="Arial" w:hAnsi="Arial" w:cs="Arial"/>
        </w:rPr>
        <w:t>to</w:t>
      </w:r>
      <w:r w:rsidRPr="007A1401">
        <w:rPr>
          <w:rFonts w:ascii="Arial" w:hAnsi="Arial" w:cs="Arial"/>
          <w:spacing w:val="-2"/>
        </w:rPr>
        <w:t xml:space="preserve"> </w:t>
      </w:r>
      <w:r w:rsidRPr="007A1401">
        <w:rPr>
          <w:rFonts w:ascii="Arial" w:hAnsi="Arial" w:cs="Arial"/>
        </w:rPr>
        <w:t>complete</w:t>
      </w:r>
      <w:r w:rsidRPr="007A1401">
        <w:rPr>
          <w:rFonts w:ascii="Arial" w:hAnsi="Arial" w:cs="Arial"/>
          <w:spacing w:val="-2"/>
        </w:rPr>
        <w:t xml:space="preserve"> </w:t>
      </w:r>
      <w:r w:rsidRPr="007A1401">
        <w:rPr>
          <w:rFonts w:ascii="Arial" w:hAnsi="Arial" w:cs="Arial"/>
        </w:rPr>
        <w:t>the reports/studies</w:t>
      </w:r>
      <w:r w:rsidRPr="007A1401">
        <w:rPr>
          <w:rFonts w:ascii="Arial" w:hAnsi="Arial" w:cs="Arial"/>
          <w:spacing w:val="2"/>
        </w:rPr>
        <w:t xml:space="preserve"> </w:t>
      </w:r>
      <w:r w:rsidRPr="007A1401">
        <w:rPr>
          <w:rFonts w:ascii="Arial" w:hAnsi="Arial" w:cs="Arial"/>
        </w:rPr>
        <w:t>required</w:t>
      </w:r>
      <w:r w:rsidRPr="007A1401">
        <w:rPr>
          <w:rFonts w:ascii="Arial" w:hAnsi="Arial" w:cs="Arial"/>
          <w:spacing w:val="2"/>
        </w:rPr>
        <w:t xml:space="preserve"> </w:t>
      </w:r>
      <w:r w:rsidRPr="007A1401">
        <w:rPr>
          <w:rFonts w:ascii="Arial" w:hAnsi="Arial" w:cs="Arial"/>
        </w:rPr>
        <w:t>below,</w:t>
      </w:r>
      <w:r w:rsidRPr="007A1401">
        <w:rPr>
          <w:rFonts w:ascii="Arial" w:hAnsi="Arial" w:cs="Arial"/>
          <w:spacing w:val="2"/>
        </w:rPr>
        <w:t xml:space="preserve"> </w:t>
      </w:r>
      <w:r w:rsidRPr="007A1401">
        <w:rPr>
          <w:rFonts w:ascii="Arial" w:hAnsi="Arial" w:cs="Arial"/>
        </w:rPr>
        <w:t>and to</w:t>
      </w:r>
      <w:r w:rsidRPr="007A1401">
        <w:rPr>
          <w:rFonts w:ascii="Arial" w:hAnsi="Arial" w:cs="Arial"/>
          <w:spacing w:val="4"/>
        </w:rPr>
        <w:t xml:space="preserve"> </w:t>
      </w:r>
      <w:r w:rsidRPr="007A1401">
        <w:rPr>
          <w:rFonts w:ascii="Arial" w:hAnsi="Arial" w:cs="Arial"/>
        </w:rPr>
        <w:t>oversee</w:t>
      </w:r>
      <w:r w:rsidRPr="007A1401">
        <w:rPr>
          <w:rFonts w:ascii="Arial" w:hAnsi="Arial" w:cs="Arial"/>
          <w:spacing w:val="2"/>
        </w:rPr>
        <w:t xml:space="preserve"> </w:t>
      </w:r>
      <w:r w:rsidRPr="007A1401">
        <w:rPr>
          <w:rFonts w:ascii="Arial" w:hAnsi="Arial" w:cs="Arial"/>
        </w:rPr>
        <w:t>all</w:t>
      </w:r>
      <w:r w:rsidRPr="007A1401">
        <w:rPr>
          <w:rFonts w:ascii="Arial" w:hAnsi="Arial" w:cs="Arial"/>
          <w:spacing w:val="-1"/>
        </w:rPr>
        <w:t xml:space="preserve"> </w:t>
      </w:r>
      <w:r w:rsidRPr="007A1401">
        <w:rPr>
          <w:rFonts w:ascii="Arial" w:hAnsi="Arial" w:cs="Arial"/>
        </w:rPr>
        <w:t>aspects of</w:t>
      </w:r>
      <w:r w:rsidRPr="007A1401">
        <w:rPr>
          <w:rFonts w:ascii="Arial" w:hAnsi="Arial" w:cs="Arial"/>
          <w:spacing w:val="3"/>
        </w:rPr>
        <w:t xml:space="preserve"> </w:t>
      </w:r>
      <w:r w:rsidRPr="007A1401">
        <w:rPr>
          <w:rFonts w:ascii="Arial" w:hAnsi="Arial" w:cs="Arial"/>
        </w:rPr>
        <w:t>the restoration</w:t>
      </w:r>
      <w:r w:rsidRPr="007A1401">
        <w:rPr>
          <w:rFonts w:ascii="Arial" w:hAnsi="Arial" w:cs="Arial"/>
          <w:spacing w:val="1"/>
        </w:rPr>
        <w:t xml:space="preserve"> </w:t>
      </w:r>
      <w:r w:rsidRPr="007A1401">
        <w:rPr>
          <w:rFonts w:ascii="Arial" w:hAnsi="Arial" w:cs="Arial"/>
        </w:rPr>
        <w:t>required</w:t>
      </w:r>
      <w:r w:rsidRPr="007A1401">
        <w:rPr>
          <w:rFonts w:ascii="Arial" w:hAnsi="Arial" w:cs="Arial"/>
          <w:spacing w:val="-2"/>
        </w:rPr>
        <w:t xml:space="preserve"> </w:t>
      </w:r>
      <w:r w:rsidRPr="007A1401">
        <w:rPr>
          <w:rFonts w:ascii="Arial" w:hAnsi="Arial" w:cs="Arial"/>
        </w:rPr>
        <w:t>by</w:t>
      </w:r>
      <w:r w:rsidRPr="007A1401">
        <w:rPr>
          <w:rFonts w:ascii="Arial" w:hAnsi="Arial" w:cs="Arial"/>
          <w:spacing w:val="-4"/>
        </w:rPr>
        <w:t xml:space="preserve"> </w:t>
      </w:r>
      <w:r w:rsidRPr="007A1401">
        <w:rPr>
          <w:rFonts w:ascii="Arial" w:hAnsi="Arial" w:cs="Arial"/>
        </w:rPr>
        <w:t>this</w:t>
      </w:r>
      <w:r w:rsidRPr="007A1401">
        <w:rPr>
          <w:rFonts w:ascii="Arial" w:hAnsi="Arial" w:cs="Arial"/>
          <w:spacing w:val="-1"/>
        </w:rPr>
        <w:t xml:space="preserve"> </w:t>
      </w:r>
      <w:r w:rsidRPr="007A1401">
        <w:rPr>
          <w:rFonts w:ascii="Arial" w:hAnsi="Arial" w:cs="Arial"/>
        </w:rPr>
        <w:t>Order</w:t>
      </w:r>
      <w:r w:rsidRPr="007A1401">
        <w:rPr>
          <w:rFonts w:ascii="Arial" w:hAnsi="Arial" w:cs="Arial"/>
          <w:spacing w:val="-1"/>
        </w:rPr>
        <w:t xml:space="preserve"> </w:t>
      </w:r>
      <w:r w:rsidRPr="007A1401">
        <w:rPr>
          <w:rFonts w:ascii="Arial" w:hAnsi="Arial" w:cs="Arial"/>
        </w:rPr>
        <w:t>to</w:t>
      </w:r>
      <w:r w:rsidRPr="007A1401">
        <w:rPr>
          <w:rFonts w:ascii="Arial" w:hAnsi="Arial" w:cs="Arial"/>
          <w:spacing w:val="-1"/>
        </w:rPr>
        <w:t xml:space="preserve"> </w:t>
      </w:r>
      <w:r w:rsidRPr="007A1401">
        <w:rPr>
          <w:rFonts w:ascii="Arial" w:hAnsi="Arial" w:cs="Arial"/>
        </w:rPr>
        <w:t>the</w:t>
      </w:r>
      <w:r w:rsidRPr="007A1401">
        <w:rPr>
          <w:rFonts w:ascii="Arial" w:hAnsi="Arial" w:cs="Arial"/>
          <w:spacing w:val="-1"/>
        </w:rPr>
        <w:t xml:space="preserve"> </w:t>
      </w:r>
      <w:r w:rsidRPr="007A1401">
        <w:rPr>
          <w:rFonts w:ascii="Arial" w:hAnsi="Arial" w:cs="Arial"/>
        </w:rPr>
        <w:t>satisfaction</w:t>
      </w:r>
      <w:r w:rsidRPr="007A1401">
        <w:rPr>
          <w:rFonts w:ascii="Arial" w:hAnsi="Arial" w:cs="Arial"/>
          <w:spacing w:val="-1"/>
        </w:rPr>
        <w:t xml:space="preserve"> </w:t>
      </w:r>
      <w:r w:rsidRPr="007A1401">
        <w:rPr>
          <w:rFonts w:ascii="Arial" w:hAnsi="Arial" w:cs="Arial"/>
        </w:rPr>
        <w:t>of</w:t>
      </w:r>
      <w:r w:rsidRPr="007A1401">
        <w:rPr>
          <w:rFonts w:ascii="Arial" w:hAnsi="Arial" w:cs="Arial"/>
          <w:spacing w:val="-1"/>
        </w:rPr>
        <w:t xml:space="preserve"> </w:t>
      </w:r>
      <w:r w:rsidRPr="007A1401">
        <w:rPr>
          <w:rFonts w:ascii="Arial" w:hAnsi="Arial" w:cs="Arial"/>
        </w:rPr>
        <w:t>the</w:t>
      </w:r>
      <w:r w:rsidRPr="007A1401">
        <w:rPr>
          <w:rFonts w:ascii="Arial" w:hAnsi="Arial" w:cs="Arial"/>
          <w:spacing w:val="-1"/>
        </w:rPr>
        <w:t xml:space="preserve"> </w:t>
      </w:r>
      <w:r w:rsidRPr="007A1401">
        <w:rPr>
          <w:rFonts w:ascii="Arial" w:hAnsi="Arial" w:cs="Arial"/>
        </w:rPr>
        <w:t>Niagara</w:t>
      </w:r>
      <w:r w:rsidRPr="007A1401">
        <w:rPr>
          <w:rFonts w:ascii="Arial" w:hAnsi="Arial" w:cs="Arial"/>
          <w:spacing w:val="-1"/>
        </w:rPr>
        <w:t xml:space="preserve"> </w:t>
      </w:r>
      <w:r w:rsidRPr="007A1401">
        <w:rPr>
          <w:rFonts w:ascii="Arial" w:hAnsi="Arial" w:cs="Arial"/>
        </w:rPr>
        <w:t>Escarpment</w:t>
      </w:r>
      <w:r w:rsidRPr="007A1401">
        <w:rPr>
          <w:rFonts w:ascii="Arial" w:hAnsi="Arial" w:cs="Arial"/>
          <w:spacing w:val="-3"/>
        </w:rPr>
        <w:t xml:space="preserve"> </w:t>
      </w:r>
      <w:r w:rsidRPr="007A1401">
        <w:rPr>
          <w:rFonts w:ascii="Arial" w:hAnsi="Arial" w:cs="Arial"/>
        </w:rPr>
        <w:t>Commission</w:t>
      </w:r>
      <w:r w:rsidRPr="007A1401">
        <w:rPr>
          <w:rFonts w:ascii="Arial" w:hAnsi="Arial" w:cs="Arial"/>
          <w:bCs/>
        </w:rPr>
        <w:t>.</w:t>
      </w:r>
    </w:p>
    <w:p w14:paraId="7625ADFE" w14:textId="77777777" w:rsidR="00BC5AF8" w:rsidRPr="007A1401" w:rsidRDefault="00BC5AF8" w:rsidP="00BC5AF8">
      <w:pPr>
        <w:pStyle w:val="ListParagraph"/>
        <w:tabs>
          <w:tab w:val="left" w:pos="461"/>
        </w:tabs>
        <w:spacing w:before="80"/>
        <w:ind w:right="279"/>
        <w:rPr>
          <w:rFonts w:ascii="Arial" w:hAnsi="Arial" w:cs="Arial"/>
          <w:b/>
        </w:rPr>
      </w:pPr>
    </w:p>
    <w:p w14:paraId="1E90D180" w14:textId="77777777" w:rsidR="00BC5AF8" w:rsidRPr="007A1401" w:rsidRDefault="00BC5AF8" w:rsidP="00BC5AF8">
      <w:pPr>
        <w:pStyle w:val="ListParagraph"/>
        <w:widowControl w:val="0"/>
        <w:numPr>
          <w:ilvl w:val="0"/>
          <w:numId w:val="27"/>
        </w:numPr>
        <w:tabs>
          <w:tab w:val="left" w:pos="461"/>
        </w:tabs>
        <w:autoSpaceDE w:val="0"/>
        <w:autoSpaceDN w:val="0"/>
        <w:spacing w:before="80"/>
        <w:ind w:right="279"/>
        <w:rPr>
          <w:rFonts w:ascii="Arial" w:hAnsi="Arial" w:cs="Arial"/>
          <w:bCs/>
        </w:rPr>
      </w:pPr>
      <w:r w:rsidRPr="007A1401">
        <w:rPr>
          <w:rFonts w:ascii="Arial" w:hAnsi="Arial" w:cs="Arial"/>
          <w:b/>
        </w:rPr>
        <w:t>No</w:t>
      </w:r>
      <w:r w:rsidRPr="007A1401">
        <w:rPr>
          <w:rFonts w:ascii="Arial" w:hAnsi="Arial" w:cs="Arial"/>
          <w:b/>
          <w:spacing w:val="-3"/>
        </w:rPr>
        <w:t xml:space="preserve"> </w:t>
      </w:r>
      <w:r w:rsidRPr="007A1401">
        <w:rPr>
          <w:rFonts w:ascii="Arial" w:hAnsi="Arial" w:cs="Arial"/>
          <w:b/>
        </w:rPr>
        <w:t>later</w:t>
      </w:r>
      <w:r w:rsidRPr="007A1401">
        <w:rPr>
          <w:rFonts w:ascii="Arial" w:hAnsi="Arial" w:cs="Arial"/>
          <w:b/>
          <w:spacing w:val="-2"/>
        </w:rPr>
        <w:t xml:space="preserve"> </w:t>
      </w:r>
      <w:r w:rsidRPr="007A1401">
        <w:rPr>
          <w:rFonts w:ascii="Arial" w:hAnsi="Arial" w:cs="Arial"/>
          <w:b/>
        </w:rPr>
        <w:t>than</w:t>
      </w:r>
      <w:r w:rsidRPr="007A1401">
        <w:rPr>
          <w:rFonts w:ascii="Arial" w:hAnsi="Arial" w:cs="Arial"/>
          <w:b/>
          <w:spacing w:val="-1"/>
        </w:rPr>
        <w:t xml:space="preserve"> </w:t>
      </w:r>
      <w:r w:rsidRPr="007A1401">
        <w:rPr>
          <w:rFonts w:ascii="Arial" w:hAnsi="Arial" w:cs="Arial"/>
          <w:b/>
        </w:rPr>
        <w:t xml:space="preserve">June 30, </w:t>
      </w:r>
      <w:proofErr w:type="gramStart"/>
      <w:r w:rsidRPr="007A1401">
        <w:rPr>
          <w:rFonts w:ascii="Arial" w:hAnsi="Arial" w:cs="Arial"/>
          <w:b/>
        </w:rPr>
        <w:t>2022</w:t>
      </w:r>
      <w:proofErr w:type="gramEnd"/>
      <w:r w:rsidRPr="007A1401">
        <w:rPr>
          <w:rFonts w:ascii="Arial" w:hAnsi="Arial" w:cs="Arial"/>
          <w:b/>
          <w:spacing w:val="-4"/>
        </w:rPr>
        <w:t xml:space="preserve"> </w:t>
      </w:r>
      <w:r w:rsidRPr="007A1401">
        <w:rPr>
          <w:rFonts w:ascii="Arial" w:hAnsi="Arial" w:cs="Arial"/>
          <w:bCs/>
        </w:rPr>
        <w:t>complete</w:t>
      </w:r>
      <w:r w:rsidRPr="007A1401">
        <w:rPr>
          <w:rFonts w:ascii="Arial" w:hAnsi="Arial" w:cs="Arial"/>
          <w:bCs/>
          <w:spacing w:val="-3"/>
        </w:rPr>
        <w:t xml:space="preserve"> </w:t>
      </w:r>
      <w:r w:rsidRPr="007A1401">
        <w:rPr>
          <w:rFonts w:ascii="Arial" w:hAnsi="Arial" w:cs="Arial"/>
          <w:bCs/>
        </w:rPr>
        <w:t>to the satisfaction of</w:t>
      </w:r>
      <w:r w:rsidRPr="007A1401">
        <w:rPr>
          <w:rFonts w:ascii="Arial" w:hAnsi="Arial" w:cs="Arial"/>
          <w:bCs/>
          <w:spacing w:val="-2"/>
        </w:rPr>
        <w:t xml:space="preserve"> </w:t>
      </w:r>
      <w:r w:rsidRPr="007A1401">
        <w:rPr>
          <w:rFonts w:ascii="Arial" w:hAnsi="Arial" w:cs="Arial"/>
          <w:bCs/>
        </w:rPr>
        <w:t>the</w:t>
      </w:r>
      <w:r w:rsidRPr="007A1401">
        <w:rPr>
          <w:rFonts w:ascii="Arial" w:hAnsi="Arial" w:cs="Arial"/>
          <w:bCs/>
          <w:spacing w:val="-1"/>
        </w:rPr>
        <w:t xml:space="preserve"> </w:t>
      </w:r>
      <w:r w:rsidRPr="007A1401">
        <w:rPr>
          <w:rFonts w:ascii="Arial" w:hAnsi="Arial" w:cs="Arial"/>
          <w:bCs/>
        </w:rPr>
        <w:t>Niagara</w:t>
      </w:r>
      <w:r w:rsidRPr="007A1401">
        <w:rPr>
          <w:rFonts w:ascii="Arial" w:hAnsi="Arial" w:cs="Arial"/>
          <w:bCs/>
          <w:spacing w:val="-2"/>
        </w:rPr>
        <w:t xml:space="preserve"> </w:t>
      </w:r>
      <w:r w:rsidRPr="007A1401">
        <w:rPr>
          <w:rFonts w:ascii="Arial" w:hAnsi="Arial" w:cs="Arial"/>
          <w:bCs/>
        </w:rPr>
        <w:t xml:space="preserve">Escarpment </w:t>
      </w:r>
      <w:r w:rsidRPr="007A1401">
        <w:rPr>
          <w:rFonts w:ascii="Arial" w:hAnsi="Arial" w:cs="Arial"/>
          <w:bCs/>
          <w:spacing w:val="-64"/>
        </w:rPr>
        <w:t xml:space="preserve">     </w:t>
      </w:r>
      <w:r w:rsidRPr="007A1401">
        <w:rPr>
          <w:rFonts w:ascii="Arial" w:hAnsi="Arial" w:cs="Arial"/>
          <w:bCs/>
        </w:rPr>
        <w:t xml:space="preserve">Commission </w:t>
      </w:r>
      <w:r w:rsidRPr="007A1401">
        <w:rPr>
          <w:rFonts w:ascii="Arial" w:hAnsi="Arial" w:cs="Arial"/>
          <w:b/>
        </w:rPr>
        <w:t xml:space="preserve">a soil sampling plan, </w:t>
      </w:r>
      <w:r w:rsidRPr="007A1401">
        <w:rPr>
          <w:rFonts w:ascii="Arial" w:hAnsi="Arial" w:cs="Arial"/>
          <w:bCs/>
        </w:rPr>
        <w:t xml:space="preserve">prepared and undertaken by a qualified person to the satisfaction of the Niagara Escarpment Commission, that addresses the nature and quality of fill and asphalt placed on the subject property, with the exception of the areas licensed under the </w:t>
      </w:r>
      <w:r w:rsidRPr="007A1401">
        <w:rPr>
          <w:rFonts w:ascii="Arial" w:hAnsi="Arial" w:cs="Arial"/>
          <w:bCs/>
          <w:i/>
          <w:iCs/>
        </w:rPr>
        <w:t>Aggregate Resources Act</w:t>
      </w:r>
      <w:r w:rsidRPr="007A1401">
        <w:rPr>
          <w:rFonts w:ascii="Arial" w:hAnsi="Arial" w:cs="Arial"/>
          <w:bCs/>
        </w:rPr>
        <w:t xml:space="preserve">. </w:t>
      </w:r>
    </w:p>
    <w:p w14:paraId="34C1E874" w14:textId="37C5F00F" w:rsidR="00BC5AF8" w:rsidRDefault="00BC5AF8" w:rsidP="00BC5AF8">
      <w:pPr>
        <w:pStyle w:val="ListParagraph"/>
        <w:rPr>
          <w:rFonts w:ascii="Arial" w:hAnsi="Arial" w:cs="Arial"/>
          <w:b/>
        </w:rPr>
      </w:pPr>
    </w:p>
    <w:p w14:paraId="3F974671" w14:textId="77777777" w:rsidR="00E47259" w:rsidRPr="007A1401" w:rsidRDefault="00E47259" w:rsidP="00BC5AF8">
      <w:pPr>
        <w:pStyle w:val="ListParagraph"/>
        <w:rPr>
          <w:rFonts w:ascii="Arial" w:hAnsi="Arial" w:cs="Arial"/>
          <w:b/>
        </w:rPr>
      </w:pPr>
    </w:p>
    <w:p w14:paraId="0DFF7286" w14:textId="77777777" w:rsidR="00BC5AF8" w:rsidRPr="007A1401" w:rsidRDefault="00BC5AF8" w:rsidP="00BC5AF8">
      <w:pPr>
        <w:pStyle w:val="ListParagraph"/>
        <w:widowControl w:val="0"/>
        <w:numPr>
          <w:ilvl w:val="0"/>
          <w:numId w:val="27"/>
        </w:numPr>
        <w:tabs>
          <w:tab w:val="left" w:pos="461"/>
        </w:tabs>
        <w:autoSpaceDE w:val="0"/>
        <w:autoSpaceDN w:val="0"/>
        <w:spacing w:before="80"/>
        <w:ind w:right="279"/>
        <w:rPr>
          <w:rFonts w:ascii="Arial" w:hAnsi="Arial" w:cs="Arial"/>
          <w:b/>
        </w:rPr>
      </w:pPr>
      <w:r w:rsidRPr="007A1401">
        <w:rPr>
          <w:rFonts w:ascii="Arial" w:hAnsi="Arial" w:cs="Arial"/>
          <w:b/>
        </w:rPr>
        <w:t xml:space="preserve">No later than July 31, 2022, submit to </w:t>
      </w:r>
      <w:r w:rsidRPr="007A1401">
        <w:rPr>
          <w:rFonts w:ascii="Arial" w:hAnsi="Arial" w:cs="Arial"/>
          <w:bCs/>
        </w:rPr>
        <w:t>the</w:t>
      </w:r>
      <w:r w:rsidRPr="007A1401">
        <w:rPr>
          <w:rFonts w:ascii="Arial" w:hAnsi="Arial" w:cs="Arial"/>
          <w:bCs/>
          <w:spacing w:val="-1"/>
        </w:rPr>
        <w:t xml:space="preserve"> </w:t>
      </w:r>
      <w:r w:rsidRPr="007A1401">
        <w:rPr>
          <w:rFonts w:ascii="Arial" w:hAnsi="Arial" w:cs="Arial"/>
          <w:bCs/>
        </w:rPr>
        <w:t>Niagara</w:t>
      </w:r>
      <w:r w:rsidRPr="007A1401">
        <w:rPr>
          <w:rFonts w:ascii="Arial" w:hAnsi="Arial" w:cs="Arial"/>
          <w:bCs/>
          <w:spacing w:val="-2"/>
        </w:rPr>
        <w:t xml:space="preserve"> </w:t>
      </w:r>
      <w:r w:rsidRPr="007A1401">
        <w:rPr>
          <w:rFonts w:ascii="Arial" w:hAnsi="Arial" w:cs="Arial"/>
          <w:bCs/>
        </w:rPr>
        <w:t xml:space="preserve">Escarpment </w:t>
      </w:r>
      <w:r w:rsidRPr="007A1401">
        <w:rPr>
          <w:rFonts w:ascii="Arial" w:hAnsi="Arial" w:cs="Arial"/>
          <w:bCs/>
          <w:spacing w:val="-64"/>
        </w:rPr>
        <w:t xml:space="preserve">     </w:t>
      </w:r>
      <w:r w:rsidRPr="007A1401">
        <w:rPr>
          <w:rFonts w:ascii="Arial" w:hAnsi="Arial" w:cs="Arial"/>
          <w:bCs/>
        </w:rPr>
        <w:t xml:space="preserve">Commission </w:t>
      </w:r>
      <w:r w:rsidRPr="007A1401">
        <w:rPr>
          <w:rFonts w:ascii="Arial" w:hAnsi="Arial" w:cs="Arial"/>
          <w:b/>
        </w:rPr>
        <w:t>results of the soil sampling and a remediation plan</w:t>
      </w:r>
      <w:r w:rsidRPr="007A1401">
        <w:rPr>
          <w:rFonts w:ascii="Arial" w:hAnsi="Arial" w:cs="Arial"/>
          <w:bCs/>
        </w:rPr>
        <w:t xml:space="preserve"> that provides for the following:</w:t>
      </w:r>
    </w:p>
    <w:p w14:paraId="1BD943FE" w14:textId="77777777" w:rsidR="00BC5AF8" w:rsidRPr="007A1401" w:rsidRDefault="00BC5AF8" w:rsidP="00BC5AF8">
      <w:pPr>
        <w:pStyle w:val="ListParagraph"/>
        <w:widowControl w:val="0"/>
        <w:numPr>
          <w:ilvl w:val="0"/>
          <w:numId w:val="29"/>
        </w:numPr>
        <w:autoSpaceDE w:val="0"/>
        <w:autoSpaceDN w:val="0"/>
        <w:rPr>
          <w:rFonts w:ascii="Arial" w:hAnsi="Arial" w:cs="Arial"/>
          <w:bCs/>
        </w:rPr>
      </w:pPr>
      <w:r w:rsidRPr="007A1401">
        <w:rPr>
          <w:rFonts w:ascii="Arial" w:hAnsi="Arial" w:cs="Arial"/>
          <w:bCs/>
        </w:rPr>
        <w:lastRenderedPageBreak/>
        <w:t xml:space="preserve">The results of the soil sampling plan and an interpretation of the </w:t>
      </w:r>
      <w:proofErr w:type="gramStart"/>
      <w:r w:rsidRPr="007A1401">
        <w:rPr>
          <w:rFonts w:ascii="Arial" w:hAnsi="Arial" w:cs="Arial"/>
          <w:bCs/>
        </w:rPr>
        <w:t>results;</w:t>
      </w:r>
      <w:proofErr w:type="gramEnd"/>
    </w:p>
    <w:p w14:paraId="79121B6C" w14:textId="2540B6A2" w:rsidR="00BC5AF8" w:rsidRDefault="00BC5AF8" w:rsidP="00BC5AF8">
      <w:pPr>
        <w:pStyle w:val="ListParagraph"/>
        <w:widowControl w:val="0"/>
        <w:numPr>
          <w:ilvl w:val="0"/>
          <w:numId w:val="29"/>
        </w:numPr>
        <w:autoSpaceDE w:val="0"/>
        <w:autoSpaceDN w:val="0"/>
        <w:rPr>
          <w:rFonts w:ascii="Arial" w:hAnsi="Arial" w:cs="Arial"/>
          <w:bCs/>
        </w:rPr>
      </w:pPr>
      <w:r w:rsidRPr="007A1401">
        <w:rPr>
          <w:rFonts w:ascii="Arial" w:hAnsi="Arial" w:cs="Arial"/>
          <w:bCs/>
        </w:rPr>
        <w:t xml:space="preserve">Removal and lawful disposal off-site of all fill and asphalt deposited within </w:t>
      </w:r>
      <w:r w:rsidR="001C414F" w:rsidRPr="00435F26">
        <w:rPr>
          <w:rFonts w:ascii="Arial" w:hAnsi="Arial" w:cs="Arial"/>
        </w:rPr>
        <w:t xml:space="preserve">area “A” noted in Appendix </w:t>
      </w:r>
      <w:proofErr w:type="gramStart"/>
      <w:r w:rsidR="001C414F" w:rsidRPr="00435F26">
        <w:rPr>
          <w:rFonts w:ascii="Arial" w:hAnsi="Arial" w:cs="Arial"/>
        </w:rPr>
        <w:t>1</w:t>
      </w:r>
      <w:r w:rsidR="00657DF4">
        <w:rPr>
          <w:rFonts w:ascii="Arial" w:hAnsi="Arial" w:cs="Arial"/>
          <w:bCs/>
        </w:rPr>
        <w:t>;</w:t>
      </w:r>
      <w:proofErr w:type="gramEnd"/>
    </w:p>
    <w:p w14:paraId="482A27D9" w14:textId="4595B42B" w:rsidR="00657DF4" w:rsidRPr="00657DF4" w:rsidRDefault="00657DF4" w:rsidP="00657DF4">
      <w:pPr>
        <w:pStyle w:val="ListParagraph"/>
        <w:widowControl w:val="0"/>
        <w:numPr>
          <w:ilvl w:val="0"/>
          <w:numId w:val="29"/>
        </w:numPr>
        <w:autoSpaceDE w:val="0"/>
        <w:autoSpaceDN w:val="0"/>
        <w:rPr>
          <w:rFonts w:ascii="Arial" w:hAnsi="Arial" w:cs="Arial"/>
          <w:bCs/>
        </w:rPr>
      </w:pPr>
      <w:r w:rsidRPr="007A1401">
        <w:rPr>
          <w:rFonts w:ascii="Arial" w:hAnsi="Arial" w:cs="Arial"/>
          <w:bCs/>
        </w:rPr>
        <w:t xml:space="preserve">Removal and lawful disposal off-site of all fill </w:t>
      </w:r>
      <w:r w:rsidR="004A5C2D">
        <w:rPr>
          <w:rFonts w:ascii="Arial" w:hAnsi="Arial" w:cs="Arial"/>
          <w:bCs/>
        </w:rPr>
        <w:t>material</w:t>
      </w:r>
      <w:r w:rsidRPr="007A1401">
        <w:rPr>
          <w:rFonts w:ascii="Arial" w:hAnsi="Arial" w:cs="Arial"/>
          <w:bCs/>
        </w:rPr>
        <w:t xml:space="preserve"> deposited within </w:t>
      </w:r>
      <w:r w:rsidRPr="00435F26">
        <w:rPr>
          <w:rFonts w:ascii="Arial" w:hAnsi="Arial" w:cs="Arial"/>
        </w:rPr>
        <w:t>area “B” noted in Appendix 1</w:t>
      </w:r>
      <w:r>
        <w:t xml:space="preserve"> </w:t>
      </w:r>
      <w:r w:rsidRPr="00435F26">
        <w:rPr>
          <w:rFonts w:ascii="Arial" w:hAnsi="Arial" w:cs="Arial"/>
          <w:bCs/>
        </w:rPr>
        <w:t xml:space="preserve">that does not meet background soil </w:t>
      </w:r>
      <w:proofErr w:type="gramStart"/>
      <w:r w:rsidRPr="00435F26">
        <w:rPr>
          <w:rFonts w:ascii="Arial" w:hAnsi="Arial" w:cs="Arial"/>
          <w:bCs/>
        </w:rPr>
        <w:t>conditions;</w:t>
      </w:r>
      <w:proofErr w:type="gramEnd"/>
    </w:p>
    <w:p w14:paraId="025F730D" w14:textId="1C94630D" w:rsidR="00BC5AF8" w:rsidRDefault="00BC5AF8" w:rsidP="00BC5AF8">
      <w:pPr>
        <w:pStyle w:val="ListParagraph"/>
        <w:widowControl w:val="0"/>
        <w:numPr>
          <w:ilvl w:val="0"/>
          <w:numId w:val="29"/>
        </w:numPr>
        <w:autoSpaceDE w:val="0"/>
        <w:autoSpaceDN w:val="0"/>
        <w:rPr>
          <w:rFonts w:ascii="Arial" w:hAnsi="Arial" w:cs="Arial"/>
          <w:bCs/>
        </w:rPr>
      </w:pPr>
      <w:r w:rsidRPr="00435F26">
        <w:rPr>
          <w:rFonts w:ascii="Arial" w:hAnsi="Arial" w:cs="Arial"/>
          <w:bCs/>
        </w:rPr>
        <w:t>Restore the crossing and culvert associated with Sixteen Mile Creek located within area “</w:t>
      </w:r>
      <w:r w:rsidRPr="00435F26">
        <w:rPr>
          <w:rFonts w:ascii="Arial" w:hAnsi="Arial" w:cs="Arial"/>
          <w:bCs/>
          <w:i/>
          <w:iCs/>
        </w:rPr>
        <w:t>C</w:t>
      </w:r>
      <w:r w:rsidRPr="00435F26">
        <w:rPr>
          <w:rFonts w:ascii="Arial" w:hAnsi="Arial" w:cs="Arial"/>
          <w:bCs/>
        </w:rPr>
        <w:t xml:space="preserve">” on Appendix 1 in a manner that reinstates the conveyance of the watercourse and removes any additional fill material beyond what existed </w:t>
      </w:r>
      <w:proofErr w:type="gramStart"/>
      <w:r w:rsidRPr="00435F26">
        <w:rPr>
          <w:rFonts w:ascii="Arial" w:hAnsi="Arial" w:cs="Arial"/>
          <w:bCs/>
        </w:rPr>
        <w:t>previously;</w:t>
      </w:r>
      <w:proofErr w:type="gramEnd"/>
    </w:p>
    <w:p w14:paraId="03A8A299" w14:textId="596930C6" w:rsidR="00657DF4" w:rsidRPr="00657DF4" w:rsidRDefault="00657DF4" w:rsidP="00657DF4">
      <w:pPr>
        <w:pStyle w:val="ListParagraph"/>
        <w:widowControl w:val="0"/>
        <w:numPr>
          <w:ilvl w:val="0"/>
          <w:numId w:val="29"/>
        </w:numPr>
        <w:autoSpaceDE w:val="0"/>
        <w:autoSpaceDN w:val="0"/>
        <w:rPr>
          <w:rFonts w:ascii="Arial" w:hAnsi="Arial" w:cs="Arial"/>
          <w:bCs/>
        </w:rPr>
      </w:pPr>
      <w:r>
        <w:rPr>
          <w:rFonts w:ascii="Arial" w:hAnsi="Arial" w:cs="Arial"/>
          <w:bCs/>
        </w:rPr>
        <w:t>To the extent possible, r</w:t>
      </w:r>
      <w:r w:rsidRPr="00435F26">
        <w:rPr>
          <w:rFonts w:ascii="Arial" w:hAnsi="Arial" w:cs="Arial"/>
          <w:bCs/>
        </w:rPr>
        <w:t>estoration of original grade within area</w:t>
      </w:r>
      <w:r>
        <w:rPr>
          <w:rFonts w:ascii="Arial" w:hAnsi="Arial" w:cs="Arial"/>
          <w:bCs/>
        </w:rPr>
        <w:t>s</w:t>
      </w:r>
      <w:r w:rsidRPr="00435F26">
        <w:rPr>
          <w:rFonts w:ascii="Arial" w:hAnsi="Arial" w:cs="Arial"/>
          <w:bCs/>
        </w:rPr>
        <w:t xml:space="preserve"> “</w:t>
      </w:r>
      <w:r w:rsidRPr="00435F26">
        <w:rPr>
          <w:rFonts w:ascii="Arial" w:hAnsi="Arial" w:cs="Arial"/>
          <w:bCs/>
          <w:i/>
          <w:iCs/>
        </w:rPr>
        <w:t>A</w:t>
      </w:r>
      <w:r w:rsidRPr="00435F26">
        <w:rPr>
          <w:rFonts w:ascii="Arial" w:hAnsi="Arial" w:cs="Arial"/>
          <w:bCs/>
        </w:rPr>
        <w:t>”</w:t>
      </w:r>
      <w:r>
        <w:rPr>
          <w:rFonts w:ascii="Arial" w:hAnsi="Arial" w:cs="Arial"/>
          <w:bCs/>
        </w:rPr>
        <w:t xml:space="preserve">, “B” and “C” </w:t>
      </w:r>
      <w:r w:rsidRPr="00435F26">
        <w:rPr>
          <w:rFonts w:ascii="Arial" w:hAnsi="Arial" w:cs="Arial"/>
          <w:bCs/>
        </w:rPr>
        <w:t xml:space="preserve">on Appendix </w:t>
      </w:r>
      <w:proofErr w:type="gramStart"/>
      <w:r w:rsidRPr="00435F26">
        <w:rPr>
          <w:rFonts w:ascii="Arial" w:hAnsi="Arial" w:cs="Arial"/>
          <w:bCs/>
        </w:rPr>
        <w:t>1;</w:t>
      </w:r>
      <w:proofErr w:type="gramEnd"/>
    </w:p>
    <w:p w14:paraId="22CD61A9" w14:textId="77777777" w:rsidR="00BC5AF8" w:rsidRPr="00435F26" w:rsidRDefault="00BC5AF8" w:rsidP="00BC5AF8">
      <w:pPr>
        <w:pStyle w:val="ListParagraph"/>
        <w:widowControl w:val="0"/>
        <w:numPr>
          <w:ilvl w:val="0"/>
          <w:numId w:val="29"/>
        </w:numPr>
        <w:autoSpaceDE w:val="0"/>
        <w:autoSpaceDN w:val="0"/>
        <w:rPr>
          <w:rFonts w:ascii="Arial" w:hAnsi="Arial" w:cs="Arial"/>
          <w:bCs/>
        </w:rPr>
      </w:pPr>
      <w:r w:rsidRPr="00435F26">
        <w:rPr>
          <w:rFonts w:ascii="Arial" w:hAnsi="Arial" w:cs="Arial"/>
          <w:bCs/>
        </w:rPr>
        <w:t>Appropriate vegetation protection and erosion and sediment control measures to be installed and retained in place until work is complete and stabilized; and</w:t>
      </w:r>
    </w:p>
    <w:p w14:paraId="3C28631E" w14:textId="77777777" w:rsidR="00BC5AF8" w:rsidRPr="00435F26" w:rsidRDefault="00BC5AF8" w:rsidP="00BC5AF8">
      <w:pPr>
        <w:pStyle w:val="ListParagraph"/>
        <w:widowControl w:val="0"/>
        <w:numPr>
          <w:ilvl w:val="0"/>
          <w:numId w:val="29"/>
        </w:numPr>
        <w:autoSpaceDE w:val="0"/>
        <w:autoSpaceDN w:val="0"/>
        <w:rPr>
          <w:rFonts w:ascii="Arial" w:hAnsi="Arial" w:cs="Arial"/>
          <w:bCs/>
        </w:rPr>
      </w:pPr>
      <w:r w:rsidRPr="00435F26">
        <w:rPr>
          <w:rFonts w:ascii="Arial" w:hAnsi="Arial" w:cs="Arial"/>
          <w:bCs/>
        </w:rPr>
        <w:t xml:space="preserve">Execute a planting plan to re-establish the pre-disturbance vegetation, including a vegetation monitoring </w:t>
      </w:r>
      <w:proofErr w:type="gramStart"/>
      <w:r w:rsidRPr="00435F26">
        <w:rPr>
          <w:rFonts w:ascii="Arial" w:hAnsi="Arial" w:cs="Arial"/>
          <w:bCs/>
        </w:rPr>
        <w:t>plan;</w:t>
      </w:r>
      <w:proofErr w:type="gramEnd"/>
    </w:p>
    <w:p w14:paraId="746F54C1" w14:textId="77777777" w:rsidR="00BC5AF8" w:rsidRPr="00435F26" w:rsidRDefault="00BC5AF8" w:rsidP="00BC5AF8">
      <w:pPr>
        <w:pStyle w:val="ListParagraph"/>
        <w:tabs>
          <w:tab w:val="left" w:pos="461"/>
        </w:tabs>
        <w:spacing w:line="252" w:lineRule="auto"/>
        <w:ind w:right="435"/>
        <w:rPr>
          <w:rFonts w:ascii="Arial" w:hAnsi="Arial" w:cs="Arial"/>
          <w:b/>
        </w:rPr>
      </w:pPr>
    </w:p>
    <w:p w14:paraId="6E136EAA" w14:textId="77777777" w:rsidR="00BC5AF8" w:rsidRPr="00435F26" w:rsidRDefault="00BC5AF8" w:rsidP="00BC5AF8">
      <w:pPr>
        <w:pStyle w:val="ListParagraph"/>
        <w:widowControl w:val="0"/>
        <w:numPr>
          <w:ilvl w:val="0"/>
          <w:numId w:val="27"/>
        </w:numPr>
        <w:tabs>
          <w:tab w:val="left" w:pos="461"/>
        </w:tabs>
        <w:autoSpaceDE w:val="0"/>
        <w:autoSpaceDN w:val="0"/>
        <w:spacing w:line="252" w:lineRule="auto"/>
        <w:ind w:right="435"/>
        <w:rPr>
          <w:rFonts w:ascii="Arial" w:hAnsi="Arial" w:cs="Arial"/>
          <w:bCs/>
        </w:rPr>
      </w:pPr>
      <w:r w:rsidRPr="00435F26">
        <w:rPr>
          <w:rFonts w:ascii="Arial" w:hAnsi="Arial" w:cs="Arial"/>
          <w:b/>
        </w:rPr>
        <w:t>No later than August 31, 2023 complete all restoration works</w:t>
      </w:r>
      <w:r w:rsidRPr="00435F26">
        <w:rPr>
          <w:rFonts w:ascii="Arial" w:hAnsi="Arial" w:cs="Arial"/>
          <w:bCs/>
        </w:rPr>
        <w:t xml:space="preserve"> required </w:t>
      </w:r>
      <w:proofErr w:type="gramStart"/>
      <w:r w:rsidRPr="00435F26">
        <w:rPr>
          <w:rFonts w:ascii="Arial" w:hAnsi="Arial" w:cs="Arial"/>
          <w:bCs/>
        </w:rPr>
        <w:t xml:space="preserve">by </w:t>
      </w:r>
      <w:r w:rsidRPr="00435F26">
        <w:rPr>
          <w:rFonts w:ascii="Arial" w:hAnsi="Arial" w:cs="Arial"/>
          <w:bCs/>
          <w:spacing w:val="-65"/>
        </w:rPr>
        <w:t xml:space="preserve"> </w:t>
      </w:r>
      <w:r w:rsidRPr="00435F26">
        <w:rPr>
          <w:rFonts w:ascii="Arial" w:hAnsi="Arial" w:cs="Arial"/>
          <w:bCs/>
        </w:rPr>
        <w:t>this</w:t>
      </w:r>
      <w:proofErr w:type="gramEnd"/>
      <w:r w:rsidRPr="00435F26">
        <w:rPr>
          <w:rFonts w:ascii="Arial" w:hAnsi="Arial" w:cs="Arial"/>
          <w:bCs/>
        </w:rPr>
        <w:t xml:space="preserve"> Order to the satisfaction of the Niagara Escarpment Commission.</w:t>
      </w:r>
    </w:p>
    <w:p w14:paraId="7A896804" w14:textId="77777777" w:rsidR="00BC5AF8" w:rsidRPr="00435F26" w:rsidRDefault="00BC5AF8" w:rsidP="00BC5AF8">
      <w:pPr>
        <w:pStyle w:val="ListParagraph"/>
        <w:tabs>
          <w:tab w:val="left" w:pos="461"/>
        </w:tabs>
        <w:spacing w:line="252" w:lineRule="auto"/>
        <w:ind w:right="435"/>
        <w:rPr>
          <w:rFonts w:ascii="Arial" w:hAnsi="Arial" w:cs="Arial"/>
          <w:b/>
        </w:rPr>
      </w:pPr>
    </w:p>
    <w:p w14:paraId="04684FD4" w14:textId="77777777" w:rsidR="00BC5AF8" w:rsidRPr="00435F26" w:rsidRDefault="00BC5AF8" w:rsidP="00BC5AF8">
      <w:pPr>
        <w:pStyle w:val="ListParagraph"/>
        <w:widowControl w:val="0"/>
        <w:numPr>
          <w:ilvl w:val="0"/>
          <w:numId w:val="27"/>
        </w:numPr>
        <w:tabs>
          <w:tab w:val="left" w:pos="461"/>
        </w:tabs>
        <w:autoSpaceDE w:val="0"/>
        <w:autoSpaceDN w:val="0"/>
        <w:spacing w:before="2" w:line="252" w:lineRule="auto"/>
        <w:ind w:right="393"/>
        <w:rPr>
          <w:rFonts w:ascii="Arial" w:hAnsi="Arial" w:cs="Arial"/>
          <w:bCs/>
        </w:rPr>
      </w:pPr>
      <w:r w:rsidRPr="00435F26">
        <w:rPr>
          <w:rFonts w:ascii="Arial" w:hAnsi="Arial" w:cs="Arial"/>
          <w:b/>
        </w:rPr>
        <w:t xml:space="preserve">No later than September 30, </w:t>
      </w:r>
      <w:proofErr w:type="gramStart"/>
      <w:r w:rsidRPr="00435F26">
        <w:rPr>
          <w:rFonts w:ascii="Arial" w:hAnsi="Arial" w:cs="Arial"/>
          <w:b/>
        </w:rPr>
        <w:t>2023</w:t>
      </w:r>
      <w:proofErr w:type="gramEnd"/>
      <w:r w:rsidRPr="00435F26">
        <w:rPr>
          <w:rFonts w:ascii="Arial" w:hAnsi="Arial" w:cs="Arial"/>
          <w:b/>
        </w:rPr>
        <w:t xml:space="preserve"> submit a letter </w:t>
      </w:r>
      <w:r w:rsidRPr="00435F26">
        <w:rPr>
          <w:rFonts w:ascii="Arial" w:hAnsi="Arial" w:cs="Arial"/>
          <w:bCs/>
        </w:rPr>
        <w:t>prepared by the</w:t>
      </w:r>
      <w:r w:rsidRPr="00435F26">
        <w:rPr>
          <w:rFonts w:ascii="Arial" w:hAnsi="Arial" w:cs="Arial"/>
          <w:bCs/>
          <w:spacing w:val="1"/>
        </w:rPr>
        <w:t xml:space="preserve"> </w:t>
      </w:r>
      <w:r w:rsidRPr="00435F26">
        <w:rPr>
          <w:rFonts w:ascii="Arial" w:hAnsi="Arial" w:cs="Arial"/>
          <w:bCs/>
        </w:rPr>
        <w:t xml:space="preserve">qualified person described in Item #1 demonstrating that all work required by </w:t>
      </w:r>
      <w:r w:rsidRPr="00435F26">
        <w:rPr>
          <w:rFonts w:ascii="Arial" w:hAnsi="Arial" w:cs="Arial"/>
          <w:bCs/>
          <w:spacing w:val="-64"/>
        </w:rPr>
        <w:t xml:space="preserve">  </w:t>
      </w:r>
      <w:r w:rsidRPr="00435F26">
        <w:rPr>
          <w:rFonts w:ascii="Arial" w:hAnsi="Arial" w:cs="Arial"/>
          <w:bCs/>
        </w:rPr>
        <w:t>this Order</w:t>
      </w:r>
      <w:r w:rsidRPr="00435F26">
        <w:rPr>
          <w:rFonts w:ascii="Arial" w:hAnsi="Arial" w:cs="Arial"/>
          <w:bCs/>
          <w:spacing w:val="-5"/>
        </w:rPr>
        <w:t xml:space="preserve"> </w:t>
      </w:r>
      <w:r w:rsidRPr="00435F26">
        <w:rPr>
          <w:rFonts w:ascii="Arial" w:hAnsi="Arial" w:cs="Arial"/>
          <w:bCs/>
        </w:rPr>
        <w:t>was</w:t>
      </w:r>
      <w:r w:rsidRPr="00435F26">
        <w:rPr>
          <w:rFonts w:ascii="Arial" w:hAnsi="Arial" w:cs="Arial"/>
          <w:bCs/>
          <w:spacing w:val="-2"/>
        </w:rPr>
        <w:t xml:space="preserve"> </w:t>
      </w:r>
      <w:r w:rsidRPr="00435F26">
        <w:rPr>
          <w:rFonts w:ascii="Arial" w:hAnsi="Arial" w:cs="Arial"/>
          <w:bCs/>
        </w:rPr>
        <w:t>completed in accordance</w:t>
      </w:r>
      <w:r w:rsidRPr="00435F26">
        <w:rPr>
          <w:rFonts w:ascii="Arial" w:hAnsi="Arial" w:cs="Arial"/>
          <w:bCs/>
          <w:spacing w:val="-2"/>
        </w:rPr>
        <w:t xml:space="preserve"> </w:t>
      </w:r>
      <w:r w:rsidRPr="00435F26">
        <w:rPr>
          <w:rFonts w:ascii="Arial" w:hAnsi="Arial" w:cs="Arial"/>
          <w:bCs/>
        </w:rPr>
        <w:t>with</w:t>
      </w:r>
      <w:r w:rsidRPr="00435F26">
        <w:rPr>
          <w:rFonts w:ascii="Arial" w:hAnsi="Arial" w:cs="Arial"/>
          <w:bCs/>
          <w:spacing w:val="-1"/>
        </w:rPr>
        <w:t xml:space="preserve"> </w:t>
      </w:r>
      <w:r w:rsidRPr="00435F26">
        <w:rPr>
          <w:rFonts w:ascii="Arial" w:hAnsi="Arial" w:cs="Arial"/>
          <w:bCs/>
        </w:rPr>
        <w:t>the Order.</w:t>
      </w:r>
    </w:p>
    <w:p w14:paraId="30CB1A8F" w14:textId="77777777" w:rsidR="00BC5AF8" w:rsidRPr="00435F26" w:rsidRDefault="00BC5AF8" w:rsidP="00BC5AF8">
      <w:pPr>
        <w:tabs>
          <w:tab w:val="left" w:pos="461"/>
        </w:tabs>
        <w:spacing w:before="2" w:line="252" w:lineRule="auto"/>
        <w:ind w:right="393"/>
        <w:rPr>
          <w:rFonts w:ascii="Arial" w:hAnsi="Arial" w:cs="Arial"/>
          <w:b/>
        </w:rPr>
      </w:pPr>
    </w:p>
    <w:p w14:paraId="7AC6AFAB" w14:textId="77777777" w:rsidR="00BC5AF8" w:rsidRPr="00435F26" w:rsidRDefault="00BC5AF8" w:rsidP="00BC5AF8">
      <w:pPr>
        <w:pStyle w:val="ListParagraph"/>
        <w:widowControl w:val="0"/>
        <w:numPr>
          <w:ilvl w:val="0"/>
          <w:numId w:val="27"/>
        </w:numPr>
        <w:tabs>
          <w:tab w:val="left" w:pos="461"/>
        </w:tabs>
        <w:autoSpaceDE w:val="0"/>
        <w:autoSpaceDN w:val="0"/>
        <w:spacing w:line="252" w:lineRule="auto"/>
        <w:ind w:right="454"/>
        <w:rPr>
          <w:rFonts w:ascii="Arial" w:hAnsi="Arial" w:cs="Arial"/>
          <w:bCs/>
        </w:rPr>
      </w:pPr>
      <w:r w:rsidRPr="00435F26">
        <w:rPr>
          <w:rFonts w:ascii="Arial" w:hAnsi="Arial" w:cs="Arial"/>
          <w:b/>
        </w:rPr>
        <w:t>Vegetation survival</w:t>
      </w:r>
      <w:r w:rsidRPr="00435F26">
        <w:rPr>
          <w:rFonts w:ascii="Arial" w:hAnsi="Arial" w:cs="Arial"/>
          <w:b/>
          <w:spacing w:val="-3"/>
        </w:rPr>
        <w:t xml:space="preserve"> </w:t>
      </w:r>
      <w:r w:rsidRPr="00435F26">
        <w:rPr>
          <w:rFonts w:ascii="Arial" w:hAnsi="Arial" w:cs="Arial"/>
          <w:b/>
        </w:rPr>
        <w:t>monitoring</w:t>
      </w:r>
      <w:r w:rsidRPr="00435F26">
        <w:rPr>
          <w:rFonts w:ascii="Arial" w:hAnsi="Arial" w:cs="Arial"/>
          <w:b/>
          <w:spacing w:val="-2"/>
        </w:rPr>
        <w:t xml:space="preserve"> </w:t>
      </w:r>
      <w:r w:rsidRPr="00435F26">
        <w:rPr>
          <w:rFonts w:ascii="Arial" w:hAnsi="Arial" w:cs="Arial"/>
          <w:bCs/>
        </w:rPr>
        <w:t>shall</w:t>
      </w:r>
      <w:r w:rsidRPr="00435F26">
        <w:rPr>
          <w:rFonts w:ascii="Arial" w:hAnsi="Arial" w:cs="Arial"/>
          <w:bCs/>
          <w:spacing w:val="-2"/>
        </w:rPr>
        <w:t xml:space="preserve"> </w:t>
      </w:r>
      <w:r w:rsidRPr="00435F26">
        <w:rPr>
          <w:rFonts w:ascii="Arial" w:hAnsi="Arial" w:cs="Arial"/>
          <w:bCs/>
        </w:rPr>
        <w:t>be</w:t>
      </w:r>
      <w:r w:rsidRPr="00435F26">
        <w:rPr>
          <w:rFonts w:ascii="Arial" w:hAnsi="Arial" w:cs="Arial"/>
          <w:bCs/>
          <w:spacing w:val="-3"/>
        </w:rPr>
        <w:t xml:space="preserve"> </w:t>
      </w:r>
      <w:r w:rsidRPr="00435F26">
        <w:rPr>
          <w:rFonts w:ascii="Arial" w:hAnsi="Arial" w:cs="Arial"/>
          <w:bCs/>
        </w:rPr>
        <w:t>conducted</w:t>
      </w:r>
      <w:r w:rsidRPr="00435F26">
        <w:rPr>
          <w:rFonts w:ascii="Arial" w:hAnsi="Arial" w:cs="Arial"/>
          <w:bCs/>
          <w:spacing w:val="-2"/>
        </w:rPr>
        <w:t xml:space="preserve"> </w:t>
      </w:r>
      <w:r w:rsidRPr="00435F26">
        <w:rPr>
          <w:rFonts w:ascii="Arial" w:hAnsi="Arial" w:cs="Arial"/>
          <w:bCs/>
        </w:rPr>
        <w:t>by</w:t>
      </w:r>
      <w:r w:rsidRPr="00435F26">
        <w:rPr>
          <w:rFonts w:ascii="Arial" w:hAnsi="Arial" w:cs="Arial"/>
          <w:bCs/>
          <w:spacing w:val="-8"/>
        </w:rPr>
        <w:t xml:space="preserve"> </w:t>
      </w:r>
      <w:r w:rsidRPr="00435F26">
        <w:rPr>
          <w:rFonts w:ascii="Arial" w:hAnsi="Arial" w:cs="Arial"/>
          <w:bCs/>
        </w:rPr>
        <w:t>the</w:t>
      </w:r>
      <w:r w:rsidRPr="00435F26">
        <w:rPr>
          <w:rFonts w:ascii="Arial" w:hAnsi="Arial" w:cs="Arial"/>
          <w:bCs/>
          <w:spacing w:val="-3"/>
        </w:rPr>
        <w:t xml:space="preserve"> </w:t>
      </w:r>
      <w:r w:rsidRPr="00435F26">
        <w:rPr>
          <w:rFonts w:ascii="Arial" w:hAnsi="Arial" w:cs="Arial"/>
          <w:bCs/>
        </w:rPr>
        <w:t>qualified</w:t>
      </w:r>
      <w:r w:rsidRPr="00435F26">
        <w:rPr>
          <w:rFonts w:ascii="Arial" w:hAnsi="Arial" w:cs="Arial"/>
          <w:bCs/>
          <w:spacing w:val="-2"/>
        </w:rPr>
        <w:t xml:space="preserve"> </w:t>
      </w:r>
      <w:r w:rsidRPr="00435F26">
        <w:rPr>
          <w:rFonts w:ascii="Arial" w:hAnsi="Arial" w:cs="Arial"/>
          <w:bCs/>
        </w:rPr>
        <w:t>person</w:t>
      </w:r>
      <w:r w:rsidRPr="00435F26">
        <w:rPr>
          <w:rFonts w:ascii="Arial" w:hAnsi="Arial" w:cs="Arial"/>
          <w:bCs/>
          <w:spacing w:val="-5"/>
        </w:rPr>
        <w:t xml:space="preserve"> </w:t>
      </w:r>
      <w:r w:rsidRPr="00435F26">
        <w:rPr>
          <w:rFonts w:ascii="Arial" w:hAnsi="Arial" w:cs="Arial"/>
          <w:bCs/>
        </w:rPr>
        <w:t>described</w:t>
      </w:r>
      <w:r w:rsidRPr="00435F26">
        <w:rPr>
          <w:rFonts w:ascii="Arial" w:hAnsi="Arial" w:cs="Arial"/>
          <w:bCs/>
          <w:spacing w:val="-2"/>
        </w:rPr>
        <w:t xml:space="preserve"> </w:t>
      </w:r>
      <w:r w:rsidRPr="00435F26">
        <w:rPr>
          <w:rFonts w:ascii="Arial" w:hAnsi="Arial" w:cs="Arial"/>
          <w:bCs/>
        </w:rPr>
        <w:t xml:space="preserve">in </w:t>
      </w:r>
      <w:proofErr w:type="gramStart"/>
      <w:r w:rsidRPr="00435F26">
        <w:rPr>
          <w:rFonts w:ascii="Arial" w:hAnsi="Arial" w:cs="Arial"/>
          <w:bCs/>
        </w:rPr>
        <w:t xml:space="preserve">Item </w:t>
      </w:r>
      <w:r w:rsidRPr="00435F26">
        <w:rPr>
          <w:rFonts w:ascii="Arial" w:hAnsi="Arial" w:cs="Arial"/>
          <w:bCs/>
          <w:spacing w:val="-63"/>
        </w:rPr>
        <w:t xml:space="preserve"> </w:t>
      </w:r>
      <w:r w:rsidRPr="00435F26">
        <w:rPr>
          <w:rFonts w:ascii="Arial" w:hAnsi="Arial" w:cs="Arial"/>
          <w:bCs/>
        </w:rPr>
        <w:t>#</w:t>
      </w:r>
      <w:proofErr w:type="gramEnd"/>
      <w:r w:rsidRPr="00435F26">
        <w:rPr>
          <w:rFonts w:ascii="Arial" w:hAnsi="Arial" w:cs="Arial"/>
          <w:bCs/>
        </w:rPr>
        <w:t>1 for three growing seasons following completion of the restoration works,</w:t>
      </w:r>
      <w:r w:rsidRPr="00435F26">
        <w:rPr>
          <w:rFonts w:ascii="Arial" w:hAnsi="Arial" w:cs="Arial"/>
          <w:bCs/>
          <w:spacing w:val="1"/>
        </w:rPr>
        <w:t xml:space="preserve"> </w:t>
      </w:r>
      <w:r w:rsidRPr="00435F26">
        <w:rPr>
          <w:rFonts w:ascii="Arial" w:hAnsi="Arial" w:cs="Arial"/>
          <w:bCs/>
        </w:rPr>
        <w:t xml:space="preserve">confirming whether all required restoration works and plantings have been </w:t>
      </w:r>
      <w:r w:rsidRPr="00435F26">
        <w:rPr>
          <w:rFonts w:ascii="Arial" w:hAnsi="Arial" w:cs="Arial"/>
          <w:bCs/>
          <w:spacing w:val="-64"/>
        </w:rPr>
        <w:t xml:space="preserve"> </w:t>
      </w:r>
      <w:r w:rsidRPr="00435F26">
        <w:rPr>
          <w:rFonts w:ascii="Arial" w:hAnsi="Arial" w:cs="Arial"/>
          <w:bCs/>
        </w:rPr>
        <w:t>successfully completed in accordance with this Order.</w:t>
      </w:r>
      <w:r w:rsidRPr="00435F26">
        <w:rPr>
          <w:rFonts w:ascii="Arial" w:hAnsi="Arial" w:cs="Arial"/>
          <w:bCs/>
          <w:spacing w:val="1"/>
        </w:rPr>
        <w:t xml:space="preserve"> </w:t>
      </w:r>
    </w:p>
    <w:p w14:paraId="334E3D84" w14:textId="77777777" w:rsidR="00BC5AF8" w:rsidRPr="00435F26" w:rsidRDefault="00BC5AF8" w:rsidP="00BC5AF8">
      <w:pPr>
        <w:pStyle w:val="ListParagraph"/>
        <w:ind w:left="460" w:hanging="360"/>
        <w:rPr>
          <w:rFonts w:ascii="Arial" w:hAnsi="Arial" w:cs="Arial"/>
          <w:b/>
        </w:rPr>
      </w:pPr>
    </w:p>
    <w:p w14:paraId="5B9AB74F" w14:textId="77777777" w:rsidR="00BC5AF8" w:rsidRPr="00435F26" w:rsidRDefault="00BC5AF8" w:rsidP="00BC5AF8">
      <w:pPr>
        <w:pStyle w:val="ListParagraph"/>
        <w:widowControl w:val="0"/>
        <w:numPr>
          <w:ilvl w:val="0"/>
          <w:numId w:val="27"/>
        </w:numPr>
        <w:tabs>
          <w:tab w:val="left" w:pos="461"/>
        </w:tabs>
        <w:autoSpaceDE w:val="0"/>
        <w:autoSpaceDN w:val="0"/>
        <w:spacing w:line="252" w:lineRule="auto"/>
        <w:ind w:right="454"/>
        <w:rPr>
          <w:rFonts w:ascii="Arial" w:hAnsi="Arial" w:cs="Arial"/>
          <w:bCs/>
        </w:rPr>
      </w:pPr>
      <w:r w:rsidRPr="00435F26">
        <w:rPr>
          <w:rFonts w:ascii="Arial" w:hAnsi="Arial" w:cs="Arial"/>
          <w:b/>
        </w:rPr>
        <w:t>A vegetation</w:t>
      </w:r>
      <w:r w:rsidRPr="00435F26">
        <w:rPr>
          <w:rFonts w:ascii="Arial" w:hAnsi="Arial" w:cs="Arial"/>
          <w:b/>
          <w:spacing w:val="1"/>
        </w:rPr>
        <w:t xml:space="preserve"> </w:t>
      </w:r>
      <w:r w:rsidRPr="00435F26">
        <w:rPr>
          <w:rFonts w:ascii="Arial" w:hAnsi="Arial" w:cs="Arial"/>
          <w:b/>
        </w:rPr>
        <w:t>survival monitoring report</w:t>
      </w:r>
      <w:r w:rsidRPr="00435F26">
        <w:rPr>
          <w:rFonts w:ascii="Arial" w:hAnsi="Arial" w:cs="Arial"/>
          <w:bCs/>
        </w:rPr>
        <w:t xml:space="preserve"> prepared by the qualified person described in Item #1 shall be submitted to the Niagara Escarpment</w:t>
      </w:r>
      <w:r w:rsidRPr="00435F26">
        <w:rPr>
          <w:rFonts w:ascii="Arial" w:hAnsi="Arial" w:cs="Arial"/>
          <w:bCs/>
          <w:spacing w:val="1"/>
        </w:rPr>
        <w:t xml:space="preserve"> </w:t>
      </w:r>
      <w:r w:rsidRPr="00435F26">
        <w:rPr>
          <w:rFonts w:ascii="Arial" w:hAnsi="Arial" w:cs="Arial"/>
          <w:bCs/>
        </w:rPr>
        <w:t>Commission</w:t>
      </w:r>
      <w:r w:rsidRPr="00435F26">
        <w:rPr>
          <w:rFonts w:ascii="Arial" w:hAnsi="Arial" w:cs="Arial"/>
          <w:bCs/>
          <w:spacing w:val="-1"/>
        </w:rPr>
        <w:t xml:space="preserve"> </w:t>
      </w:r>
      <w:r w:rsidRPr="00435F26">
        <w:rPr>
          <w:rFonts w:ascii="Arial" w:hAnsi="Arial" w:cs="Arial"/>
          <w:bCs/>
        </w:rPr>
        <w:t>no later than November 30</w:t>
      </w:r>
      <w:r w:rsidRPr="00435F26">
        <w:rPr>
          <w:rFonts w:ascii="Arial" w:hAnsi="Arial" w:cs="Arial"/>
          <w:bCs/>
          <w:vertAlign w:val="superscript"/>
        </w:rPr>
        <w:t>th</w:t>
      </w:r>
      <w:r w:rsidRPr="00435F26">
        <w:rPr>
          <w:rFonts w:ascii="Arial" w:hAnsi="Arial" w:cs="Arial"/>
          <w:bCs/>
        </w:rPr>
        <w:t xml:space="preserve"> in each of the three growing seasons noted above.</w:t>
      </w:r>
    </w:p>
    <w:p w14:paraId="5977410B" w14:textId="77777777" w:rsidR="00BC5AF8" w:rsidRPr="00435F26" w:rsidRDefault="00BC5AF8" w:rsidP="00BC5AF8">
      <w:pPr>
        <w:tabs>
          <w:tab w:val="left" w:pos="461"/>
        </w:tabs>
        <w:spacing w:line="252" w:lineRule="auto"/>
        <w:ind w:right="454"/>
        <w:rPr>
          <w:rFonts w:ascii="Arial" w:hAnsi="Arial" w:cs="Arial"/>
          <w:b/>
        </w:rPr>
      </w:pPr>
    </w:p>
    <w:p w14:paraId="4F0719B0" w14:textId="77777777" w:rsidR="00BC5AF8" w:rsidRPr="00435F26" w:rsidRDefault="00BC5AF8" w:rsidP="00BC5AF8">
      <w:pPr>
        <w:pStyle w:val="ListParagraph"/>
        <w:widowControl w:val="0"/>
        <w:numPr>
          <w:ilvl w:val="0"/>
          <w:numId w:val="27"/>
        </w:numPr>
        <w:tabs>
          <w:tab w:val="left" w:pos="461"/>
        </w:tabs>
        <w:autoSpaceDE w:val="0"/>
        <w:autoSpaceDN w:val="0"/>
        <w:spacing w:line="252" w:lineRule="auto"/>
        <w:ind w:right="175"/>
        <w:rPr>
          <w:rFonts w:ascii="Arial" w:hAnsi="Arial" w:cs="Arial"/>
          <w:bCs/>
        </w:rPr>
      </w:pPr>
      <w:r w:rsidRPr="00435F26">
        <w:rPr>
          <w:rFonts w:ascii="Arial" w:hAnsi="Arial" w:cs="Arial"/>
          <w:b/>
        </w:rPr>
        <w:t xml:space="preserve">Replacement vegetation </w:t>
      </w:r>
      <w:r w:rsidRPr="00435F26">
        <w:rPr>
          <w:rFonts w:ascii="Arial" w:hAnsi="Arial" w:cs="Arial"/>
          <w:bCs/>
        </w:rPr>
        <w:t>shall be planted as necessary to achieve a</w:t>
      </w:r>
      <w:r w:rsidRPr="00435F26">
        <w:rPr>
          <w:rFonts w:ascii="Arial" w:hAnsi="Arial" w:cs="Arial"/>
          <w:bCs/>
          <w:spacing w:val="1"/>
        </w:rPr>
        <w:t xml:space="preserve"> </w:t>
      </w:r>
      <w:r w:rsidRPr="00435F26">
        <w:rPr>
          <w:rFonts w:ascii="Arial" w:hAnsi="Arial" w:cs="Arial"/>
          <w:bCs/>
        </w:rPr>
        <w:t>minimum 70 percent survival rate at the end of the third growing season, using native plant species as</w:t>
      </w:r>
      <w:r w:rsidRPr="00435F26">
        <w:rPr>
          <w:rFonts w:ascii="Arial" w:hAnsi="Arial" w:cs="Arial"/>
          <w:bCs/>
          <w:spacing w:val="1"/>
        </w:rPr>
        <w:t xml:space="preserve"> </w:t>
      </w:r>
      <w:r w:rsidRPr="00435F26">
        <w:rPr>
          <w:rFonts w:ascii="Arial" w:hAnsi="Arial" w:cs="Arial"/>
          <w:bCs/>
        </w:rPr>
        <w:t>recommended</w:t>
      </w:r>
      <w:r w:rsidRPr="00435F26">
        <w:rPr>
          <w:rFonts w:ascii="Arial" w:hAnsi="Arial" w:cs="Arial"/>
          <w:bCs/>
          <w:spacing w:val="-6"/>
        </w:rPr>
        <w:t xml:space="preserve"> </w:t>
      </w:r>
      <w:r w:rsidRPr="00435F26">
        <w:rPr>
          <w:rFonts w:ascii="Arial" w:hAnsi="Arial" w:cs="Arial"/>
          <w:bCs/>
        </w:rPr>
        <w:t>by</w:t>
      </w:r>
      <w:r w:rsidRPr="00435F26">
        <w:rPr>
          <w:rFonts w:ascii="Arial" w:hAnsi="Arial" w:cs="Arial"/>
          <w:bCs/>
          <w:spacing w:val="-9"/>
        </w:rPr>
        <w:t xml:space="preserve"> </w:t>
      </w:r>
      <w:r w:rsidRPr="00435F26">
        <w:rPr>
          <w:rFonts w:ascii="Arial" w:hAnsi="Arial" w:cs="Arial"/>
          <w:bCs/>
        </w:rPr>
        <w:t>the</w:t>
      </w:r>
      <w:r w:rsidRPr="00435F26">
        <w:rPr>
          <w:rFonts w:ascii="Arial" w:hAnsi="Arial" w:cs="Arial"/>
          <w:bCs/>
          <w:spacing w:val="-1"/>
        </w:rPr>
        <w:t xml:space="preserve"> </w:t>
      </w:r>
      <w:r w:rsidRPr="00435F26">
        <w:rPr>
          <w:rFonts w:ascii="Arial" w:hAnsi="Arial" w:cs="Arial"/>
          <w:bCs/>
        </w:rPr>
        <w:t>qualified</w:t>
      </w:r>
      <w:r w:rsidRPr="00435F26">
        <w:rPr>
          <w:rFonts w:ascii="Arial" w:hAnsi="Arial" w:cs="Arial"/>
          <w:bCs/>
          <w:spacing w:val="-2"/>
        </w:rPr>
        <w:t xml:space="preserve"> </w:t>
      </w:r>
      <w:r w:rsidRPr="00435F26">
        <w:rPr>
          <w:rFonts w:ascii="Arial" w:hAnsi="Arial" w:cs="Arial"/>
          <w:bCs/>
        </w:rPr>
        <w:t>person described in Item #1</w:t>
      </w:r>
      <w:r w:rsidRPr="00435F26">
        <w:rPr>
          <w:rFonts w:ascii="Arial" w:hAnsi="Arial" w:cs="Arial"/>
          <w:b/>
        </w:rPr>
        <w:t xml:space="preserve">. </w:t>
      </w:r>
      <w:r w:rsidRPr="00435F26">
        <w:rPr>
          <w:rFonts w:ascii="Arial" w:hAnsi="Arial" w:cs="Arial"/>
          <w:bCs/>
        </w:rPr>
        <w:t>Replacement vegetation species and planting locations shall be documented in the annual survival monitoring reports.</w:t>
      </w:r>
    </w:p>
    <w:p w14:paraId="5E7154D8" w14:textId="77777777" w:rsidR="00BC5AF8" w:rsidRPr="00435F26" w:rsidRDefault="00BC5AF8" w:rsidP="00BC5AF8">
      <w:pPr>
        <w:pStyle w:val="BodyText"/>
        <w:rPr>
          <w:rFonts w:ascii="Arial" w:hAnsi="Arial" w:cs="Arial"/>
          <w:sz w:val="25"/>
        </w:rPr>
      </w:pPr>
    </w:p>
    <w:p w14:paraId="3CD0CF7D" w14:textId="784C6EDE" w:rsidR="00BC5AF8" w:rsidRPr="00435F26" w:rsidRDefault="00BC5AF8" w:rsidP="00BC5AF8">
      <w:pPr>
        <w:pStyle w:val="BodyText"/>
        <w:spacing w:before="80"/>
        <w:ind w:left="100" w:right="115"/>
        <w:rPr>
          <w:rFonts w:ascii="Arial" w:hAnsi="Arial" w:cs="Arial"/>
        </w:rPr>
      </w:pPr>
      <w:r w:rsidRPr="00435F26">
        <w:rPr>
          <w:rFonts w:ascii="Arial" w:hAnsi="Arial" w:cs="Arial"/>
          <w:b/>
        </w:rPr>
        <w:t xml:space="preserve">ADVISORY NOTE </w:t>
      </w:r>
      <w:r w:rsidRPr="00435F26">
        <w:rPr>
          <w:rFonts w:ascii="Arial" w:hAnsi="Arial" w:cs="Arial"/>
        </w:rPr>
        <w:t>- Failure to comply with this Order may result in further enforcement</w:t>
      </w:r>
      <w:r w:rsidRPr="00435F26">
        <w:rPr>
          <w:rFonts w:ascii="Arial" w:hAnsi="Arial" w:cs="Arial"/>
          <w:spacing w:val="1"/>
        </w:rPr>
        <w:t xml:space="preserve"> </w:t>
      </w:r>
      <w:r w:rsidRPr="00435F26">
        <w:rPr>
          <w:rFonts w:ascii="Arial" w:hAnsi="Arial" w:cs="Arial"/>
        </w:rPr>
        <w:t>action being taken NEC.  Persons convicted under section 24(7.1) of the Act may incur</w:t>
      </w:r>
      <w:r w:rsidRPr="00435F26">
        <w:rPr>
          <w:rFonts w:ascii="Arial" w:hAnsi="Arial" w:cs="Arial"/>
          <w:spacing w:val="1"/>
        </w:rPr>
        <w:t xml:space="preserve"> </w:t>
      </w:r>
      <w:r w:rsidRPr="00435F26">
        <w:rPr>
          <w:rFonts w:ascii="Arial" w:hAnsi="Arial" w:cs="Arial"/>
        </w:rPr>
        <w:t>penalties including a fine of not more than $10,000 a day or part of a day on which the</w:t>
      </w:r>
      <w:r w:rsidRPr="00435F26">
        <w:rPr>
          <w:rFonts w:ascii="Arial" w:hAnsi="Arial" w:cs="Arial"/>
          <w:spacing w:val="1"/>
        </w:rPr>
        <w:t xml:space="preserve"> </w:t>
      </w:r>
      <w:r w:rsidRPr="00435F26">
        <w:rPr>
          <w:rFonts w:ascii="Arial" w:hAnsi="Arial" w:cs="Arial"/>
        </w:rPr>
        <w:t xml:space="preserve">contravention continued.    </w:t>
      </w:r>
      <w:r w:rsidRPr="00435F26">
        <w:rPr>
          <w:rFonts w:ascii="Arial" w:hAnsi="Arial" w:cs="Arial"/>
          <w:color w:val="000000" w:themeColor="text1"/>
        </w:rPr>
        <w:t xml:space="preserve">In accordance with section 24(7) of the Act, failure to comply with an order within the time specified in it may result in the Minister causing the necessary work to be done and charge such person the cost </w:t>
      </w:r>
      <w:r w:rsidRPr="00435F26">
        <w:rPr>
          <w:rFonts w:ascii="Arial" w:hAnsi="Arial" w:cs="Arial"/>
          <w:color w:val="000000" w:themeColor="text1"/>
        </w:rPr>
        <w:lastRenderedPageBreak/>
        <w:t xml:space="preserve">thereof, which cost may be recovered with costs, as a debt due to Her Majesty, in any court of competent </w:t>
      </w:r>
      <w:r w:rsidRPr="00435F26">
        <w:rPr>
          <w:rFonts w:ascii="Arial" w:hAnsi="Arial" w:cs="Arial"/>
        </w:rPr>
        <w:t>jurisdiction.</w:t>
      </w:r>
    </w:p>
    <w:p w14:paraId="4A1C0816" w14:textId="30C2411E" w:rsidR="00BC5AF8" w:rsidRPr="00435F26" w:rsidRDefault="00BC5AF8" w:rsidP="00BC5AF8">
      <w:pPr>
        <w:spacing w:before="230"/>
        <w:ind w:left="100"/>
        <w:jc w:val="both"/>
        <w:rPr>
          <w:rFonts w:ascii="Arial" w:hAnsi="Arial" w:cs="Arial"/>
        </w:rPr>
      </w:pPr>
      <w:r w:rsidRPr="00435F26">
        <w:rPr>
          <w:rFonts w:ascii="Arial" w:hAnsi="Arial" w:cs="Arial"/>
        </w:rPr>
        <w:t>Dated</w:t>
      </w:r>
      <w:r w:rsidRPr="00435F26">
        <w:rPr>
          <w:rFonts w:ascii="Arial" w:hAnsi="Arial" w:cs="Arial"/>
          <w:spacing w:val="-3"/>
        </w:rPr>
        <w:t xml:space="preserve"> </w:t>
      </w:r>
      <w:r w:rsidRPr="00435F26">
        <w:rPr>
          <w:rFonts w:ascii="Arial" w:hAnsi="Arial" w:cs="Arial"/>
        </w:rPr>
        <w:t>th</w:t>
      </w:r>
      <w:r w:rsidR="00642880" w:rsidRPr="00435F26">
        <w:rPr>
          <w:rFonts w:ascii="Arial" w:hAnsi="Arial" w:cs="Arial"/>
        </w:rPr>
        <w:t>e 21</w:t>
      </w:r>
      <w:r w:rsidR="004A5C2D" w:rsidRPr="00435F26">
        <w:rPr>
          <w:rFonts w:ascii="Arial" w:hAnsi="Arial" w:cs="Arial"/>
          <w:vertAlign w:val="superscript"/>
        </w:rPr>
        <w:t>st</w:t>
      </w:r>
      <w:r w:rsidR="004A5C2D" w:rsidRPr="00435F26">
        <w:rPr>
          <w:rFonts w:ascii="Arial" w:hAnsi="Arial" w:cs="Arial"/>
        </w:rPr>
        <w:t xml:space="preserve"> </w:t>
      </w:r>
      <w:r w:rsidR="004A5C2D" w:rsidRPr="004A5C2D">
        <w:rPr>
          <w:rFonts w:ascii="Arial" w:hAnsi="Arial" w:cs="Arial"/>
          <w:bCs/>
          <w:spacing w:val="-1"/>
        </w:rPr>
        <w:t>day</w:t>
      </w:r>
      <w:r w:rsidRPr="00435F26">
        <w:rPr>
          <w:rFonts w:ascii="Arial" w:hAnsi="Arial" w:cs="Arial"/>
          <w:spacing w:val="-4"/>
        </w:rPr>
        <w:t xml:space="preserve"> </w:t>
      </w:r>
      <w:r w:rsidRPr="00435F26">
        <w:rPr>
          <w:rFonts w:ascii="Arial" w:hAnsi="Arial" w:cs="Arial"/>
        </w:rPr>
        <w:t>of</w:t>
      </w:r>
      <w:r w:rsidRPr="00435F26">
        <w:rPr>
          <w:rFonts w:ascii="Arial" w:hAnsi="Arial" w:cs="Arial"/>
          <w:spacing w:val="1"/>
        </w:rPr>
        <w:t xml:space="preserve"> </w:t>
      </w:r>
      <w:proofErr w:type="gramStart"/>
      <w:r w:rsidR="00642880" w:rsidRPr="00435F26">
        <w:rPr>
          <w:rFonts w:ascii="Arial" w:hAnsi="Arial" w:cs="Arial"/>
          <w:bCs/>
        </w:rPr>
        <w:t>April</w:t>
      </w:r>
      <w:r w:rsidRPr="00435F26">
        <w:rPr>
          <w:rFonts w:ascii="Arial" w:hAnsi="Arial" w:cs="Arial"/>
          <w:bCs/>
        </w:rPr>
        <w:t>,</w:t>
      </w:r>
      <w:proofErr w:type="gramEnd"/>
      <w:r w:rsidRPr="00435F26">
        <w:rPr>
          <w:rFonts w:ascii="Arial" w:hAnsi="Arial" w:cs="Arial"/>
          <w:spacing w:val="-1"/>
        </w:rPr>
        <w:t xml:space="preserve"> </w:t>
      </w:r>
      <w:r w:rsidRPr="00435F26">
        <w:rPr>
          <w:rFonts w:ascii="Arial" w:hAnsi="Arial" w:cs="Arial"/>
        </w:rPr>
        <w:t>2022.</w:t>
      </w:r>
    </w:p>
    <w:p w14:paraId="249F897A" w14:textId="6DDE08A1" w:rsidR="00C77B89" w:rsidRPr="00AD6F5D" w:rsidRDefault="00C77B89" w:rsidP="001430DD">
      <w:pPr>
        <w:tabs>
          <w:tab w:val="left" w:pos="-720"/>
        </w:tabs>
        <w:suppressAutoHyphens/>
        <w:rPr>
          <w:rFonts w:ascii="Arial" w:hAnsi="Arial" w:cs="Arial"/>
          <w:b/>
          <w:szCs w:val="24"/>
        </w:rPr>
      </w:pPr>
    </w:p>
    <w:p w14:paraId="79FDEB18" w14:textId="6318F912" w:rsidR="00BC5AF8" w:rsidRPr="00AD6F5D" w:rsidRDefault="00BC5AF8" w:rsidP="001430DD">
      <w:pPr>
        <w:tabs>
          <w:tab w:val="left" w:pos="-720"/>
        </w:tabs>
        <w:suppressAutoHyphens/>
        <w:rPr>
          <w:rFonts w:ascii="Arial" w:hAnsi="Arial" w:cs="Arial"/>
          <w:b/>
          <w:szCs w:val="24"/>
        </w:rPr>
      </w:pPr>
    </w:p>
    <w:p w14:paraId="50181D07" w14:textId="17ABA551" w:rsidR="009A21A9" w:rsidRPr="00AD6F5D" w:rsidRDefault="009A21A9" w:rsidP="001430DD">
      <w:pPr>
        <w:tabs>
          <w:tab w:val="left" w:pos="-720"/>
        </w:tabs>
        <w:suppressAutoHyphens/>
        <w:rPr>
          <w:rFonts w:ascii="Arial" w:hAnsi="Arial" w:cs="Arial"/>
          <w:b/>
          <w:szCs w:val="24"/>
        </w:rPr>
      </w:pPr>
    </w:p>
    <w:p w14:paraId="2EF1E50D" w14:textId="10ECE849" w:rsidR="009A21A9" w:rsidRPr="00AD6F5D" w:rsidRDefault="009A21A9" w:rsidP="001430DD">
      <w:pPr>
        <w:tabs>
          <w:tab w:val="left" w:pos="-720"/>
        </w:tabs>
        <w:suppressAutoHyphens/>
        <w:rPr>
          <w:rFonts w:ascii="Arial" w:hAnsi="Arial" w:cs="Arial"/>
          <w:b/>
          <w:szCs w:val="24"/>
        </w:rPr>
      </w:pPr>
    </w:p>
    <w:p w14:paraId="6B97F3B6" w14:textId="3F6D79FD" w:rsidR="009A21A9" w:rsidRPr="00AD6F5D" w:rsidRDefault="009A21A9" w:rsidP="001430DD">
      <w:pPr>
        <w:tabs>
          <w:tab w:val="left" w:pos="-720"/>
        </w:tabs>
        <w:suppressAutoHyphens/>
        <w:rPr>
          <w:rFonts w:ascii="Arial" w:hAnsi="Arial" w:cs="Arial"/>
          <w:b/>
          <w:szCs w:val="24"/>
        </w:rPr>
      </w:pPr>
    </w:p>
    <w:p w14:paraId="65EDB5E6" w14:textId="6B683455" w:rsidR="009A21A9" w:rsidRPr="00AD6F5D" w:rsidRDefault="009A21A9" w:rsidP="001430DD">
      <w:pPr>
        <w:tabs>
          <w:tab w:val="left" w:pos="-720"/>
        </w:tabs>
        <w:suppressAutoHyphens/>
        <w:rPr>
          <w:rFonts w:ascii="Arial" w:hAnsi="Arial" w:cs="Arial"/>
          <w:b/>
          <w:szCs w:val="24"/>
        </w:rPr>
      </w:pPr>
    </w:p>
    <w:p w14:paraId="17ACA3C8" w14:textId="5513EFB8" w:rsidR="009A21A9" w:rsidRPr="00AD6F5D" w:rsidRDefault="009A21A9" w:rsidP="001430DD">
      <w:pPr>
        <w:tabs>
          <w:tab w:val="left" w:pos="-720"/>
        </w:tabs>
        <w:suppressAutoHyphens/>
        <w:rPr>
          <w:rFonts w:ascii="Arial" w:hAnsi="Arial" w:cs="Arial"/>
          <w:b/>
          <w:szCs w:val="24"/>
        </w:rPr>
      </w:pPr>
    </w:p>
    <w:p w14:paraId="78E04B4B" w14:textId="4FB57A33" w:rsidR="009A21A9" w:rsidRPr="00AD6F5D" w:rsidRDefault="009A21A9" w:rsidP="001430DD">
      <w:pPr>
        <w:tabs>
          <w:tab w:val="left" w:pos="-720"/>
        </w:tabs>
        <w:suppressAutoHyphens/>
        <w:rPr>
          <w:rFonts w:ascii="Arial" w:hAnsi="Arial" w:cs="Arial"/>
          <w:b/>
          <w:szCs w:val="24"/>
        </w:rPr>
      </w:pPr>
    </w:p>
    <w:p w14:paraId="001DDD68" w14:textId="14C3A152" w:rsidR="009A21A9" w:rsidRPr="00AD6F5D" w:rsidRDefault="009A21A9" w:rsidP="001430DD">
      <w:pPr>
        <w:tabs>
          <w:tab w:val="left" w:pos="-720"/>
        </w:tabs>
        <w:suppressAutoHyphens/>
        <w:rPr>
          <w:rFonts w:ascii="Arial" w:hAnsi="Arial" w:cs="Arial"/>
          <w:b/>
          <w:szCs w:val="24"/>
        </w:rPr>
      </w:pPr>
    </w:p>
    <w:p w14:paraId="301085A8" w14:textId="04E44F17" w:rsidR="009A21A9" w:rsidRPr="00AD6F5D" w:rsidRDefault="009A21A9" w:rsidP="001430DD">
      <w:pPr>
        <w:tabs>
          <w:tab w:val="left" w:pos="-720"/>
        </w:tabs>
        <w:suppressAutoHyphens/>
        <w:rPr>
          <w:rFonts w:ascii="Arial" w:hAnsi="Arial" w:cs="Arial"/>
          <w:b/>
          <w:szCs w:val="24"/>
        </w:rPr>
      </w:pPr>
    </w:p>
    <w:p w14:paraId="45BACEDE" w14:textId="2A9EE641" w:rsidR="009A21A9" w:rsidRPr="00AD6F5D" w:rsidRDefault="009A21A9" w:rsidP="001430DD">
      <w:pPr>
        <w:tabs>
          <w:tab w:val="left" w:pos="-720"/>
        </w:tabs>
        <w:suppressAutoHyphens/>
        <w:rPr>
          <w:rFonts w:ascii="Arial" w:hAnsi="Arial" w:cs="Arial"/>
          <w:b/>
          <w:szCs w:val="24"/>
        </w:rPr>
      </w:pPr>
    </w:p>
    <w:p w14:paraId="2CF409A8" w14:textId="292334CB" w:rsidR="009A21A9" w:rsidRPr="00AD6F5D" w:rsidRDefault="009A21A9" w:rsidP="001430DD">
      <w:pPr>
        <w:tabs>
          <w:tab w:val="left" w:pos="-720"/>
        </w:tabs>
        <w:suppressAutoHyphens/>
        <w:rPr>
          <w:rFonts w:ascii="Arial" w:hAnsi="Arial" w:cs="Arial"/>
          <w:b/>
          <w:szCs w:val="24"/>
        </w:rPr>
      </w:pPr>
    </w:p>
    <w:p w14:paraId="46AD2384" w14:textId="7B385BA3" w:rsidR="009A21A9" w:rsidRPr="00AD6F5D" w:rsidRDefault="009A21A9" w:rsidP="001430DD">
      <w:pPr>
        <w:tabs>
          <w:tab w:val="left" w:pos="-720"/>
        </w:tabs>
        <w:suppressAutoHyphens/>
        <w:rPr>
          <w:rFonts w:ascii="Arial" w:hAnsi="Arial" w:cs="Arial"/>
          <w:b/>
          <w:szCs w:val="24"/>
        </w:rPr>
      </w:pPr>
    </w:p>
    <w:p w14:paraId="3C207081" w14:textId="4388DB1B" w:rsidR="009A21A9" w:rsidRPr="00AD6F5D" w:rsidRDefault="009A21A9" w:rsidP="001430DD">
      <w:pPr>
        <w:tabs>
          <w:tab w:val="left" w:pos="-720"/>
        </w:tabs>
        <w:suppressAutoHyphens/>
        <w:rPr>
          <w:rFonts w:ascii="Arial" w:hAnsi="Arial" w:cs="Arial"/>
          <w:b/>
          <w:szCs w:val="24"/>
        </w:rPr>
      </w:pPr>
    </w:p>
    <w:p w14:paraId="744A7744" w14:textId="67CE7173" w:rsidR="009A21A9" w:rsidRPr="00AD6F5D" w:rsidRDefault="009A21A9" w:rsidP="001430DD">
      <w:pPr>
        <w:tabs>
          <w:tab w:val="left" w:pos="-720"/>
        </w:tabs>
        <w:suppressAutoHyphens/>
        <w:rPr>
          <w:rFonts w:ascii="Arial" w:hAnsi="Arial" w:cs="Arial"/>
          <w:b/>
          <w:szCs w:val="24"/>
        </w:rPr>
      </w:pPr>
    </w:p>
    <w:p w14:paraId="75E32B74" w14:textId="270709D0" w:rsidR="009A21A9" w:rsidRPr="00AD6F5D" w:rsidRDefault="009A21A9" w:rsidP="001430DD">
      <w:pPr>
        <w:tabs>
          <w:tab w:val="left" w:pos="-720"/>
        </w:tabs>
        <w:suppressAutoHyphens/>
        <w:rPr>
          <w:rFonts w:ascii="Arial" w:hAnsi="Arial" w:cs="Arial"/>
          <w:b/>
          <w:szCs w:val="24"/>
        </w:rPr>
      </w:pPr>
    </w:p>
    <w:p w14:paraId="54103007" w14:textId="0C0F509E" w:rsidR="009A21A9" w:rsidRPr="00AD6F5D" w:rsidRDefault="009A21A9" w:rsidP="001430DD">
      <w:pPr>
        <w:tabs>
          <w:tab w:val="left" w:pos="-720"/>
        </w:tabs>
        <w:suppressAutoHyphens/>
        <w:rPr>
          <w:rFonts w:ascii="Arial" w:hAnsi="Arial" w:cs="Arial"/>
          <w:b/>
          <w:szCs w:val="24"/>
        </w:rPr>
      </w:pPr>
    </w:p>
    <w:p w14:paraId="4294693B" w14:textId="5295E03D" w:rsidR="009A21A9" w:rsidRPr="00AD6F5D" w:rsidRDefault="009A21A9" w:rsidP="001430DD">
      <w:pPr>
        <w:tabs>
          <w:tab w:val="left" w:pos="-720"/>
        </w:tabs>
        <w:suppressAutoHyphens/>
        <w:rPr>
          <w:rFonts w:ascii="Arial" w:hAnsi="Arial" w:cs="Arial"/>
          <w:b/>
          <w:szCs w:val="24"/>
        </w:rPr>
      </w:pPr>
    </w:p>
    <w:p w14:paraId="5AC85BE6" w14:textId="537A7B4B" w:rsidR="009A21A9" w:rsidRPr="00AD6F5D" w:rsidRDefault="009A21A9" w:rsidP="001430DD">
      <w:pPr>
        <w:tabs>
          <w:tab w:val="left" w:pos="-720"/>
        </w:tabs>
        <w:suppressAutoHyphens/>
        <w:rPr>
          <w:rFonts w:ascii="Arial" w:hAnsi="Arial" w:cs="Arial"/>
          <w:b/>
          <w:szCs w:val="24"/>
        </w:rPr>
      </w:pPr>
    </w:p>
    <w:p w14:paraId="1CD8C5F0" w14:textId="432E4BEC" w:rsidR="009A21A9" w:rsidRPr="00AD6F5D" w:rsidRDefault="009A21A9" w:rsidP="001430DD">
      <w:pPr>
        <w:tabs>
          <w:tab w:val="left" w:pos="-720"/>
        </w:tabs>
        <w:suppressAutoHyphens/>
        <w:rPr>
          <w:rFonts w:ascii="Arial" w:hAnsi="Arial" w:cs="Arial"/>
          <w:b/>
          <w:szCs w:val="24"/>
        </w:rPr>
      </w:pPr>
    </w:p>
    <w:p w14:paraId="62237E5D" w14:textId="06B3A9A1" w:rsidR="009A21A9" w:rsidRPr="00AD6F5D" w:rsidRDefault="009A21A9" w:rsidP="001430DD">
      <w:pPr>
        <w:tabs>
          <w:tab w:val="left" w:pos="-720"/>
        </w:tabs>
        <w:suppressAutoHyphens/>
        <w:rPr>
          <w:rFonts w:ascii="Arial" w:hAnsi="Arial" w:cs="Arial"/>
          <w:b/>
          <w:szCs w:val="24"/>
        </w:rPr>
      </w:pPr>
    </w:p>
    <w:p w14:paraId="357F31EC" w14:textId="6BAAF98E" w:rsidR="009A21A9" w:rsidRPr="00AD6F5D" w:rsidRDefault="009A21A9" w:rsidP="001430DD">
      <w:pPr>
        <w:tabs>
          <w:tab w:val="left" w:pos="-720"/>
        </w:tabs>
        <w:suppressAutoHyphens/>
        <w:rPr>
          <w:rFonts w:ascii="Arial" w:hAnsi="Arial" w:cs="Arial"/>
          <w:b/>
          <w:szCs w:val="24"/>
        </w:rPr>
      </w:pPr>
    </w:p>
    <w:p w14:paraId="1934C016" w14:textId="17B9DD71" w:rsidR="009A21A9" w:rsidRPr="00AD6F5D" w:rsidRDefault="009A21A9" w:rsidP="001430DD">
      <w:pPr>
        <w:tabs>
          <w:tab w:val="left" w:pos="-720"/>
        </w:tabs>
        <w:suppressAutoHyphens/>
        <w:rPr>
          <w:rFonts w:ascii="Arial" w:hAnsi="Arial" w:cs="Arial"/>
          <w:b/>
          <w:szCs w:val="24"/>
        </w:rPr>
      </w:pPr>
    </w:p>
    <w:p w14:paraId="5070FC89" w14:textId="1994EE5C" w:rsidR="009A21A9" w:rsidRPr="00AD6F5D" w:rsidRDefault="009A21A9" w:rsidP="001430DD">
      <w:pPr>
        <w:tabs>
          <w:tab w:val="left" w:pos="-720"/>
        </w:tabs>
        <w:suppressAutoHyphens/>
        <w:rPr>
          <w:rFonts w:ascii="Arial" w:hAnsi="Arial" w:cs="Arial"/>
          <w:b/>
          <w:szCs w:val="24"/>
        </w:rPr>
      </w:pPr>
    </w:p>
    <w:p w14:paraId="01890A0E" w14:textId="01536B45" w:rsidR="009A21A9" w:rsidRPr="00AD6F5D" w:rsidRDefault="009A21A9" w:rsidP="001430DD">
      <w:pPr>
        <w:tabs>
          <w:tab w:val="left" w:pos="-720"/>
        </w:tabs>
        <w:suppressAutoHyphens/>
        <w:rPr>
          <w:rFonts w:ascii="Arial" w:hAnsi="Arial" w:cs="Arial"/>
          <w:b/>
          <w:szCs w:val="24"/>
        </w:rPr>
      </w:pPr>
    </w:p>
    <w:p w14:paraId="7846E1AC" w14:textId="524C843F" w:rsidR="009A21A9" w:rsidRPr="00AD6F5D" w:rsidRDefault="009A21A9" w:rsidP="001430DD">
      <w:pPr>
        <w:tabs>
          <w:tab w:val="left" w:pos="-720"/>
        </w:tabs>
        <w:suppressAutoHyphens/>
        <w:rPr>
          <w:rFonts w:ascii="Arial" w:hAnsi="Arial" w:cs="Arial"/>
          <w:b/>
          <w:szCs w:val="24"/>
        </w:rPr>
      </w:pPr>
    </w:p>
    <w:p w14:paraId="5C7A40AC" w14:textId="590FF3E1" w:rsidR="009A21A9" w:rsidRPr="00AD6F5D" w:rsidRDefault="009A21A9" w:rsidP="001430DD">
      <w:pPr>
        <w:tabs>
          <w:tab w:val="left" w:pos="-720"/>
        </w:tabs>
        <w:suppressAutoHyphens/>
        <w:rPr>
          <w:rFonts w:ascii="Arial" w:hAnsi="Arial" w:cs="Arial"/>
          <w:b/>
          <w:szCs w:val="24"/>
        </w:rPr>
      </w:pPr>
    </w:p>
    <w:p w14:paraId="540BE012" w14:textId="669FEA81" w:rsidR="009A21A9" w:rsidRPr="00AD6F5D" w:rsidRDefault="009A21A9" w:rsidP="001430DD">
      <w:pPr>
        <w:tabs>
          <w:tab w:val="left" w:pos="-720"/>
        </w:tabs>
        <w:suppressAutoHyphens/>
        <w:rPr>
          <w:rFonts w:ascii="Arial" w:hAnsi="Arial" w:cs="Arial"/>
          <w:b/>
          <w:szCs w:val="24"/>
        </w:rPr>
      </w:pPr>
    </w:p>
    <w:p w14:paraId="1FF43A25" w14:textId="77676AC4" w:rsidR="009A21A9" w:rsidRPr="00AD6F5D" w:rsidRDefault="009A21A9" w:rsidP="001430DD">
      <w:pPr>
        <w:tabs>
          <w:tab w:val="left" w:pos="-720"/>
        </w:tabs>
        <w:suppressAutoHyphens/>
        <w:rPr>
          <w:rFonts w:ascii="Arial" w:hAnsi="Arial" w:cs="Arial"/>
          <w:b/>
          <w:szCs w:val="24"/>
        </w:rPr>
      </w:pPr>
    </w:p>
    <w:p w14:paraId="5577CC6D" w14:textId="6FEA48BD" w:rsidR="009A21A9" w:rsidRPr="00AD6F5D" w:rsidRDefault="009A21A9" w:rsidP="001430DD">
      <w:pPr>
        <w:tabs>
          <w:tab w:val="left" w:pos="-720"/>
        </w:tabs>
        <w:suppressAutoHyphens/>
        <w:rPr>
          <w:rFonts w:ascii="Arial" w:hAnsi="Arial" w:cs="Arial"/>
          <w:b/>
          <w:szCs w:val="24"/>
        </w:rPr>
      </w:pPr>
    </w:p>
    <w:p w14:paraId="09F55E05" w14:textId="252493E6" w:rsidR="009A21A9" w:rsidRPr="00AD6F5D" w:rsidRDefault="009A21A9" w:rsidP="001430DD">
      <w:pPr>
        <w:tabs>
          <w:tab w:val="left" w:pos="-720"/>
        </w:tabs>
        <w:suppressAutoHyphens/>
        <w:rPr>
          <w:rFonts w:ascii="Arial" w:hAnsi="Arial" w:cs="Arial"/>
          <w:b/>
          <w:szCs w:val="24"/>
        </w:rPr>
      </w:pPr>
    </w:p>
    <w:p w14:paraId="074AAD3C" w14:textId="56E47FA2" w:rsidR="009A21A9" w:rsidRPr="00AD6F5D" w:rsidRDefault="009A21A9" w:rsidP="001430DD">
      <w:pPr>
        <w:tabs>
          <w:tab w:val="left" w:pos="-720"/>
        </w:tabs>
        <w:suppressAutoHyphens/>
        <w:rPr>
          <w:rFonts w:ascii="Arial" w:hAnsi="Arial" w:cs="Arial"/>
          <w:b/>
          <w:szCs w:val="24"/>
        </w:rPr>
      </w:pPr>
    </w:p>
    <w:p w14:paraId="17014378" w14:textId="26860F5D" w:rsidR="009A21A9" w:rsidRPr="00AD6F5D" w:rsidRDefault="009A21A9" w:rsidP="001430DD">
      <w:pPr>
        <w:tabs>
          <w:tab w:val="left" w:pos="-720"/>
        </w:tabs>
        <w:suppressAutoHyphens/>
        <w:rPr>
          <w:rFonts w:ascii="Arial" w:hAnsi="Arial" w:cs="Arial"/>
          <w:b/>
          <w:szCs w:val="24"/>
        </w:rPr>
      </w:pPr>
    </w:p>
    <w:p w14:paraId="0008222E" w14:textId="5313E573" w:rsidR="009A21A9" w:rsidRPr="00AD6F5D" w:rsidRDefault="009A21A9" w:rsidP="001430DD">
      <w:pPr>
        <w:tabs>
          <w:tab w:val="left" w:pos="-720"/>
        </w:tabs>
        <w:suppressAutoHyphens/>
        <w:rPr>
          <w:rFonts w:ascii="Arial" w:hAnsi="Arial" w:cs="Arial"/>
          <w:b/>
          <w:szCs w:val="24"/>
        </w:rPr>
      </w:pPr>
    </w:p>
    <w:p w14:paraId="3D564319" w14:textId="3158E0C9" w:rsidR="009A21A9" w:rsidRPr="00AD6F5D" w:rsidRDefault="009A21A9" w:rsidP="001430DD">
      <w:pPr>
        <w:tabs>
          <w:tab w:val="left" w:pos="-720"/>
        </w:tabs>
        <w:suppressAutoHyphens/>
        <w:rPr>
          <w:rFonts w:ascii="Arial" w:hAnsi="Arial" w:cs="Arial"/>
          <w:b/>
          <w:szCs w:val="24"/>
        </w:rPr>
      </w:pPr>
    </w:p>
    <w:p w14:paraId="39B45C88" w14:textId="574E9B41" w:rsidR="009A21A9" w:rsidRPr="00AD6F5D" w:rsidRDefault="009A21A9" w:rsidP="001430DD">
      <w:pPr>
        <w:tabs>
          <w:tab w:val="left" w:pos="-720"/>
        </w:tabs>
        <w:suppressAutoHyphens/>
        <w:rPr>
          <w:rFonts w:ascii="Arial" w:hAnsi="Arial" w:cs="Arial"/>
          <w:b/>
          <w:szCs w:val="24"/>
        </w:rPr>
      </w:pPr>
    </w:p>
    <w:p w14:paraId="7DA7023F" w14:textId="0B0E31D6" w:rsidR="009A21A9" w:rsidRPr="00AD6F5D" w:rsidRDefault="009A21A9" w:rsidP="001430DD">
      <w:pPr>
        <w:tabs>
          <w:tab w:val="left" w:pos="-720"/>
        </w:tabs>
        <w:suppressAutoHyphens/>
        <w:rPr>
          <w:rFonts w:ascii="Arial" w:hAnsi="Arial" w:cs="Arial"/>
          <w:b/>
          <w:szCs w:val="24"/>
        </w:rPr>
      </w:pPr>
    </w:p>
    <w:p w14:paraId="3ED555A1" w14:textId="2748DBAA" w:rsidR="00B35521" w:rsidRDefault="00B35521" w:rsidP="001430DD">
      <w:pPr>
        <w:tabs>
          <w:tab w:val="left" w:pos="-720"/>
        </w:tabs>
        <w:suppressAutoHyphens/>
        <w:rPr>
          <w:rFonts w:ascii="Arial" w:hAnsi="Arial" w:cs="Arial"/>
          <w:b/>
          <w:szCs w:val="24"/>
        </w:rPr>
      </w:pPr>
    </w:p>
    <w:p w14:paraId="311FD257" w14:textId="77777777" w:rsidR="004A5C2D" w:rsidRDefault="004A5C2D" w:rsidP="001430DD">
      <w:pPr>
        <w:tabs>
          <w:tab w:val="left" w:pos="-720"/>
        </w:tabs>
        <w:suppressAutoHyphens/>
        <w:rPr>
          <w:rFonts w:ascii="Arial" w:hAnsi="Arial" w:cs="Arial"/>
          <w:b/>
          <w:szCs w:val="24"/>
        </w:rPr>
      </w:pPr>
    </w:p>
    <w:p w14:paraId="3A7D5A87" w14:textId="77777777" w:rsidR="009A21A9" w:rsidRDefault="009A21A9" w:rsidP="001430DD">
      <w:pPr>
        <w:tabs>
          <w:tab w:val="left" w:pos="-720"/>
        </w:tabs>
        <w:suppressAutoHyphens/>
        <w:rPr>
          <w:rFonts w:ascii="Arial" w:hAnsi="Arial" w:cs="Arial"/>
          <w:b/>
          <w:szCs w:val="24"/>
        </w:rPr>
      </w:pPr>
    </w:p>
    <w:p w14:paraId="3CC92ED2" w14:textId="77777777" w:rsidR="000C665F" w:rsidRDefault="000C665F" w:rsidP="001430DD">
      <w:pPr>
        <w:tabs>
          <w:tab w:val="left" w:pos="-720"/>
        </w:tabs>
        <w:suppressAutoHyphens/>
        <w:rPr>
          <w:rFonts w:ascii="Arial" w:hAnsi="Arial" w:cs="Arial"/>
          <w:b/>
          <w:szCs w:val="24"/>
        </w:rPr>
      </w:pPr>
    </w:p>
    <w:p w14:paraId="2099134B" w14:textId="77777777" w:rsidR="000C665F" w:rsidRDefault="000C665F" w:rsidP="001430DD">
      <w:pPr>
        <w:tabs>
          <w:tab w:val="left" w:pos="-720"/>
        </w:tabs>
        <w:suppressAutoHyphens/>
        <w:rPr>
          <w:rFonts w:ascii="Arial" w:hAnsi="Arial" w:cs="Arial"/>
          <w:b/>
          <w:szCs w:val="24"/>
        </w:rPr>
      </w:pPr>
    </w:p>
    <w:p w14:paraId="4A91B048" w14:textId="77777777" w:rsidR="000C665F" w:rsidRDefault="000C665F" w:rsidP="001430DD">
      <w:pPr>
        <w:tabs>
          <w:tab w:val="left" w:pos="-720"/>
        </w:tabs>
        <w:suppressAutoHyphens/>
        <w:rPr>
          <w:rFonts w:ascii="Arial" w:hAnsi="Arial" w:cs="Arial"/>
          <w:b/>
          <w:szCs w:val="24"/>
        </w:rPr>
      </w:pPr>
    </w:p>
    <w:p w14:paraId="11E2A37C" w14:textId="2B85E43D" w:rsidR="00634D05" w:rsidRDefault="00AE7F3F" w:rsidP="001430DD">
      <w:pPr>
        <w:tabs>
          <w:tab w:val="left" w:pos="-720"/>
        </w:tabs>
        <w:suppressAutoHyphens/>
        <w:rPr>
          <w:rFonts w:ascii="Arial" w:hAnsi="Arial" w:cs="Arial"/>
          <w:b/>
          <w:szCs w:val="24"/>
        </w:rPr>
      </w:pPr>
      <w:r>
        <w:rPr>
          <w:rFonts w:ascii="Arial" w:hAnsi="Arial" w:cs="Arial"/>
          <w:b/>
          <w:szCs w:val="24"/>
        </w:rPr>
        <w:lastRenderedPageBreak/>
        <w:t>APPENDIX (</w:t>
      </w:r>
      <w:r w:rsidR="00BC5AF8">
        <w:rPr>
          <w:rFonts w:ascii="Arial" w:hAnsi="Arial" w:cs="Arial"/>
          <w:b/>
          <w:szCs w:val="24"/>
        </w:rPr>
        <w:t>1</w:t>
      </w:r>
      <w:r>
        <w:rPr>
          <w:rFonts w:ascii="Arial" w:hAnsi="Arial" w:cs="Arial"/>
          <w:b/>
          <w:szCs w:val="24"/>
        </w:rPr>
        <w:t xml:space="preserve">) </w:t>
      </w:r>
      <w:r w:rsidR="00634D05">
        <w:rPr>
          <w:rFonts w:ascii="Arial" w:hAnsi="Arial" w:cs="Arial"/>
          <w:b/>
          <w:szCs w:val="24"/>
        </w:rPr>
        <w:t>–</w:t>
      </w:r>
      <w:r>
        <w:rPr>
          <w:rFonts w:ascii="Arial" w:hAnsi="Arial" w:cs="Arial"/>
          <w:b/>
          <w:szCs w:val="24"/>
        </w:rPr>
        <w:t xml:space="preserve"> </w:t>
      </w:r>
      <w:r w:rsidR="0016272B">
        <w:rPr>
          <w:rFonts w:ascii="Arial" w:hAnsi="Arial" w:cs="Arial"/>
          <w:b/>
          <w:szCs w:val="24"/>
        </w:rPr>
        <w:t>AREA SUBJECT TO ORDER TO DEMOLISH/RESTORE</w:t>
      </w:r>
    </w:p>
    <w:p w14:paraId="23163192" w14:textId="464DD496" w:rsidR="0016272B" w:rsidRDefault="009A21A9" w:rsidP="001430DD">
      <w:pPr>
        <w:tabs>
          <w:tab w:val="left" w:pos="-720"/>
        </w:tabs>
        <w:suppressAutoHyphens/>
        <w:rPr>
          <w:rFonts w:ascii="Arial" w:hAnsi="Arial" w:cs="Arial"/>
          <w:b/>
          <w:szCs w:val="24"/>
        </w:rPr>
      </w:pPr>
      <w:r w:rsidRPr="009A21A9">
        <w:rPr>
          <w:rFonts w:ascii="Arial" w:hAnsi="Arial" w:cs="Arial"/>
          <w:b/>
          <w:noProof/>
          <w:szCs w:val="24"/>
        </w:rPr>
        <w:drawing>
          <wp:inline distT="0" distB="0" distL="0" distR="0" wp14:anchorId="32E16020" wp14:editId="190B1101">
            <wp:extent cx="6940018" cy="6041897"/>
            <wp:effectExtent l="0" t="7937" r="5397" b="5398"/>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5400000">
                      <a:off x="0" y="0"/>
                      <a:ext cx="6959089" cy="6058500"/>
                    </a:xfrm>
                    <a:prstGeom prst="rect">
                      <a:avLst/>
                    </a:prstGeom>
                  </pic:spPr>
                </pic:pic>
              </a:graphicData>
            </a:graphic>
          </wp:inline>
        </w:drawing>
      </w:r>
    </w:p>
    <w:p w14:paraId="1B144FD3" w14:textId="0889F1BA" w:rsidR="009A21A9" w:rsidRPr="009A21A9" w:rsidRDefault="009A21A9" w:rsidP="001430DD">
      <w:pPr>
        <w:tabs>
          <w:tab w:val="left" w:pos="-720"/>
        </w:tabs>
        <w:suppressAutoHyphens/>
        <w:rPr>
          <w:rFonts w:ascii="Arial" w:hAnsi="Arial" w:cs="Arial"/>
          <w:bCs/>
          <w:i/>
          <w:iCs/>
          <w:szCs w:val="24"/>
        </w:rPr>
      </w:pPr>
      <w:r w:rsidRPr="009A21A9">
        <w:rPr>
          <w:rFonts w:ascii="Arial" w:hAnsi="Arial" w:cs="Arial"/>
          <w:bCs/>
          <w:i/>
          <w:iCs/>
          <w:szCs w:val="24"/>
        </w:rPr>
        <w:t>Maxar (Vivid) imagery captured on November 7, 2021.</w:t>
      </w:r>
      <w:r>
        <w:rPr>
          <w:rFonts w:ascii="Arial" w:hAnsi="Arial" w:cs="Arial"/>
          <w:bCs/>
          <w:i/>
          <w:iCs/>
          <w:szCs w:val="24"/>
        </w:rPr>
        <w:t xml:space="preserve"> Area </w:t>
      </w:r>
      <w:r w:rsidRPr="009A21A9">
        <w:rPr>
          <w:rFonts w:ascii="Arial" w:hAnsi="Arial" w:cs="Arial"/>
          <w:bCs/>
          <w:i/>
          <w:iCs/>
          <w:szCs w:val="24"/>
        </w:rPr>
        <w:t>“A”</w:t>
      </w:r>
      <w:r>
        <w:rPr>
          <w:rFonts w:ascii="Arial" w:hAnsi="Arial" w:cs="Arial"/>
          <w:bCs/>
          <w:i/>
          <w:iCs/>
          <w:szCs w:val="24"/>
        </w:rPr>
        <w:t xml:space="preserve"> represents the area of site alterations, fill importation, </w:t>
      </w:r>
      <w:r w:rsidR="00E0704A">
        <w:rPr>
          <w:rFonts w:ascii="Arial" w:hAnsi="Arial" w:cs="Arial"/>
          <w:bCs/>
          <w:i/>
          <w:iCs/>
          <w:szCs w:val="24"/>
        </w:rPr>
        <w:t xml:space="preserve">asphalt paving, and the location where tractor trailers </w:t>
      </w:r>
      <w:r w:rsidR="00B35521">
        <w:rPr>
          <w:rFonts w:ascii="Arial" w:hAnsi="Arial" w:cs="Arial"/>
          <w:bCs/>
          <w:i/>
          <w:iCs/>
          <w:szCs w:val="24"/>
        </w:rPr>
        <w:t>are</w:t>
      </w:r>
      <w:r w:rsidR="00E0704A">
        <w:rPr>
          <w:rFonts w:ascii="Arial" w:hAnsi="Arial" w:cs="Arial"/>
          <w:bCs/>
          <w:i/>
          <w:iCs/>
          <w:szCs w:val="24"/>
        </w:rPr>
        <w:t xml:space="preserve"> stored. Area “B” represents the area of site alterations, fill importation, and the location where quarry stone is being stored. Area “C” represents the location of the culvert that was</w:t>
      </w:r>
      <w:r w:rsidR="008E390F">
        <w:rPr>
          <w:rFonts w:ascii="Arial" w:hAnsi="Arial" w:cs="Arial"/>
          <w:bCs/>
          <w:i/>
          <w:iCs/>
          <w:szCs w:val="24"/>
        </w:rPr>
        <w:t xml:space="preserve"> negatively</w:t>
      </w:r>
      <w:r w:rsidR="00E0704A">
        <w:rPr>
          <w:rFonts w:ascii="Arial" w:hAnsi="Arial" w:cs="Arial"/>
          <w:bCs/>
          <w:i/>
          <w:iCs/>
          <w:szCs w:val="24"/>
        </w:rPr>
        <w:t xml:space="preserve"> impacted by recent driveway works</w:t>
      </w:r>
    </w:p>
    <w:p w14:paraId="68D14D89" w14:textId="77777777" w:rsidR="004A5C2D" w:rsidRDefault="004A5C2D" w:rsidP="001430DD">
      <w:pPr>
        <w:tabs>
          <w:tab w:val="left" w:pos="-720"/>
        </w:tabs>
        <w:suppressAutoHyphens/>
        <w:rPr>
          <w:rFonts w:ascii="Arial" w:hAnsi="Arial" w:cs="Arial"/>
          <w:b/>
          <w:szCs w:val="24"/>
        </w:rPr>
      </w:pPr>
    </w:p>
    <w:p w14:paraId="1782064F" w14:textId="593F3496" w:rsidR="00634D05" w:rsidRDefault="00B35521" w:rsidP="001430DD">
      <w:pPr>
        <w:tabs>
          <w:tab w:val="left" w:pos="-720"/>
        </w:tabs>
        <w:suppressAutoHyphens/>
        <w:rPr>
          <w:rFonts w:ascii="Arial" w:hAnsi="Arial" w:cs="Arial"/>
          <w:b/>
          <w:szCs w:val="24"/>
        </w:rPr>
      </w:pPr>
      <w:r>
        <w:rPr>
          <w:rFonts w:ascii="Arial" w:hAnsi="Arial" w:cs="Arial"/>
          <w:b/>
          <w:szCs w:val="24"/>
        </w:rPr>
        <w:lastRenderedPageBreak/>
        <w:t>APPENDIX (2)</w:t>
      </w:r>
      <w:r w:rsidR="00634D05">
        <w:rPr>
          <w:rFonts w:ascii="Arial" w:hAnsi="Arial" w:cs="Arial"/>
          <w:b/>
          <w:szCs w:val="24"/>
        </w:rPr>
        <w:t xml:space="preserve"> – </w:t>
      </w:r>
      <w:r w:rsidR="0016272B">
        <w:rPr>
          <w:rFonts w:ascii="Arial" w:hAnsi="Arial" w:cs="Arial"/>
          <w:b/>
          <w:szCs w:val="24"/>
        </w:rPr>
        <w:t>SITE INSPECTION PHOTO</w:t>
      </w:r>
      <w:r w:rsidR="000831C1">
        <w:rPr>
          <w:rFonts w:ascii="Arial" w:hAnsi="Arial" w:cs="Arial"/>
          <w:b/>
          <w:szCs w:val="24"/>
        </w:rPr>
        <w:t>S</w:t>
      </w:r>
    </w:p>
    <w:p w14:paraId="7BDDA8C1" w14:textId="77777777" w:rsidR="0097064C" w:rsidRDefault="0097064C" w:rsidP="001430DD">
      <w:pPr>
        <w:tabs>
          <w:tab w:val="left" w:pos="-720"/>
        </w:tabs>
        <w:suppressAutoHyphens/>
        <w:rPr>
          <w:rFonts w:ascii="Arial" w:hAnsi="Arial" w:cs="Arial"/>
          <w:b/>
          <w:szCs w:val="24"/>
        </w:rPr>
      </w:pPr>
    </w:p>
    <w:p w14:paraId="69280D91" w14:textId="5978FD0D" w:rsidR="00634D05" w:rsidRDefault="00FC731C" w:rsidP="001430DD">
      <w:pPr>
        <w:tabs>
          <w:tab w:val="left" w:pos="-720"/>
        </w:tabs>
        <w:suppressAutoHyphens/>
        <w:rPr>
          <w:rFonts w:ascii="Arial" w:hAnsi="Arial" w:cs="Arial"/>
          <w:b/>
          <w:szCs w:val="24"/>
        </w:rPr>
      </w:pPr>
      <w:r w:rsidRPr="00FC731C">
        <w:rPr>
          <w:rFonts w:ascii="Arial" w:hAnsi="Arial" w:cs="Arial"/>
          <w:b/>
          <w:noProof/>
          <w:szCs w:val="24"/>
        </w:rPr>
        <w:drawing>
          <wp:inline distT="0" distB="0" distL="0" distR="0" wp14:anchorId="3B2032CE" wp14:editId="37BE26EE">
            <wp:extent cx="4933507" cy="3684318"/>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66680" cy="3709092"/>
                    </a:xfrm>
                    <a:prstGeom prst="rect">
                      <a:avLst/>
                    </a:prstGeom>
                  </pic:spPr>
                </pic:pic>
              </a:graphicData>
            </a:graphic>
          </wp:inline>
        </w:drawing>
      </w:r>
    </w:p>
    <w:p w14:paraId="72C9B80A" w14:textId="01AACBE0" w:rsidR="00634D05" w:rsidRDefault="00FC731C" w:rsidP="001430DD">
      <w:pPr>
        <w:tabs>
          <w:tab w:val="left" w:pos="-720"/>
        </w:tabs>
        <w:suppressAutoHyphens/>
        <w:rPr>
          <w:rFonts w:ascii="Arial" w:hAnsi="Arial" w:cs="Arial"/>
          <w:b/>
          <w:szCs w:val="24"/>
        </w:rPr>
      </w:pPr>
      <w:r>
        <w:rPr>
          <w:rFonts w:ascii="Arial" w:hAnsi="Arial" w:cs="Arial"/>
          <w:b/>
          <w:szCs w:val="24"/>
        </w:rPr>
        <w:t xml:space="preserve">Area A: </w:t>
      </w:r>
      <w:r w:rsidR="00B069C5">
        <w:rPr>
          <w:rFonts w:ascii="Arial" w:hAnsi="Arial" w:cs="Arial"/>
          <w:bCs/>
          <w:szCs w:val="24"/>
        </w:rPr>
        <w:t>Captured on</w:t>
      </w:r>
      <w:r w:rsidRPr="00FC731C">
        <w:rPr>
          <w:rFonts w:ascii="Arial" w:hAnsi="Arial" w:cs="Arial"/>
          <w:bCs/>
          <w:szCs w:val="24"/>
        </w:rPr>
        <w:t xml:space="preserve"> </w:t>
      </w:r>
      <w:r>
        <w:rPr>
          <w:rFonts w:ascii="Arial" w:hAnsi="Arial" w:cs="Arial"/>
          <w:bCs/>
          <w:szCs w:val="24"/>
        </w:rPr>
        <w:t>October 22, 2021.</w:t>
      </w:r>
    </w:p>
    <w:p w14:paraId="555EBDD6" w14:textId="23378693" w:rsidR="001430DD" w:rsidRDefault="0097064C" w:rsidP="001430DD">
      <w:pPr>
        <w:tabs>
          <w:tab w:val="left" w:pos="-720"/>
        </w:tabs>
        <w:suppressAutoHyphens/>
        <w:rPr>
          <w:rFonts w:ascii="Arial" w:hAnsi="Arial" w:cs="Arial"/>
          <w:b/>
          <w:szCs w:val="24"/>
        </w:rPr>
      </w:pPr>
      <w:r w:rsidRPr="0097064C">
        <w:rPr>
          <w:rFonts w:ascii="Arial" w:hAnsi="Arial" w:cs="Arial"/>
          <w:b/>
          <w:noProof/>
          <w:szCs w:val="24"/>
        </w:rPr>
        <w:drawing>
          <wp:inline distT="0" distB="0" distL="0" distR="0" wp14:anchorId="2432783E" wp14:editId="788ADFD2">
            <wp:extent cx="4976037" cy="375541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88819" cy="3765066"/>
                    </a:xfrm>
                    <a:prstGeom prst="rect">
                      <a:avLst/>
                    </a:prstGeom>
                  </pic:spPr>
                </pic:pic>
              </a:graphicData>
            </a:graphic>
          </wp:inline>
        </w:drawing>
      </w:r>
    </w:p>
    <w:p w14:paraId="024A1AAE" w14:textId="109FB052" w:rsidR="00E606A0" w:rsidRPr="0097064C" w:rsidRDefault="0097064C" w:rsidP="001430DD">
      <w:pPr>
        <w:tabs>
          <w:tab w:val="left" w:pos="-720"/>
        </w:tabs>
        <w:suppressAutoHyphens/>
        <w:rPr>
          <w:rFonts w:ascii="Arial" w:hAnsi="Arial" w:cs="Arial"/>
          <w:bCs/>
          <w:szCs w:val="24"/>
        </w:rPr>
      </w:pPr>
      <w:r>
        <w:rPr>
          <w:rFonts w:ascii="Arial" w:hAnsi="Arial" w:cs="Arial"/>
          <w:b/>
          <w:szCs w:val="24"/>
        </w:rPr>
        <w:t>Area A</w:t>
      </w:r>
      <w:r>
        <w:rPr>
          <w:rFonts w:ascii="Arial" w:hAnsi="Arial" w:cs="Arial"/>
          <w:bCs/>
          <w:szCs w:val="24"/>
        </w:rPr>
        <w:t xml:space="preserve">: </w:t>
      </w:r>
      <w:r w:rsidR="00B069C5">
        <w:rPr>
          <w:rFonts w:ascii="Arial" w:hAnsi="Arial" w:cs="Arial"/>
          <w:bCs/>
          <w:szCs w:val="24"/>
        </w:rPr>
        <w:t>Captured on</w:t>
      </w:r>
      <w:r w:rsidR="00B069C5" w:rsidRPr="00FC731C">
        <w:rPr>
          <w:rFonts w:ascii="Arial" w:hAnsi="Arial" w:cs="Arial"/>
          <w:bCs/>
          <w:szCs w:val="24"/>
        </w:rPr>
        <w:t xml:space="preserve"> </w:t>
      </w:r>
      <w:r>
        <w:rPr>
          <w:rFonts w:ascii="Arial" w:hAnsi="Arial" w:cs="Arial"/>
          <w:bCs/>
          <w:szCs w:val="24"/>
        </w:rPr>
        <w:t>October 22, 2021.</w:t>
      </w:r>
    </w:p>
    <w:p w14:paraId="7954FD40" w14:textId="4C848313" w:rsidR="00967434" w:rsidRDefault="00967434" w:rsidP="001430DD">
      <w:pPr>
        <w:tabs>
          <w:tab w:val="left" w:pos="-720"/>
        </w:tabs>
        <w:suppressAutoHyphens/>
        <w:rPr>
          <w:rFonts w:ascii="Arial" w:hAnsi="Arial" w:cs="Arial"/>
          <w:b/>
          <w:szCs w:val="24"/>
        </w:rPr>
      </w:pPr>
    </w:p>
    <w:p w14:paraId="12A54F70" w14:textId="42FAD1F6" w:rsidR="00967434" w:rsidRDefault="0097064C" w:rsidP="001430DD">
      <w:pPr>
        <w:tabs>
          <w:tab w:val="left" w:pos="-720"/>
        </w:tabs>
        <w:suppressAutoHyphens/>
        <w:rPr>
          <w:rFonts w:ascii="Arial" w:hAnsi="Arial" w:cs="Arial"/>
          <w:b/>
          <w:szCs w:val="24"/>
        </w:rPr>
      </w:pPr>
      <w:r w:rsidRPr="0097064C">
        <w:rPr>
          <w:rFonts w:ascii="Arial" w:hAnsi="Arial" w:cs="Arial"/>
          <w:b/>
          <w:noProof/>
          <w:szCs w:val="24"/>
        </w:rPr>
        <w:drawing>
          <wp:inline distT="0" distB="0" distL="0" distR="0" wp14:anchorId="2B559B5E" wp14:editId="00205E0D">
            <wp:extent cx="4986670" cy="3747461"/>
            <wp:effectExtent l="0" t="0" r="444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01157" cy="3758348"/>
                    </a:xfrm>
                    <a:prstGeom prst="rect">
                      <a:avLst/>
                    </a:prstGeom>
                  </pic:spPr>
                </pic:pic>
              </a:graphicData>
            </a:graphic>
          </wp:inline>
        </w:drawing>
      </w:r>
    </w:p>
    <w:p w14:paraId="78B628BE" w14:textId="6B26DA14" w:rsidR="00967434" w:rsidRPr="0097064C" w:rsidRDefault="0097064C" w:rsidP="001430DD">
      <w:pPr>
        <w:tabs>
          <w:tab w:val="left" w:pos="-720"/>
        </w:tabs>
        <w:suppressAutoHyphens/>
        <w:rPr>
          <w:rFonts w:ascii="Arial" w:hAnsi="Arial" w:cs="Arial"/>
          <w:bCs/>
          <w:szCs w:val="24"/>
        </w:rPr>
      </w:pPr>
      <w:r>
        <w:rPr>
          <w:rFonts w:ascii="Arial" w:hAnsi="Arial" w:cs="Arial"/>
          <w:b/>
          <w:szCs w:val="24"/>
        </w:rPr>
        <w:t xml:space="preserve">Area A: </w:t>
      </w:r>
      <w:r w:rsidR="00B069C5">
        <w:rPr>
          <w:rFonts w:ascii="Arial" w:hAnsi="Arial" w:cs="Arial"/>
          <w:bCs/>
          <w:szCs w:val="24"/>
        </w:rPr>
        <w:t>Captured on</w:t>
      </w:r>
      <w:r w:rsidR="00B069C5" w:rsidRPr="00FC731C">
        <w:rPr>
          <w:rFonts w:ascii="Arial" w:hAnsi="Arial" w:cs="Arial"/>
          <w:bCs/>
          <w:szCs w:val="24"/>
        </w:rPr>
        <w:t xml:space="preserve"> </w:t>
      </w:r>
      <w:r>
        <w:rPr>
          <w:rFonts w:ascii="Arial" w:hAnsi="Arial" w:cs="Arial"/>
          <w:bCs/>
          <w:szCs w:val="24"/>
        </w:rPr>
        <w:t>October 22, 2021.</w:t>
      </w:r>
    </w:p>
    <w:p w14:paraId="6FE003CF" w14:textId="7FFF0578" w:rsidR="006622B7" w:rsidRDefault="006622B7" w:rsidP="001430DD">
      <w:pPr>
        <w:tabs>
          <w:tab w:val="left" w:pos="-720"/>
        </w:tabs>
        <w:suppressAutoHyphens/>
        <w:rPr>
          <w:rFonts w:ascii="Arial" w:hAnsi="Arial" w:cs="Arial"/>
          <w:b/>
          <w:szCs w:val="24"/>
        </w:rPr>
      </w:pPr>
    </w:p>
    <w:p w14:paraId="5E4FAD66" w14:textId="00610534" w:rsidR="006622B7" w:rsidRDefault="0097064C" w:rsidP="001430DD">
      <w:pPr>
        <w:tabs>
          <w:tab w:val="left" w:pos="-720"/>
        </w:tabs>
        <w:suppressAutoHyphens/>
        <w:rPr>
          <w:rFonts w:ascii="Arial" w:hAnsi="Arial" w:cs="Arial"/>
          <w:b/>
          <w:szCs w:val="24"/>
        </w:rPr>
      </w:pPr>
      <w:r w:rsidRPr="0097064C">
        <w:rPr>
          <w:rFonts w:ascii="Arial" w:hAnsi="Arial" w:cs="Arial"/>
          <w:b/>
          <w:noProof/>
          <w:szCs w:val="24"/>
        </w:rPr>
        <w:drawing>
          <wp:inline distT="0" distB="0" distL="0" distR="0" wp14:anchorId="361C5340" wp14:editId="1B3C41FC">
            <wp:extent cx="4970406" cy="3753293"/>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05804" cy="3780023"/>
                    </a:xfrm>
                    <a:prstGeom prst="rect">
                      <a:avLst/>
                    </a:prstGeom>
                  </pic:spPr>
                </pic:pic>
              </a:graphicData>
            </a:graphic>
          </wp:inline>
        </w:drawing>
      </w:r>
    </w:p>
    <w:p w14:paraId="2C2DCBA3" w14:textId="45BD2008" w:rsidR="006622B7" w:rsidRDefault="0097064C" w:rsidP="001430DD">
      <w:pPr>
        <w:tabs>
          <w:tab w:val="left" w:pos="-720"/>
        </w:tabs>
        <w:suppressAutoHyphens/>
        <w:rPr>
          <w:rFonts w:ascii="Arial" w:hAnsi="Arial" w:cs="Arial"/>
          <w:b/>
          <w:szCs w:val="24"/>
        </w:rPr>
      </w:pPr>
      <w:r>
        <w:rPr>
          <w:rFonts w:ascii="Arial" w:hAnsi="Arial" w:cs="Arial"/>
          <w:b/>
          <w:szCs w:val="24"/>
        </w:rPr>
        <w:t xml:space="preserve">Area A: </w:t>
      </w:r>
      <w:r w:rsidR="00B069C5">
        <w:rPr>
          <w:rFonts w:ascii="Arial" w:hAnsi="Arial" w:cs="Arial"/>
          <w:bCs/>
          <w:szCs w:val="24"/>
        </w:rPr>
        <w:t>Captured on</w:t>
      </w:r>
      <w:r w:rsidR="00B069C5" w:rsidRPr="00FC731C">
        <w:rPr>
          <w:rFonts w:ascii="Arial" w:hAnsi="Arial" w:cs="Arial"/>
          <w:bCs/>
          <w:szCs w:val="24"/>
        </w:rPr>
        <w:t xml:space="preserve"> </w:t>
      </w:r>
      <w:r w:rsidRPr="0097064C">
        <w:rPr>
          <w:rFonts w:ascii="Arial" w:hAnsi="Arial" w:cs="Arial"/>
          <w:bCs/>
          <w:szCs w:val="24"/>
        </w:rPr>
        <w:t>October 22, 2021.</w:t>
      </w:r>
    </w:p>
    <w:p w14:paraId="09DE90BE" w14:textId="45153776" w:rsidR="001430DD" w:rsidRDefault="0097064C" w:rsidP="001430DD">
      <w:pPr>
        <w:ind w:right="-18"/>
        <w:rPr>
          <w:rFonts w:ascii="Arial" w:hAnsi="Arial"/>
          <w:sz w:val="22"/>
          <w:lang w:eastAsia="en-CA"/>
        </w:rPr>
      </w:pPr>
      <w:r w:rsidRPr="0097064C">
        <w:rPr>
          <w:rFonts w:ascii="Arial" w:hAnsi="Arial"/>
          <w:noProof/>
          <w:sz w:val="22"/>
          <w:lang w:eastAsia="en-CA"/>
        </w:rPr>
        <w:lastRenderedPageBreak/>
        <w:drawing>
          <wp:inline distT="0" distB="0" distL="0" distR="0" wp14:anchorId="59FD77B7" wp14:editId="141C5205">
            <wp:extent cx="4997302" cy="3750112"/>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12699" cy="3761666"/>
                    </a:xfrm>
                    <a:prstGeom prst="rect">
                      <a:avLst/>
                    </a:prstGeom>
                  </pic:spPr>
                </pic:pic>
              </a:graphicData>
            </a:graphic>
          </wp:inline>
        </w:drawing>
      </w:r>
    </w:p>
    <w:p w14:paraId="42C82B98" w14:textId="469193EA" w:rsidR="0097064C" w:rsidRDefault="0097064C" w:rsidP="0097064C">
      <w:pPr>
        <w:tabs>
          <w:tab w:val="left" w:pos="-720"/>
        </w:tabs>
        <w:suppressAutoHyphens/>
        <w:rPr>
          <w:rFonts w:ascii="Arial" w:hAnsi="Arial" w:cs="Arial"/>
          <w:b/>
          <w:szCs w:val="24"/>
        </w:rPr>
      </w:pPr>
      <w:r>
        <w:rPr>
          <w:rFonts w:ascii="Arial" w:hAnsi="Arial" w:cs="Arial"/>
          <w:b/>
          <w:szCs w:val="24"/>
        </w:rPr>
        <w:t xml:space="preserve">Area A: </w:t>
      </w:r>
      <w:r w:rsidR="00B069C5">
        <w:rPr>
          <w:rFonts w:ascii="Arial" w:hAnsi="Arial" w:cs="Arial"/>
          <w:bCs/>
          <w:szCs w:val="24"/>
        </w:rPr>
        <w:t>Captured on</w:t>
      </w:r>
      <w:r w:rsidR="00B069C5" w:rsidRPr="00FC731C">
        <w:rPr>
          <w:rFonts w:ascii="Arial" w:hAnsi="Arial" w:cs="Arial"/>
          <w:bCs/>
          <w:szCs w:val="24"/>
        </w:rPr>
        <w:t xml:space="preserve"> </w:t>
      </w:r>
      <w:r w:rsidRPr="0097064C">
        <w:rPr>
          <w:rFonts w:ascii="Arial" w:hAnsi="Arial" w:cs="Arial"/>
          <w:bCs/>
          <w:szCs w:val="24"/>
        </w:rPr>
        <w:t>October 22, 2021.</w:t>
      </w:r>
    </w:p>
    <w:p w14:paraId="7A4B6DDF" w14:textId="3AC2F7B4" w:rsidR="0081519D" w:rsidRDefault="0081519D" w:rsidP="001430DD">
      <w:pPr>
        <w:ind w:right="-18"/>
        <w:rPr>
          <w:rFonts w:ascii="Arial" w:hAnsi="Arial"/>
          <w:sz w:val="22"/>
          <w:lang w:eastAsia="en-CA"/>
        </w:rPr>
      </w:pPr>
    </w:p>
    <w:p w14:paraId="13CD8BFE" w14:textId="66DB6B97" w:rsidR="0097064C" w:rsidRDefault="0097064C" w:rsidP="001430DD">
      <w:pPr>
        <w:ind w:right="-18"/>
        <w:rPr>
          <w:rFonts w:ascii="Arial" w:hAnsi="Arial"/>
          <w:sz w:val="22"/>
          <w:lang w:eastAsia="en-CA"/>
        </w:rPr>
      </w:pPr>
      <w:r w:rsidRPr="0097064C">
        <w:rPr>
          <w:rFonts w:ascii="Arial" w:hAnsi="Arial"/>
          <w:noProof/>
          <w:sz w:val="22"/>
          <w:lang w:eastAsia="en-CA"/>
        </w:rPr>
        <w:drawing>
          <wp:inline distT="0" distB="0" distL="0" distR="0" wp14:anchorId="5993C808" wp14:editId="3DDEDF2F">
            <wp:extent cx="4996815" cy="373693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02741" cy="3741366"/>
                    </a:xfrm>
                    <a:prstGeom prst="rect">
                      <a:avLst/>
                    </a:prstGeom>
                  </pic:spPr>
                </pic:pic>
              </a:graphicData>
            </a:graphic>
          </wp:inline>
        </w:drawing>
      </w:r>
    </w:p>
    <w:p w14:paraId="26034784" w14:textId="25503896" w:rsidR="0097064C" w:rsidRDefault="0097064C" w:rsidP="0097064C">
      <w:pPr>
        <w:tabs>
          <w:tab w:val="left" w:pos="-720"/>
        </w:tabs>
        <w:suppressAutoHyphens/>
        <w:rPr>
          <w:rFonts w:ascii="Arial" w:hAnsi="Arial" w:cs="Arial"/>
          <w:bCs/>
          <w:szCs w:val="24"/>
        </w:rPr>
      </w:pPr>
      <w:r>
        <w:rPr>
          <w:rFonts w:ascii="Arial" w:hAnsi="Arial" w:cs="Arial"/>
          <w:b/>
          <w:szCs w:val="24"/>
        </w:rPr>
        <w:t xml:space="preserve">Area A: </w:t>
      </w:r>
      <w:r w:rsidR="00B069C5">
        <w:rPr>
          <w:rFonts w:ascii="Arial" w:hAnsi="Arial" w:cs="Arial"/>
          <w:bCs/>
          <w:szCs w:val="24"/>
        </w:rPr>
        <w:t>Captured on</w:t>
      </w:r>
      <w:r w:rsidR="00B069C5" w:rsidRPr="00FC731C">
        <w:rPr>
          <w:rFonts w:ascii="Arial" w:hAnsi="Arial" w:cs="Arial"/>
          <w:bCs/>
          <w:szCs w:val="24"/>
        </w:rPr>
        <w:t xml:space="preserve"> </w:t>
      </w:r>
      <w:r w:rsidRPr="0097064C">
        <w:rPr>
          <w:rFonts w:ascii="Arial" w:hAnsi="Arial" w:cs="Arial"/>
          <w:bCs/>
          <w:szCs w:val="24"/>
        </w:rPr>
        <w:t>October 22, 2021.</w:t>
      </w:r>
    </w:p>
    <w:p w14:paraId="655A883F" w14:textId="5D29C502" w:rsidR="0097064C" w:rsidRDefault="0097064C" w:rsidP="0097064C">
      <w:pPr>
        <w:tabs>
          <w:tab w:val="left" w:pos="-720"/>
        </w:tabs>
        <w:suppressAutoHyphens/>
        <w:rPr>
          <w:rFonts w:ascii="Arial" w:hAnsi="Arial" w:cs="Arial"/>
          <w:bCs/>
          <w:szCs w:val="24"/>
        </w:rPr>
      </w:pPr>
    </w:p>
    <w:p w14:paraId="2677BBB0" w14:textId="3374F7CB" w:rsidR="0097064C" w:rsidRDefault="0097064C" w:rsidP="0097064C">
      <w:pPr>
        <w:tabs>
          <w:tab w:val="left" w:pos="-720"/>
        </w:tabs>
        <w:suppressAutoHyphens/>
        <w:rPr>
          <w:rFonts w:ascii="Arial" w:hAnsi="Arial" w:cs="Arial"/>
          <w:b/>
          <w:szCs w:val="24"/>
        </w:rPr>
      </w:pPr>
      <w:r w:rsidRPr="0097064C">
        <w:rPr>
          <w:rFonts w:ascii="Arial" w:hAnsi="Arial" w:cs="Arial"/>
          <w:b/>
          <w:noProof/>
          <w:szCs w:val="24"/>
        </w:rPr>
        <w:lastRenderedPageBreak/>
        <w:drawing>
          <wp:inline distT="0" distB="0" distL="0" distR="0" wp14:anchorId="2952FBA4" wp14:editId="609D5131">
            <wp:extent cx="4997302" cy="3728222"/>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04839" cy="3733845"/>
                    </a:xfrm>
                    <a:prstGeom prst="rect">
                      <a:avLst/>
                    </a:prstGeom>
                  </pic:spPr>
                </pic:pic>
              </a:graphicData>
            </a:graphic>
          </wp:inline>
        </w:drawing>
      </w:r>
    </w:p>
    <w:p w14:paraId="5BD5D619" w14:textId="27E04EB7" w:rsidR="0097064C" w:rsidRDefault="0097064C" w:rsidP="0097064C">
      <w:pPr>
        <w:tabs>
          <w:tab w:val="left" w:pos="-720"/>
        </w:tabs>
        <w:suppressAutoHyphens/>
        <w:rPr>
          <w:rFonts w:ascii="Arial" w:hAnsi="Arial" w:cs="Arial"/>
          <w:bCs/>
          <w:szCs w:val="24"/>
        </w:rPr>
      </w:pPr>
      <w:r>
        <w:rPr>
          <w:rFonts w:ascii="Arial" w:hAnsi="Arial" w:cs="Arial"/>
          <w:b/>
          <w:szCs w:val="24"/>
        </w:rPr>
        <w:t xml:space="preserve">Area A: </w:t>
      </w:r>
      <w:r w:rsidR="00B069C5">
        <w:rPr>
          <w:rFonts w:ascii="Arial" w:hAnsi="Arial" w:cs="Arial"/>
          <w:bCs/>
          <w:szCs w:val="24"/>
        </w:rPr>
        <w:t>Captured on</w:t>
      </w:r>
      <w:r w:rsidR="00B069C5" w:rsidRPr="00FC731C">
        <w:rPr>
          <w:rFonts w:ascii="Arial" w:hAnsi="Arial" w:cs="Arial"/>
          <w:bCs/>
          <w:szCs w:val="24"/>
        </w:rPr>
        <w:t xml:space="preserve"> </w:t>
      </w:r>
      <w:r w:rsidRPr="0097064C">
        <w:rPr>
          <w:rFonts w:ascii="Arial" w:hAnsi="Arial" w:cs="Arial"/>
          <w:bCs/>
          <w:szCs w:val="24"/>
        </w:rPr>
        <w:t>October 22, 2021.</w:t>
      </w:r>
      <w:r w:rsidR="00B069C5">
        <w:rPr>
          <w:rFonts w:ascii="Arial" w:hAnsi="Arial" w:cs="Arial"/>
          <w:bCs/>
          <w:szCs w:val="24"/>
        </w:rPr>
        <w:br/>
      </w:r>
    </w:p>
    <w:p w14:paraId="394EEA59" w14:textId="1D36358A" w:rsidR="0081519D" w:rsidRDefault="0097064C" w:rsidP="001430DD">
      <w:pPr>
        <w:ind w:right="-18"/>
        <w:rPr>
          <w:rFonts w:ascii="Arial" w:hAnsi="Arial"/>
          <w:sz w:val="22"/>
          <w:lang w:eastAsia="en-CA"/>
        </w:rPr>
      </w:pPr>
      <w:r w:rsidRPr="0097064C">
        <w:rPr>
          <w:rFonts w:ascii="Arial" w:hAnsi="Arial"/>
          <w:noProof/>
          <w:sz w:val="22"/>
          <w:lang w:eastAsia="en-CA"/>
        </w:rPr>
        <w:drawing>
          <wp:inline distT="0" distB="0" distL="0" distR="0" wp14:anchorId="43B0A994" wp14:editId="7FF81EE3">
            <wp:extent cx="5943600" cy="2817628"/>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4933" cy="2818260"/>
                    </a:xfrm>
                    <a:prstGeom prst="rect">
                      <a:avLst/>
                    </a:prstGeom>
                  </pic:spPr>
                </pic:pic>
              </a:graphicData>
            </a:graphic>
          </wp:inline>
        </w:drawing>
      </w:r>
    </w:p>
    <w:p w14:paraId="7048ABA0" w14:textId="0925FD44" w:rsidR="00661539" w:rsidRPr="0097064C" w:rsidRDefault="0097064C" w:rsidP="001430DD">
      <w:pPr>
        <w:ind w:right="-18"/>
        <w:rPr>
          <w:rFonts w:ascii="Arial" w:hAnsi="Arial"/>
          <w:sz w:val="22"/>
          <w:lang w:eastAsia="en-CA"/>
        </w:rPr>
      </w:pPr>
      <w:r>
        <w:rPr>
          <w:rFonts w:ascii="Arial" w:hAnsi="Arial"/>
          <w:b/>
          <w:bCs/>
          <w:sz w:val="22"/>
          <w:lang w:eastAsia="en-CA"/>
        </w:rPr>
        <w:t xml:space="preserve">Area A: </w:t>
      </w:r>
      <w:r w:rsidR="00B069C5">
        <w:rPr>
          <w:rFonts w:ascii="Arial" w:hAnsi="Arial" w:cs="Arial"/>
          <w:bCs/>
          <w:szCs w:val="24"/>
        </w:rPr>
        <w:t>Captured on</w:t>
      </w:r>
      <w:r w:rsidR="00B069C5" w:rsidRPr="00FC731C">
        <w:rPr>
          <w:rFonts w:ascii="Arial" w:hAnsi="Arial" w:cs="Arial"/>
          <w:bCs/>
          <w:szCs w:val="24"/>
        </w:rPr>
        <w:t xml:space="preserve"> </w:t>
      </w:r>
      <w:r>
        <w:rPr>
          <w:rFonts w:ascii="Arial" w:hAnsi="Arial"/>
          <w:sz w:val="22"/>
          <w:lang w:eastAsia="en-CA"/>
        </w:rPr>
        <w:t>November 29, 2021.</w:t>
      </w:r>
    </w:p>
    <w:p w14:paraId="57031381" w14:textId="2C102E81" w:rsidR="00661539" w:rsidRDefault="00661539" w:rsidP="001430DD">
      <w:pPr>
        <w:ind w:right="-18"/>
        <w:rPr>
          <w:rFonts w:ascii="Arial" w:hAnsi="Arial"/>
          <w:sz w:val="22"/>
          <w:lang w:eastAsia="en-CA"/>
        </w:rPr>
      </w:pPr>
    </w:p>
    <w:p w14:paraId="03D4E142" w14:textId="18D26504" w:rsidR="00661539" w:rsidRDefault="00661539" w:rsidP="001430DD">
      <w:pPr>
        <w:ind w:right="-18"/>
        <w:rPr>
          <w:rFonts w:ascii="Arial" w:hAnsi="Arial"/>
          <w:sz w:val="22"/>
          <w:lang w:eastAsia="en-CA"/>
        </w:rPr>
      </w:pPr>
    </w:p>
    <w:p w14:paraId="5A79FB3B" w14:textId="009D8D9F" w:rsidR="00661539" w:rsidRDefault="00661539" w:rsidP="001430DD">
      <w:pPr>
        <w:ind w:right="-18"/>
        <w:rPr>
          <w:rFonts w:ascii="Arial" w:hAnsi="Arial"/>
          <w:sz w:val="22"/>
          <w:lang w:eastAsia="en-CA"/>
        </w:rPr>
      </w:pPr>
    </w:p>
    <w:p w14:paraId="374EC303" w14:textId="639C110C" w:rsidR="007B3380" w:rsidRDefault="007B3380" w:rsidP="001430DD">
      <w:pPr>
        <w:ind w:right="-18"/>
        <w:rPr>
          <w:rFonts w:ascii="Arial" w:hAnsi="Arial"/>
          <w:sz w:val="22"/>
          <w:lang w:eastAsia="en-CA"/>
        </w:rPr>
      </w:pPr>
    </w:p>
    <w:p w14:paraId="7546DF2F" w14:textId="3AED0882" w:rsidR="007B3380" w:rsidRDefault="007B3380" w:rsidP="001430DD">
      <w:pPr>
        <w:ind w:right="-18"/>
        <w:rPr>
          <w:rFonts w:ascii="Arial" w:hAnsi="Arial"/>
          <w:sz w:val="22"/>
          <w:lang w:eastAsia="en-CA"/>
        </w:rPr>
      </w:pPr>
    </w:p>
    <w:p w14:paraId="326C3593" w14:textId="7C5013C7" w:rsidR="007B3380" w:rsidRDefault="007B3380" w:rsidP="001430DD">
      <w:pPr>
        <w:ind w:right="-18"/>
        <w:rPr>
          <w:rFonts w:ascii="Arial" w:hAnsi="Arial"/>
          <w:sz w:val="22"/>
          <w:lang w:eastAsia="en-CA"/>
        </w:rPr>
      </w:pPr>
    </w:p>
    <w:p w14:paraId="2713AF28" w14:textId="393360BB" w:rsidR="007B3380" w:rsidRDefault="007B3380" w:rsidP="001430DD">
      <w:pPr>
        <w:ind w:right="-18"/>
        <w:rPr>
          <w:rFonts w:ascii="Arial" w:hAnsi="Arial"/>
          <w:sz w:val="22"/>
          <w:lang w:eastAsia="en-CA"/>
        </w:rPr>
      </w:pPr>
    </w:p>
    <w:p w14:paraId="0312BF8D" w14:textId="014B40FE" w:rsidR="007B3380" w:rsidRDefault="007B3380" w:rsidP="001430DD">
      <w:pPr>
        <w:ind w:right="-18"/>
        <w:rPr>
          <w:rFonts w:ascii="Arial" w:hAnsi="Arial"/>
          <w:sz w:val="22"/>
          <w:lang w:eastAsia="en-CA"/>
        </w:rPr>
      </w:pPr>
    </w:p>
    <w:p w14:paraId="3F090FAA" w14:textId="2F356AAC" w:rsidR="007B3380" w:rsidRDefault="007B3380" w:rsidP="001430DD">
      <w:pPr>
        <w:ind w:right="-18"/>
        <w:rPr>
          <w:rFonts w:ascii="Arial" w:hAnsi="Arial"/>
          <w:sz w:val="22"/>
          <w:lang w:eastAsia="en-CA"/>
        </w:rPr>
      </w:pPr>
      <w:r w:rsidRPr="007B3380">
        <w:rPr>
          <w:rFonts w:ascii="Arial" w:hAnsi="Arial"/>
          <w:noProof/>
          <w:sz w:val="22"/>
          <w:lang w:eastAsia="en-CA"/>
        </w:rPr>
        <w:drawing>
          <wp:inline distT="0" distB="0" distL="0" distR="0" wp14:anchorId="2F4A11B1" wp14:editId="666AF275">
            <wp:extent cx="4997302" cy="3744239"/>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09541" cy="3753409"/>
                    </a:xfrm>
                    <a:prstGeom prst="rect">
                      <a:avLst/>
                    </a:prstGeom>
                  </pic:spPr>
                </pic:pic>
              </a:graphicData>
            </a:graphic>
          </wp:inline>
        </w:drawing>
      </w:r>
    </w:p>
    <w:p w14:paraId="08C0BEAE" w14:textId="0AF06BE9" w:rsidR="00661539" w:rsidRPr="007B3380" w:rsidRDefault="007B3380" w:rsidP="001430DD">
      <w:pPr>
        <w:ind w:right="-18"/>
        <w:rPr>
          <w:rFonts w:ascii="Arial" w:hAnsi="Arial"/>
          <w:sz w:val="22"/>
          <w:lang w:eastAsia="en-CA"/>
        </w:rPr>
      </w:pPr>
      <w:r>
        <w:rPr>
          <w:rFonts w:ascii="Arial" w:hAnsi="Arial"/>
          <w:b/>
          <w:bCs/>
          <w:sz w:val="22"/>
          <w:lang w:eastAsia="en-CA"/>
        </w:rPr>
        <w:t xml:space="preserve">Area B: </w:t>
      </w:r>
      <w:r w:rsidR="008E390F">
        <w:rPr>
          <w:rFonts w:ascii="Arial" w:hAnsi="Arial"/>
          <w:sz w:val="22"/>
          <w:lang w:eastAsia="en-CA"/>
        </w:rPr>
        <w:t xml:space="preserve">Captured on </w:t>
      </w:r>
      <w:r>
        <w:rPr>
          <w:rFonts w:ascii="Arial" w:hAnsi="Arial"/>
          <w:sz w:val="22"/>
          <w:lang w:eastAsia="en-CA"/>
        </w:rPr>
        <w:t>January 26, 2022.</w:t>
      </w:r>
    </w:p>
    <w:p w14:paraId="293916B8" w14:textId="0E2969B6" w:rsidR="00661539" w:rsidRDefault="00661539" w:rsidP="001430DD">
      <w:pPr>
        <w:ind w:right="-18"/>
        <w:rPr>
          <w:rFonts w:ascii="Arial" w:hAnsi="Arial"/>
          <w:sz w:val="22"/>
          <w:lang w:eastAsia="en-CA"/>
        </w:rPr>
      </w:pPr>
    </w:p>
    <w:p w14:paraId="65C92EED" w14:textId="70C00522" w:rsidR="00661539" w:rsidRDefault="007B3380" w:rsidP="001430DD">
      <w:pPr>
        <w:ind w:right="-18"/>
        <w:rPr>
          <w:rFonts w:ascii="Arial" w:hAnsi="Arial"/>
          <w:sz w:val="22"/>
          <w:lang w:eastAsia="en-CA"/>
        </w:rPr>
      </w:pPr>
      <w:r w:rsidRPr="007B3380">
        <w:rPr>
          <w:rFonts w:ascii="Arial" w:hAnsi="Arial"/>
          <w:noProof/>
          <w:sz w:val="22"/>
          <w:lang w:eastAsia="en-CA"/>
        </w:rPr>
        <w:drawing>
          <wp:inline distT="0" distB="0" distL="0" distR="0" wp14:anchorId="17DC145A" wp14:editId="4098BA83">
            <wp:extent cx="4996815" cy="3767365"/>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11965" cy="3778788"/>
                    </a:xfrm>
                    <a:prstGeom prst="rect">
                      <a:avLst/>
                    </a:prstGeom>
                  </pic:spPr>
                </pic:pic>
              </a:graphicData>
            </a:graphic>
          </wp:inline>
        </w:drawing>
      </w:r>
    </w:p>
    <w:p w14:paraId="03B39CE4" w14:textId="05833F31" w:rsidR="007B3380" w:rsidRPr="007B3380" w:rsidRDefault="007B3380" w:rsidP="007B3380">
      <w:pPr>
        <w:ind w:right="-18"/>
        <w:rPr>
          <w:rFonts w:ascii="Arial" w:hAnsi="Arial"/>
          <w:sz w:val="22"/>
          <w:lang w:eastAsia="en-CA"/>
        </w:rPr>
      </w:pPr>
      <w:r>
        <w:rPr>
          <w:rFonts w:ascii="Arial" w:hAnsi="Arial"/>
          <w:b/>
          <w:bCs/>
          <w:sz w:val="22"/>
          <w:lang w:eastAsia="en-CA"/>
        </w:rPr>
        <w:t xml:space="preserve">Area B: </w:t>
      </w:r>
      <w:r w:rsidR="00B069C5">
        <w:rPr>
          <w:rFonts w:ascii="Arial" w:hAnsi="Arial" w:cs="Arial"/>
          <w:bCs/>
          <w:szCs w:val="24"/>
        </w:rPr>
        <w:t>Captured on</w:t>
      </w:r>
      <w:r w:rsidR="00B069C5" w:rsidRPr="00FC731C">
        <w:rPr>
          <w:rFonts w:ascii="Arial" w:hAnsi="Arial" w:cs="Arial"/>
          <w:bCs/>
          <w:szCs w:val="24"/>
        </w:rPr>
        <w:t xml:space="preserve"> </w:t>
      </w:r>
      <w:r>
        <w:rPr>
          <w:rFonts w:ascii="Arial" w:hAnsi="Arial"/>
          <w:sz w:val="22"/>
          <w:lang w:eastAsia="en-CA"/>
        </w:rPr>
        <w:t>January 26, 2022.</w:t>
      </w:r>
    </w:p>
    <w:p w14:paraId="1191DCE5" w14:textId="382EE224" w:rsidR="007B3380" w:rsidRDefault="007B3380" w:rsidP="001430DD">
      <w:pPr>
        <w:ind w:right="-18"/>
        <w:rPr>
          <w:rFonts w:ascii="Arial" w:hAnsi="Arial"/>
          <w:sz w:val="22"/>
          <w:lang w:eastAsia="en-CA"/>
        </w:rPr>
      </w:pPr>
      <w:r w:rsidRPr="007B3380">
        <w:rPr>
          <w:rFonts w:ascii="Arial" w:hAnsi="Arial"/>
          <w:noProof/>
          <w:sz w:val="22"/>
          <w:lang w:eastAsia="en-CA"/>
        </w:rPr>
        <w:lastRenderedPageBreak/>
        <w:drawing>
          <wp:inline distT="0" distB="0" distL="0" distR="0" wp14:anchorId="79A6462F" wp14:editId="72E9402D">
            <wp:extent cx="5050465" cy="3784072"/>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56921" cy="3788909"/>
                    </a:xfrm>
                    <a:prstGeom prst="rect">
                      <a:avLst/>
                    </a:prstGeom>
                  </pic:spPr>
                </pic:pic>
              </a:graphicData>
            </a:graphic>
          </wp:inline>
        </w:drawing>
      </w:r>
    </w:p>
    <w:p w14:paraId="0A5D7E85" w14:textId="098FEDCE" w:rsidR="007B3380" w:rsidRPr="007B3380" w:rsidRDefault="007B3380" w:rsidP="007B3380">
      <w:pPr>
        <w:ind w:right="-18"/>
        <w:rPr>
          <w:rFonts w:ascii="Arial" w:hAnsi="Arial"/>
          <w:sz w:val="22"/>
          <w:lang w:eastAsia="en-CA"/>
        </w:rPr>
      </w:pPr>
      <w:r>
        <w:rPr>
          <w:rFonts w:ascii="Arial" w:hAnsi="Arial"/>
          <w:b/>
          <w:bCs/>
          <w:sz w:val="22"/>
          <w:lang w:eastAsia="en-CA"/>
        </w:rPr>
        <w:t xml:space="preserve">Area B: </w:t>
      </w:r>
      <w:r w:rsidR="00B069C5">
        <w:rPr>
          <w:rFonts w:ascii="Arial" w:hAnsi="Arial" w:cs="Arial"/>
          <w:bCs/>
          <w:szCs w:val="24"/>
        </w:rPr>
        <w:t>Captured on</w:t>
      </w:r>
      <w:r w:rsidR="00B069C5" w:rsidRPr="00FC731C">
        <w:rPr>
          <w:rFonts w:ascii="Arial" w:hAnsi="Arial" w:cs="Arial"/>
          <w:bCs/>
          <w:szCs w:val="24"/>
        </w:rPr>
        <w:t xml:space="preserve"> </w:t>
      </w:r>
      <w:r>
        <w:rPr>
          <w:rFonts w:ascii="Arial" w:hAnsi="Arial"/>
          <w:sz w:val="22"/>
          <w:lang w:eastAsia="en-CA"/>
        </w:rPr>
        <w:t>January 26, 2022.</w:t>
      </w:r>
    </w:p>
    <w:p w14:paraId="6FB1F661" w14:textId="1945E0D9" w:rsidR="00661539" w:rsidRDefault="00661539" w:rsidP="001430DD">
      <w:pPr>
        <w:ind w:right="-18"/>
        <w:rPr>
          <w:rFonts w:ascii="Arial" w:hAnsi="Arial"/>
          <w:sz w:val="22"/>
          <w:lang w:eastAsia="en-CA"/>
        </w:rPr>
      </w:pPr>
    </w:p>
    <w:p w14:paraId="28CFB72E" w14:textId="2FC0708A" w:rsidR="00661539" w:rsidRDefault="007B3380" w:rsidP="001430DD">
      <w:pPr>
        <w:ind w:right="-18"/>
        <w:rPr>
          <w:rFonts w:ascii="Arial" w:hAnsi="Arial"/>
          <w:sz w:val="22"/>
          <w:lang w:eastAsia="en-CA"/>
        </w:rPr>
      </w:pPr>
      <w:r w:rsidRPr="007B3380">
        <w:rPr>
          <w:rFonts w:ascii="Arial" w:hAnsi="Arial"/>
          <w:noProof/>
          <w:sz w:val="22"/>
          <w:lang w:eastAsia="en-CA"/>
        </w:rPr>
        <w:drawing>
          <wp:inline distT="0" distB="0" distL="0" distR="0" wp14:anchorId="04AA3A60" wp14:editId="74B27A46">
            <wp:extent cx="5040290" cy="3753293"/>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42910" cy="3755244"/>
                    </a:xfrm>
                    <a:prstGeom prst="rect">
                      <a:avLst/>
                    </a:prstGeom>
                  </pic:spPr>
                </pic:pic>
              </a:graphicData>
            </a:graphic>
          </wp:inline>
        </w:drawing>
      </w:r>
    </w:p>
    <w:p w14:paraId="1C27A067" w14:textId="0AA995AF" w:rsidR="007B3380" w:rsidRPr="007B3380" w:rsidRDefault="007B3380" w:rsidP="007B3380">
      <w:pPr>
        <w:ind w:right="-18"/>
        <w:rPr>
          <w:rFonts w:ascii="Arial" w:hAnsi="Arial"/>
          <w:sz w:val="22"/>
          <w:lang w:eastAsia="en-CA"/>
        </w:rPr>
      </w:pPr>
      <w:r>
        <w:rPr>
          <w:rFonts w:ascii="Arial" w:hAnsi="Arial"/>
          <w:b/>
          <w:bCs/>
          <w:sz w:val="22"/>
          <w:lang w:eastAsia="en-CA"/>
        </w:rPr>
        <w:t xml:space="preserve">Area B: </w:t>
      </w:r>
      <w:r w:rsidR="00B069C5">
        <w:rPr>
          <w:rFonts w:ascii="Arial" w:hAnsi="Arial" w:cs="Arial"/>
          <w:bCs/>
          <w:szCs w:val="24"/>
        </w:rPr>
        <w:t>Captured on</w:t>
      </w:r>
      <w:r w:rsidR="00B069C5" w:rsidRPr="00FC731C">
        <w:rPr>
          <w:rFonts w:ascii="Arial" w:hAnsi="Arial" w:cs="Arial"/>
          <w:bCs/>
          <w:szCs w:val="24"/>
        </w:rPr>
        <w:t xml:space="preserve"> </w:t>
      </w:r>
      <w:r>
        <w:rPr>
          <w:rFonts w:ascii="Arial" w:hAnsi="Arial"/>
          <w:sz w:val="22"/>
          <w:lang w:eastAsia="en-CA"/>
        </w:rPr>
        <w:t>January 26, 2022.</w:t>
      </w:r>
    </w:p>
    <w:p w14:paraId="54F3EA7E" w14:textId="66B9E1F2" w:rsidR="00067297" w:rsidRDefault="00067297" w:rsidP="001430DD">
      <w:pPr>
        <w:ind w:right="-18"/>
        <w:rPr>
          <w:rFonts w:ascii="Arial" w:hAnsi="Arial"/>
          <w:sz w:val="22"/>
          <w:lang w:eastAsia="en-CA"/>
        </w:rPr>
      </w:pPr>
    </w:p>
    <w:p w14:paraId="4241E239" w14:textId="2DF7CFAA" w:rsidR="00580EB5" w:rsidRDefault="007B3380" w:rsidP="001430DD">
      <w:pPr>
        <w:ind w:right="-18"/>
        <w:rPr>
          <w:rFonts w:ascii="Arial" w:hAnsi="Arial"/>
          <w:sz w:val="22"/>
          <w:lang w:eastAsia="en-CA"/>
        </w:rPr>
      </w:pPr>
      <w:r w:rsidRPr="007B3380">
        <w:rPr>
          <w:rFonts w:ascii="Arial" w:hAnsi="Arial"/>
          <w:noProof/>
          <w:sz w:val="22"/>
          <w:lang w:eastAsia="en-CA"/>
        </w:rPr>
        <w:lastRenderedPageBreak/>
        <w:drawing>
          <wp:inline distT="0" distB="0" distL="0" distR="0" wp14:anchorId="16E667F4" wp14:editId="6F020DD2">
            <wp:extent cx="4976037" cy="3730433"/>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979259" cy="3732848"/>
                    </a:xfrm>
                    <a:prstGeom prst="rect">
                      <a:avLst/>
                    </a:prstGeom>
                  </pic:spPr>
                </pic:pic>
              </a:graphicData>
            </a:graphic>
          </wp:inline>
        </w:drawing>
      </w:r>
    </w:p>
    <w:p w14:paraId="51813BBE" w14:textId="65DDD2A5" w:rsidR="00580EB5" w:rsidRDefault="00580EB5" w:rsidP="001430DD">
      <w:pPr>
        <w:ind w:right="-18"/>
        <w:rPr>
          <w:rFonts w:ascii="Arial" w:hAnsi="Arial"/>
          <w:sz w:val="22"/>
          <w:lang w:eastAsia="en-CA"/>
        </w:rPr>
      </w:pPr>
    </w:p>
    <w:p w14:paraId="09E6EFFE" w14:textId="7C9359E0" w:rsidR="00580EB5" w:rsidRPr="007B3380" w:rsidRDefault="007B3380" w:rsidP="001430DD">
      <w:pPr>
        <w:ind w:right="-18"/>
        <w:rPr>
          <w:rFonts w:ascii="Arial" w:hAnsi="Arial"/>
          <w:sz w:val="22"/>
          <w:lang w:eastAsia="en-CA"/>
        </w:rPr>
      </w:pPr>
      <w:r>
        <w:rPr>
          <w:rFonts w:ascii="Arial" w:hAnsi="Arial"/>
          <w:b/>
          <w:bCs/>
          <w:sz w:val="22"/>
          <w:lang w:eastAsia="en-CA"/>
        </w:rPr>
        <w:t>Area B:</w:t>
      </w:r>
      <w:r>
        <w:rPr>
          <w:rFonts w:ascii="Arial" w:hAnsi="Arial"/>
          <w:sz w:val="22"/>
          <w:lang w:eastAsia="en-CA"/>
        </w:rPr>
        <w:t xml:space="preserve"> </w:t>
      </w:r>
      <w:r w:rsidR="00B069C5">
        <w:rPr>
          <w:rFonts w:ascii="Arial" w:hAnsi="Arial" w:cs="Arial"/>
          <w:bCs/>
          <w:szCs w:val="24"/>
        </w:rPr>
        <w:t>Captured on</w:t>
      </w:r>
      <w:r w:rsidR="00B069C5" w:rsidRPr="00FC731C">
        <w:rPr>
          <w:rFonts w:ascii="Arial" w:hAnsi="Arial" w:cs="Arial"/>
          <w:bCs/>
          <w:szCs w:val="24"/>
        </w:rPr>
        <w:t xml:space="preserve"> </w:t>
      </w:r>
      <w:r>
        <w:rPr>
          <w:rFonts w:ascii="Arial" w:hAnsi="Arial"/>
          <w:sz w:val="22"/>
          <w:lang w:eastAsia="en-CA"/>
        </w:rPr>
        <w:t>January 26, 2022.</w:t>
      </w:r>
    </w:p>
    <w:p w14:paraId="7BED7EB7" w14:textId="0D405788" w:rsidR="00947A56" w:rsidRDefault="00947A56" w:rsidP="001430DD">
      <w:pPr>
        <w:ind w:right="-18"/>
        <w:rPr>
          <w:rFonts w:ascii="Arial" w:hAnsi="Arial"/>
          <w:sz w:val="22"/>
          <w:lang w:eastAsia="en-CA"/>
        </w:rPr>
      </w:pPr>
    </w:p>
    <w:p w14:paraId="45225FBA" w14:textId="3542A9BF" w:rsidR="00555A13" w:rsidRDefault="007B3380" w:rsidP="001430DD">
      <w:pPr>
        <w:ind w:right="-18"/>
        <w:rPr>
          <w:rFonts w:ascii="Arial" w:hAnsi="Arial"/>
          <w:sz w:val="22"/>
          <w:lang w:eastAsia="en-CA"/>
        </w:rPr>
      </w:pPr>
      <w:r w:rsidRPr="007B3380">
        <w:rPr>
          <w:rFonts w:ascii="Arial" w:hAnsi="Arial"/>
          <w:noProof/>
          <w:sz w:val="22"/>
          <w:lang w:eastAsia="en-CA"/>
        </w:rPr>
        <w:drawing>
          <wp:inline distT="0" distB="0" distL="0" distR="0" wp14:anchorId="145CB2A7" wp14:editId="517FF764">
            <wp:extent cx="4988763" cy="3125972"/>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91976" cy="3127985"/>
                    </a:xfrm>
                    <a:prstGeom prst="rect">
                      <a:avLst/>
                    </a:prstGeom>
                  </pic:spPr>
                </pic:pic>
              </a:graphicData>
            </a:graphic>
          </wp:inline>
        </w:drawing>
      </w:r>
    </w:p>
    <w:p w14:paraId="5976C5DF" w14:textId="18AA92A1" w:rsidR="007B3380" w:rsidRDefault="007B3380" w:rsidP="001430DD">
      <w:pPr>
        <w:ind w:right="-18"/>
        <w:rPr>
          <w:rFonts w:ascii="Arial" w:hAnsi="Arial"/>
          <w:sz w:val="22"/>
          <w:lang w:eastAsia="en-CA"/>
        </w:rPr>
      </w:pPr>
      <w:r>
        <w:rPr>
          <w:rFonts w:ascii="Arial" w:hAnsi="Arial"/>
          <w:b/>
          <w:bCs/>
          <w:sz w:val="22"/>
          <w:lang w:eastAsia="en-CA"/>
        </w:rPr>
        <w:t xml:space="preserve">Area B: </w:t>
      </w:r>
      <w:r w:rsidR="00B069C5">
        <w:rPr>
          <w:rFonts w:ascii="Arial" w:hAnsi="Arial" w:cs="Arial"/>
          <w:bCs/>
          <w:szCs w:val="24"/>
        </w:rPr>
        <w:t xml:space="preserve">Captured </w:t>
      </w:r>
      <w:r>
        <w:rPr>
          <w:rFonts w:ascii="Arial" w:hAnsi="Arial"/>
          <w:sz w:val="22"/>
          <w:lang w:eastAsia="en-CA"/>
        </w:rPr>
        <w:t>Fall 2021.</w:t>
      </w:r>
    </w:p>
    <w:p w14:paraId="0C6222EC" w14:textId="2BE27ED8" w:rsidR="007B3380" w:rsidRDefault="007B3380" w:rsidP="001430DD">
      <w:pPr>
        <w:ind w:right="-18"/>
        <w:rPr>
          <w:rFonts w:ascii="Arial" w:hAnsi="Arial"/>
          <w:sz w:val="22"/>
          <w:lang w:eastAsia="en-CA"/>
        </w:rPr>
      </w:pPr>
    </w:p>
    <w:p w14:paraId="2B28E668" w14:textId="5B1BF7A0" w:rsidR="007B3380" w:rsidRDefault="007B3380" w:rsidP="001430DD">
      <w:pPr>
        <w:ind w:right="-18"/>
        <w:rPr>
          <w:rFonts w:ascii="Arial" w:hAnsi="Arial"/>
          <w:sz w:val="22"/>
          <w:lang w:eastAsia="en-CA"/>
        </w:rPr>
      </w:pPr>
    </w:p>
    <w:p w14:paraId="5AF798C7" w14:textId="67ACFA75" w:rsidR="007B3380" w:rsidRDefault="007B3380" w:rsidP="001430DD">
      <w:pPr>
        <w:ind w:right="-18"/>
        <w:rPr>
          <w:rFonts w:ascii="Arial" w:hAnsi="Arial"/>
          <w:sz w:val="22"/>
          <w:lang w:eastAsia="en-CA"/>
        </w:rPr>
      </w:pPr>
    </w:p>
    <w:p w14:paraId="7211577B" w14:textId="1E5608FD" w:rsidR="007B3380" w:rsidRDefault="007B3380" w:rsidP="001430DD">
      <w:pPr>
        <w:ind w:right="-18"/>
        <w:rPr>
          <w:rFonts w:ascii="Arial" w:hAnsi="Arial"/>
          <w:sz w:val="22"/>
          <w:lang w:eastAsia="en-CA"/>
        </w:rPr>
      </w:pPr>
    </w:p>
    <w:p w14:paraId="65A39CC3" w14:textId="19CE413A" w:rsidR="007B3380" w:rsidRDefault="007B3380" w:rsidP="001430DD">
      <w:pPr>
        <w:ind w:right="-18"/>
        <w:rPr>
          <w:rFonts w:ascii="Arial" w:hAnsi="Arial"/>
          <w:sz w:val="22"/>
          <w:lang w:eastAsia="en-CA"/>
        </w:rPr>
      </w:pPr>
      <w:r w:rsidRPr="007B3380">
        <w:rPr>
          <w:rFonts w:ascii="Arial" w:hAnsi="Arial"/>
          <w:noProof/>
          <w:sz w:val="22"/>
          <w:lang w:eastAsia="en-CA"/>
        </w:rPr>
        <w:lastRenderedPageBreak/>
        <w:drawing>
          <wp:inline distT="0" distB="0" distL="0" distR="0" wp14:anchorId="6A8B7257" wp14:editId="06C88C04">
            <wp:extent cx="5956083" cy="2923953"/>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76664" cy="2934056"/>
                    </a:xfrm>
                    <a:prstGeom prst="rect">
                      <a:avLst/>
                    </a:prstGeom>
                  </pic:spPr>
                </pic:pic>
              </a:graphicData>
            </a:graphic>
          </wp:inline>
        </w:drawing>
      </w:r>
    </w:p>
    <w:p w14:paraId="18A90D2A" w14:textId="4997CEE1" w:rsidR="007B3380" w:rsidRDefault="007B3380" w:rsidP="001430DD">
      <w:pPr>
        <w:ind w:right="-18"/>
        <w:rPr>
          <w:rFonts w:ascii="Arial" w:hAnsi="Arial"/>
          <w:sz w:val="22"/>
          <w:lang w:eastAsia="en-CA"/>
        </w:rPr>
      </w:pPr>
      <w:r>
        <w:rPr>
          <w:rFonts w:ascii="Arial" w:hAnsi="Arial"/>
          <w:b/>
          <w:bCs/>
          <w:sz w:val="22"/>
          <w:lang w:eastAsia="en-CA"/>
        </w:rPr>
        <w:t xml:space="preserve">Area B: </w:t>
      </w:r>
      <w:r w:rsidR="00B069C5">
        <w:rPr>
          <w:rFonts w:ascii="Arial" w:hAnsi="Arial"/>
          <w:sz w:val="22"/>
          <w:lang w:eastAsia="en-CA"/>
        </w:rPr>
        <w:t>Captured</w:t>
      </w:r>
      <w:r>
        <w:rPr>
          <w:rFonts w:ascii="Arial" w:hAnsi="Arial"/>
          <w:sz w:val="22"/>
          <w:lang w:eastAsia="en-CA"/>
        </w:rPr>
        <w:t xml:space="preserve"> Fall 2021.</w:t>
      </w:r>
    </w:p>
    <w:p w14:paraId="7F43A66F" w14:textId="6154F6BE" w:rsidR="007B3380" w:rsidRDefault="007B3380" w:rsidP="001430DD">
      <w:pPr>
        <w:ind w:right="-18"/>
        <w:rPr>
          <w:rFonts w:ascii="Arial" w:hAnsi="Arial"/>
          <w:sz w:val="22"/>
          <w:lang w:eastAsia="en-CA"/>
        </w:rPr>
      </w:pPr>
    </w:p>
    <w:p w14:paraId="138AD222" w14:textId="12FC9315" w:rsidR="007B3380" w:rsidRDefault="007B3380" w:rsidP="001430DD">
      <w:pPr>
        <w:ind w:right="-18"/>
        <w:rPr>
          <w:rFonts w:ascii="Arial" w:hAnsi="Arial"/>
          <w:sz w:val="22"/>
          <w:lang w:eastAsia="en-CA"/>
        </w:rPr>
      </w:pPr>
      <w:r w:rsidRPr="007B3380">
        <w:rPr>
          <w:rFonts w:ascii="Arial" w:hAnsi="Arial"/>
          <w:noProof/>
          <w:sz w:val="22"/>
          <w:lang w:eastAsia="en-CA"/>
        </w:rPr>
        <w:drawing>
          <wp:inline distT="0" distB="0" distL="0" distR="0" wp14:anchorId="3DF0630A" wp14:editId="7F239448">
            <wp:extent cx="5943600" cy="32461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246120"/>
                    </a:xfrm>
                    <a:prstGeom prst="rect">
                      <a:avLst/>
                    </a:prstGeom>
                  </pic:spPr>
                </pic:pic>
              </a:graphicData>
            </a:graphic>
          </wp:inline>
        </w:drawing>
      </w:r>
    </w:p>
    <w:p w14:paraId="7EA34918" w14:textId="723C260A" w:rsidR="007B3380" w:rsidRDefault="007B3380" w:rsidP="001430DD">
      <w:pPr>
        <w:ind w:right="-18"/>
        <w:rPr>
          <w:rFonts w:ascii="Arial" w:hAnsi="Arial"/>
          <w:sz w:val="22"/>
          <w:lang w:eastAsia="en-CA"/>
        </w:rPr>
      </w:pPr>
      <w:r>
        <w:rPr>
          <w:rFonts w:ascii="Arial" w:hAnsi="Arial"/>
          <w:b/>
          <w:bCs/>
          <w:sz w:val="22"/>
          <w:lang w:eastAsia="en-CA"/>
        </w:rPr>
        <w:t xml:space="preserve">Area C: </w:t>
      </w:r>
      <w:r w:rsidR="00B069C5">
        <w:rPr>
          <w:rFonts w:ascii="Arial" w:hAnsi="Arial" w:cs="Arial"/>
          <w:bCs/>
          <w:szCs w:val="24"/>
        </w:rPr>
        <w:t>Captured on</w:t>
      </w:r>
      <w:r w:rsidR="00B069C5" w:rsidRPr="00FC731C">
        <w:rPr>
          <w:rFonts w:ascii="Arial" w:hAnsi="Arial" w:cs="Arial"/>
          <w:bCs/>
          <w:szCs w:val="24"/>
        </w:rPr>
        <w:t xml:space="preserve"> </w:t>
      </w:r>
      <w:r>
        <w:rPr>
          <w:rFonts w:ascii="Arial" w:hAnsi="Arial"/>
          <w:sz w:val="22"/>
          <w:lang w:eastAsia="en-CA"/>
        </w:rPr>
        <w:t>October 22, 2021.</w:t>
      </w:r>
    </w:p>
    <w:p w14:paraId="5A694F8C" w14:textId="151D90FE" w:rsidR="000A5BBD" w:rsidRDefault="000A5BBD" w:rsidP="001430DD">
      <w:pPr>
        <w:ind w:right="-18"/>
        <w:rPr>
          <w:rFonts w:ascii="Arial" w:hAnsi="Arial"/>
          <w:sz w:val="22"/>
          <w:lang w:eastAsia="en-CA"/>
        </w:rPr>
      </w:pPr>
    </w:p>
    <w:p w14:paraId="2A501FAA" w14:textId="5EDB89DC" w:rsidR="000A5BBD" w:rsidRDefault="000A5BBD" w:rsidP="001430DD">
      <w:pPr>
        <w:ind w:right="-18"/>
        <w:rPr>
          <w:rFonts w:ascii="Arial" w:hAnsi="Arial"/>
          <w:sz w:val="22"/>
          <w:lang w:eastAsia="en-CA"/>
        </w:rPr>
      </w:pPr>
    </w:p>
    <w:p w14:paraId="2744933E" w14:textId="56B02B67" w:rsidR="000A5BBD" w:rsidRDefault="000A5BBD" w:rsidP="001430DD">
      <w:pPr>
        <w:ind w:right="-18"/>
        <w:rPr>
          <w:rFonts w:ascii="Arial" w:hAnsi="Arial"/>
          <w:sz w:val="22"/>
          <w:lang w:eastAsia="en-CA"/>
        </w:rPr>
      </w:pPr>
    </w:p>
    <w:p w14:paraId="3F7DEB5E" w14:textId="5CBB4851" w:rsidR="000A5BBD" w:rsidRDefault="000A5BBD" w:rsidP="001430DD">
      <w:pPr>
        <w:ind w:right="-18"/>
        <w:rPr>
          <w:rFonts w:ascii="Arial" w:hAnsi="Arial"/>
          <w:sz w:val="22"/>
          <w:lang w:eastAsia="en-CA"/>
        </w:rPr>
      </w:pPr>
    </w:p>
    <w:p w14:paraId="17D23D18" w14:textId="777E8A3F" w:rsidR="000A5BBD" w:rsidRDefault="000A5BBD" w:rsidP="001430DD">
      <w:pPr>
        <w:ind w:right="-18"/>
        <w:rPr>
          <w:rFonts w:ascii="Arial" w:hAnsi="Arial"/>
          <w:sz w:val="22"/>
          <w:lang w:eastAsia="en-CA"/>
        </w:rPr>
      </w:pPr>
    </w:p>
    <w:p w14:paraId="4C8A8C7F" w14:textId="7A3CB67B" w:rsidR="000A5BBD" w:rsidRDefault="000A5BBD" w:rsidP="001430DD">
      <w:pPr>
        <w:ind w:right="-18"/>
        <w:rPr>
          <w:rFonts w:ascii="Arial" w:hAnsi="Arial"/>
          <w:sz w:val="22"/>
          <w:lang w:eastAsia="en-CA"/>
        </w:rPr>
      </w:pPr>
    </w:p>
    <w:p w14:paraId="06317E6E" w14:textId="33CBEB3F" w:rsidR="000A5BBD" w:rsidRDefault="000A5BBD" w:rsidP="001430DD">
      <w:pPr>
        <w:ind w:right="-18"/>
        <w:rPr>
          <w:rFonts w:ascii="Arial" w:hAnsi="Arial"/>
          <w:sz w:val="22"/>
          <w:lang w:eastAsia="en-CA"/>
        </w:rPr>
      </w:pPr>
    </w:p>
    <w:p w14:paraId="310CACF3" w14:textId="4E53B0AE" w:rsidR="000A5BBD" w:rsidRDefault="000A5BBD" w:rsidP="001430DD">
      <w:pPr>
        <w:ind w:right="-18"/>
        <w:rPr>
          <w:rFonts w:ascii="Arial" w:hAnsi="Arial"/>
          <w:sz w:val="22"/>
          <w:lang w:eastAsia="en-CA"/>
        </w:rPr>
      </w:pPr>
    </w:p>
    <w:p w14:paraId="7BADEB35" w14:textId="5A2554F3" w:rsidR="000A5BBD" w:rsidRDefault="000A5BBD" w:rsidP="001430DD">
      <w:pPr>
        <w:ind w:right="-18"/>
        <w:rPr>
          <w:rFonts w:ascii="Arial" w:hAnsi="Arial"/>
          <w:sz w:val="22"/>
          <w:lang w:eastAsia="en-CA"/>
        </w:rPr>
      </w:pPr>
    </w:p>
    <w:p w14:paraId="6538E27D" w14:textId="63A07709" w:rsidR="000A5BBD" w:rsidRDefault="000A5BBD" w:rsidP="001430DD">
      <w:pPr>
        <w:ind w:right="-18"/>
        <w:rPr>
          <w:rFonts w:ascii="Arial" w:hAnsi="Arial"/>
          <w:sz w:val="22"/>
          <w:lang w:eastAsia="en-CA"/>
        </w:rPr>
      </w:pPr>
      <w:r w:rsidRPr="000A5BBD">
        <w:rPr>
          <w:rFonts w:ascii="Arial" w:hAnsi="Arial"/>
          <w:noProof/>
          <w:sz w:val="22"/>
          <w:lang w:eastAsia="en-CA"/>
        </w:rPr>
        <w:lastRenderedPageBreak/>
        <w:drawing>
          <wp:inline distT="0" distB="0" distL="0" distR="0" wp14:anchorId="33C6C800" wp14:editId="08975E8F">
            <wp:extent cx="5773479" cy="762924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86684" cy="7646693"/>
                    </a:xfrm>
                    <a:prstGeom prst="rect">
                      <a:avLst/>
                    </a:prstGeom>
                  </pic:spPr>
                </pic:pic>
              </a:graphicData>
            </a:graphic>
          </wp:inline>
        </w:drawing>
      </w:r>
    </w:p>
    <w:p w14:paraId="1E037A2D" w14:textId="58070089" w:rsidR="000A5BBD" w:rsidRDefault="000A5BBD" w:rsidP="001430DD">
      <w:pPr>
        <w:ind w:right="-18"/>
        <w:rPr>
          <w:rFonts w:ascii="Arial" w:hAnsi="Arial"/>
          <w:sz w:val="22"/>
          <w:lang w:eastAsia="en-CA"/>
        </w:rPr>
      </w:pPr>
      <w:r>
        <w:rPr>
          <w:rFonts w:ascii="Arial" w:hAnsi="Arial"/>
          <w:b/>
          <w:bCs/>
          <w:sz w:val="22"/>
          <w:lang w:eastAsia="en-CA"/>
        </w:rPr>
        <w:t>Area C:</w:t>
      </w:r>
      <w:r>
        <w:rPr>
          <w:rFonts w:ascii="Arial" w:hAnsi="Arial"/>
          <w:sz w:val="22"/>
          <w:lang w:eastAsia="en-CA"/>
        </w:rPr>
        <w:t xml:space="preserve"> </w:t>
      </w:r>
      <w:r w:rsidR="00B069C5">
        <w:rPr>
          <w:rFonts w:ascii="Arial" w:hAnsi="Arial" w:cs="Arial"/>
          <w:bCs/>
          <w:szCs w:val="24"/>
        </w:rPr>
        <w:t xml:space="preserve">Captured by </w:t>
      </w:r>
      <w:r>
        <w:rPr>
          <w:rFonts w:ascii="Arial" w:hAnsi="Arial"/>
          <w:sz w:val="22"/>
          <w:lang w:eastAsia="en-CA"/>
        </w:rPr>
        <w:t>Conservation Halton on October 26, 2021</w:t>
      </w:r>
    </w:p>
    <w:p w14:paraId="26970A11" w14:textId="0B69FE94" w:rsidR="000A5BBD" w:rsidRDefault="000A5BBD" w:rsidP="001430DD">
      <w:pPr>
        <w:ind w:right="-18"/>
        <w:rPr>
          <w:rFonts w:ascii="Arial" w:hAnsi="Arial"/>
          <w:sz w:val="22"/>
          <w:lang w:eastAsia="en-CA"/>
        </w:rPr>
      </w:pPr>
    </w:p>
    <w:p w14:paraId="7C58236B" w14:textId="5C53ADCA" w:rsidR="000A5BBD" w:rsidRDefault="000A5BBD" w:rsidP="001430DD">
      <w:pPr>
        <w:ind w:right="-18"/>
        <w:rPr>
          <w:rFonts w:ascii="Arial" w:hAnsi="Arial"/>
          <w:sz w:val="22"/>
          <w:lang w:eastAsia="en-CA"/>
        </w:rPr>
      </w:pPr>
    </w:p>
    <w:p w14:paraId="113F0A35" w14:textId="7A8DDF7C" w:rsidR="000A5BBD" w:rsidRDefault="000A5BBD" w:rsidP="001430DD">
      <w:pPr>
        <w:ind w:right="-18"/>
        <w:rPr>
          <w:rFonts w:ascii="Arial" w:hAnsi="Arial"/>
          <w:sz w:val="22"/>
          <w:lang w:eastAsia="en-CA"/>
        </w:rPr>
      </w:pPr>
      <w:r w:rsidRPr="000A5BBD">
        <w:rPr>
          <w:rFonts w:ascii="Arial" w:hAnsi="Arial"/>
          <w:noProof/>
          <w:sz w:val="22"/>
          <w:lang w:eastAsia="en-CA"/>
        </w:rPr>
        <w:lastRenderedPageBreak/>
        <w:drawing>
          <wp:inline distT="0" distB="0" distL="0" distR="0" wp14:anchorId="22FF42D2" wp14:editId="5FFCA68A">
            <wp:extent cx="5592726" cy="7461760"/>
            <wp:effectExtent l="0" t="0" r="825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01850" cy="7473933"/>
                    </a:xfrm>
                    <a:prstGeom prst="rect">
                      <a:avLst/>
                    </a:prstGeom>
                  </pic:spPr>
                </pic:pic>
              </a:graphicData>
            </a:graphic>
          </wp:inline>
        </w:drawing>
      </w:r>
    </w:p>
    <w:p w14:paraId="2FC392B5" w14:textId="31F805B4" w:rsidR="000A5BBD" w:rsidRDefault="000A5BBD" w:rsidP="001430DD">
      <w:pPr>
        <w:ind w:right="-18"/>
        <w:rPr>
          <w:rFonts w:ascii="Arial" w:hAnsi="Arial"/>
          <w:sz w:val="22"/>
          <w:lang w:eastAsia="en-CA"/>
        </w:rPr>
      </w:pPr>
      <w:r>
        <w:rPr>
          <w:rFonts w:ascii="Arial" w:hAnsi="Arial"/>
          <w:b/>
          <w:bCs/>
          <w:sz w:val="22"/>
          <w:lang w:eastAsia="en-CA"/>
        </w:rPr>
        <w:t>Area C:</w:t>
      </w:r>
      <w:r>
        <w:rPr>
          <w:rFonts w:ascii="Arial" w:hAnsi="Arial"/>
          <w:sz w:val="22"/>
          <w:lang w:eastAsia="en-CA"/>
        </w:rPr>
        <w:t xml:space="preserve"> </w:t>
      </w:r>
      <w:r w:rsidR="00B069C5">
        <w:rPr>
          <w:rFonts w:ascii="Arial" w:hAnsi="Arial"/>
          <w:sz w:val="22"/>
          <w:lang w:eastAsia="en-CA"/>
        </w:rPr>
        <w:t xml:space="preserve">Captured </w:t>
      </w:r>
      <w:r>
        <w:rPr>
          <w:rFonts w:ascii="Arial" w:hAnsi="Arial"/>
          <w:sz w:val="22"/>
          <w:lang w:eastAsia="en-CA"/>
        </w:rPr>
        <w:t>by Conservation Halton on October 26, 2021.</w:t>
      </w:r>
    </w:p>
    <w:p w14:paraId="27FB5293" w14:textId="6F9B98F5" w:rsidR="000A5BBD" w:rsidRDefault="000A5BBD" w:rsidP="001430DD">
      <w:pPr>
        <w:ind w:right="-18"/>
        <w:rPr>
          <w:rFonts w:ascii="Arial" w:hAnsi="Arial"/>
          <w:sz w:val="22"/>
          <w:lang w:eastAsia="en-CA"/>
        </w:rPr>
      </w:pPr>
    </w:p>
    <w:p w14:paraId="3F47DAC0" w14:textId="429FD962" w:rsidR="000A5BBD" w:rsidRDefault="000A5BBD" w:rsidP="001430DD">
      <w:pPr>
        <w:ind w:right="-18"/>
        <w:rPr>
          <w:rFonts w:ascii="Arial" w:hAnsi="Arial"/>
          <w:sz w:val="22"/>
          <w:lang w:eastAsia="en-CA"/>
        </w:rPr>
      </w:pPr>
    </w:p>
    <w:p w14:paraId="09635215" w14:textId="42509C10" w:rsidR="000A5BBD" w:rsidRDefault="000A5BBD" w:rsidP="001430DD">
      <w:pPr>
        <w:ind w:right="-18"/>
        <w:rPr>
          <w:rFonts w:ascii="Arial" w:hAnsi="Arial"/>
          <w:sz w:val="22"/>
          <w:lang w:eastAsia="en-CA"/>
        </w:rPr>
      </w:pPr>
    </w:p>
    <w:p w14:paraId="297FE0A4" w14:textId="6D30A75D" w:rsidR="000A5BBD" w:rsidRDefault="000A5BBD" w:rsidP="001430DD">
      <w:pPr>
        <w:ind w:right="-18"/>
        <w:rPr>
          <w:rFonts w:ascii="Arial" w:hAnsi="Arial"/>
          <w:sz w:val="22"/>
          <w:lang w:eastAsia="en-CA"/>
        </w:rPr>
      </w:pPr>
      <w:r w:rsidRPr="000A5BBD">
        <w:rPr>
          <w:rFonts w:ascii="Arial" w:hAnsi="Arial"/>
          <w:noProof/>
          <w:sz w:val="22"/>
          <w:lang w:eastAsia="en-CA"/>
        </w:rPr>
        <w:lastRenderedPageBreak/>
        <w:drawing>
          <wp:inline distT="0" distB="0" distL="0" distR="0" wp14:anchorId="5AB90334" wp14:editId="00F5B515">
            <wp:extent cx="5507665" cy="718632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516595" cy="7197975"/>
                    </a:xfrm>
                    <a:prstGeom prst="rect">
                      <a:avLst/>
                    </a:prstGeom>
                  </pic:spPr>
                </pic:pic>
              </a:graphicData>
            </a:graphic>
          </wp:inline>
        </w:drawing>
      </w:r>
    </w:p>
    <w:p w14:paraId="7E919896" w14:textId="4DBFFC30" w:rsidR="000A5BBD" w:rsidRPr="000A5BBD" w:rsidRDefault="000A5BBD" w:rsidP="001430DD">
      <w:pPr>
        <w:ind w:right="-18"/>
        <w:rPr>
          <w:rFonts w:ascii="Arial" w:hAnsi="Arial"/>
          <w:sz w:val="22"/>
          <w:lang w:eastAsia="en-CA"/>
        </w:rPr>
      </w:pPr>
      <w:r>
        <w:rPr>
          <w:rFonts w:ascii="Arial" w:hAnsi="Arial"/>
          <w:b/>
          <w:bCs/>
          <w:sz w:val="22"/>
          <w:lang w:eastAsia="en-CA"/>
        </w:rPr>
        <w:t>Area C:</w:t>
      </w:r>
      <w:r>
        <w:rPr>
          <w:rFonts w:ascii="Arial" w:hAnsi="Arial"/>
          <w:sz w:val="22"/>
          <w:lang w:eastAsia="en-CA"/>
        </w:rPr>
        <w:t xml:space="preserve"> </w:t>
      </w:r>
      <w:r w:rsidR="00B069C5">
        <w:rPr>
          <w:rFonts w:ascii="Arial" w:hAnsi="Arial"/>
          <w:sz w:val="22"/>
          <w:lang w:eastAsia="en-CA"/>
        </w:rPr>
        <w:t>Captured by Conservation Halton on</w:t>
      </w:r>
      <w:r>
        <w:rPr>
          <w:rFonts w:ascii="Arial" w:hAnsi="Arial"/>
          <w:sz w:val="22"/>
          <w:lang w:eastAsia="en-CA"/>
        </w:rPr>
        <w:t xml:space="preserve"> October 26, 2021.</w:t>
      </w:r>
    </w:p>
    <w:sectPr w:rsidR="000A5BBD" w:rsidRPr="000A5BBD" w:rsidSect="00190E73">
      <w:footerReference w:type="default" r:id="rId38"/>
      <w:headerReference w:type="first" r:id="rId39"/>
      <w:footerReference w:type="first" r:id="rId40"/>
      <w:pgSz w:w="12240" w:h="15840" w:code="1"/>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8917DC" w14:textId="77777777" w:rsidR="00397837" w:rsidRDefault="00397837">
      <w:r>
        <w:separator/>
      </w:r>
    </w:p>
  </w:endnote>
  <w:endnote w:type="continuationSeparator" w:id="0">
    <w:p w14:paraId="2921DC2B" w14:textId="77777777" w:rsidR="00397837" w:rsidRDefault="003978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w:panose1 w:val="02070409020205020404"/>
    <w:charset w:val="00"/>
    <w:family w:val="modern"/>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8058887"/>
      <w:docPartObj>
        <w:docPartGallery w:val="Page Numbers (Bottom of Page)"/>
        <w:docPartUnique/>
      </w:docPartObj>
    </w:sdtPr>
    <w:sdtEndPr>
      <w:rPr>
        <w:noProof/>
      </w:rPr>
    </w:sdtEndPr>
    <w:sdtContent>
      <w:p w14:paraId="31C111C8" w14:textId="77777777" w:rsidR="005C6C14" w:rsidRDefault="005C6C14">
        <w:pPr>
          <w:pStyle w:val="Footer"/>
          <w:jc w:val="right"/>
        </w:pPr>
        <w:r>
          <w:fldChar w:fldCharType="begin"/>
        </w:r>
        <w:r>
          <w:instrText xml:space="preserve"> PAGE   \* MERGEFORMAT </w:instrText>
        </w:r>
        <w:r>
          <w:fldChar w:fldCharType="separate"/>
        </w:r>
        <w:r w:rsidR="00F9605B">
          <w:rPr>
            <w:noProof/>
          </w:rPr>
          <w:t>15</w:t>
        </w:r>
        <w:r>
          <w:rPr>
            <w:noProof/>
          </w:rPr>
          <w:fldChar w:fldCharType="end"/>
        </w:r>
      </w:p>
    </w:sdtContent>
  </w:sdt>
  <w:p w14:paraId="56D3EDE3" w14:textId="77777777" w:rsidR="005C6C14" w:rsidRDefault="005C6C1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981963"/>
      <w:docPartObj>
        <w:docPartGallery w:val="Page Numbers (Bottom of Page)"/>
        <w:docPartUnique/>
      </w:docPartObj>
    </w:sdtPr>
    <w:sdtEndPr>
      <w:rPr>
        <w:noProof/>
      </w:rPr>
    </w:sdtEndPr>
    <w:sdtContent>
      <w:p w14:paraId="51A2B4B5" w14:textId="77777777" w:rsidR="00FA63B2" w:rsidRDefault="00FA63B2">
        <w:pPr>
          <w:pStyle w:val="Footer"/>
          <w:jc w:val="right"/>
        </w:pPr>
        <w:r>
          <w:fldChar w:fldCharType="begin"/>
        </w:r>
        <w:r>
          <w:instrText xml:space="preserve"> PAGE   \* MERGEFORMAT </w:instrText>
        </w:r>
        <w:r>
          <w:fldChar w:fldCharType="separate"/>
        </w:r>
        <w:r w:rsidR="00F9605B">
          <w:rPr>
            <w:noProof/>
          </w:rPr>
          <w:t>1</w:t>
        </w:r>
        <w:r>
          <w:rPr>
            <w:noProof/>
          </w:rPr>
          <w:fldChar w:fldCharType="end"/>
        </w:r>
      </w:p>
    </w:sdtContent>
  </w:sdt>
  <w:p w14:paraId="69FB73C5" w14:textId="77777777" w:rsidR="00FA63B2" w:rsidRDefault="00FA63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BF4CB3" w14:textId="77777777" w:rsidR="00397837" w:rsidRDefault="00397837">
      <w:r>
        <w:separator/>
      </w:r>
    </w:p>
  </w:footnote>
  <w:footnote w:type="continuationSeparator" w:id="0">
    <w:p w14:paraId="47E1E730" w14:textId="77777777" w:rsidR="00397837" w:rsidRDefault="003978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715" w:type="dxa"/>
      <w:tblLayout w:type="fixed"/>
      <w:tblLook w:val="0000" w:firstRow="0" w:lastRow="0" w:firstColumn="0" w:lastColumn="0" w:noHBand="0" w:noVBand="0"/>
    </w:tblPr>
    <w:tblGrid>
      <w:gridCol w:w="3037"/>
      <w:gridCol w:w="3708"/>
      <w:gridCol w:w="2970"/>
    </w:tblGrid>
    <w:tr w:rsidR="00383D43" w14:paraId="7B364271" w14:textId="77777777" w:rsidTr="00F740E5">
      <w:trPr>
        <w:cantSplit/>
        <w:trHeight w:hRule="exact" w:val="1746"/>
      </w:trPr>
      <w:tc>
        <w:tcPr>
          <w:tcW w:w="3037" w:type="dxa"/>
        </w:tcPr>
        <w:p w14:paraId="6606B648" w14:textId="77777777" w:rsidR="00383D43" w:rsidRPr="00F740E5" w:rsidRDefault="00383D43" w:rsidP="00F740E5">
          <w:pPr>
            <w:rPr>
              <w:rFonts w:ascii="Arial" w:hAnsi="Arial" w:cs="Arial"/>
              <w:b/>
              <w:bCs/>
              <w:sz w:val="28"/>
              <w:szCs w:val="28"/>
            </w:rPr>
          </w:pPr>
          <w:r w:rsidRPr="00F740E5">
            <w:rPr>
              <w:rFonts w:ascii="Arial" w:hAnsi="Arial" w:cs="Arial"/>
              <w:b/>
              <w:bCs/>
              <w:sz w:val="28"/>
              <w:szCs w:val="28"/>
            </w:rPr>
            <w:t>Niagara Escarpment Commission</w:t>
          </w:r>
        </w:p>
        <w:p w14:paraId="50EE4AAB" w14:textId="77777777" w:rsidR="00383D43" w:rsidRPr="00F740E5" w:rsidRDefault="00383D43" w:rsidP="00F740E5">
          <w:pPr>
            <w:rPr>
              <w:rFonts w:ascii="Arial" w:hAnsi="Arial" w:cs="Arial"/>
              <w:sz w:val="16"/>
            </w:rPr>
          </w:pPr>
          <w:r w:rsidRPr="00F740E5">
            <w:rPr>
              <w:rFonts w:ascii="Arial" w:hAnsi="Arial" w:cs="Arial"/>
              <w:sz w:val="16"/>
            </w:rPr>
            <w:t xml:space="preserve">232 Guelph St. </w:t>
          </w:r>
        </w:p>
        <w:p w14:paraId="60B35690" w14:textId="77777777" w:rsidR="00383D43" w:rsidRPr="00F740E5" w:rsidRDefault="00383D43" w:rsidP="00F740E5">
          <w:pPr>
            <w:rPr>
              <w:rFonts w:ascii="Arial" w:hAnsi="Arial" w:cs="Arial"/>
              <w:sz w:val="16"/>
            </w:rPr>
          </w:pPr>
          <w:r w:rsidRPr="00F740E5">
            <w:rPr>
              <w:rFonts w:ascii="Arial" w:hAnsi="Arial" w:cs="Arial"/>
              <w:sz w:val="16"/>
            </w:rPr>
            <w:t xml:space="preserve">Georgetown, </w:t>
          </w:r>
          <w:proofErr w:type="gramStart"/>
          <w:r w:rsidRPr="00F740E5">
            <w:rPr>
              <w:rFonts w:ascii="Arial" w:hAnsi="Arial" w:cs="Arial"/>
              <w:sz w:val="16"/>
            </w:rPr>
            <w:t>ON  L</w:t>
          </w:r>
          <w:proofErr w:type="gramEnd"/>
          <w:r w:rsidRPr="00F740E5">
            <w:rPr>
              <w:rFonts w:ascii="Arial" w:hAnsi="Arial" w:cs="Arial"/>
              <w:sz w:val="16"/>
            </w:rPr>
            <w:t>7G 4B1</w:t>
          </w:r>
        </w:p>
        <w:p w14:paraId="5B0CC759" w14:textId="77777777" w:rsidR="00383D43" w:rsidRPr="00F740E5" w:rsidRDefault="00383D43" w:rsidP="00F740E5">
          <w:pPr>
            <w:rPr>
              <w:rFonts w:ascii="Arial" w:hAnsi="Arial" w:cs="Arial"/>
              <w:sz w:val="16"/>
            </w:rPr>
          </w:pPr>
          <w:r w:rsidRPr="00F740E5">
            <w:rPr>
              <w:rFonts w:ascii="Arial" w:hAnsi="Arial" w:cs="Arial"/>
              <w:sz w:val="16"/>
            </w:rPr>
            <w:t>Tel:  905-877-5191</w:t>
          </w:r>
        </w:p>
        <w:p w14:paraId="144896E6" w14:textId="77777777" w:rsidR="00383D43" w:rsidRPr="00F740E5" w:rsidRDefault="00383D43" w:rsidP="00F740E5">
          <w:pPr>
            <w:rPr>
              <w:rFonts w:ascii="Arial" w:hAnsi="Arial" w:cs="Arial"/>
              <w:sz w:val="16"/>
            </w:rPr>
          </w:pPr>
          <w:r w:rsidRPr="00F740E5">
            <w:rPr>
              <w:rFonts w:ascii="Arial" w:hAnsi="Arial" w:cs="Arial"/>
              <w:sz w:val="16"/>
            </w:rPr>
            <w:t>Fax: 905-873-7452</w:t>
          </w:r>
        </w:p>
        <w:p w14:paraId="11C717E7" w14:textId="4E15E66D" w:rsidR="00F740E5" w:rsidRPr="00F740E5" w:rsidRDefault="009C3B27" w:rsidP="00F740E5">
          <w:pPr>
            <w:rPr>
              <w:rFonts w:ascii="Arial" w:hAnsi="Arial" w:cs="Arial"/>
              <w:sz w:val="16"/>
            </w:rPr>
          </w:pPr>
          <w:hyperlink r:id="rId1" w:history="1">
            <w:r w:rsidR="00F740E5" w:rsidRPr="00F740E5">
              <w:rPr>
                <w:rStyle w:val="Hyperlink"/>
                <w:rFonts w:ascii="Arial" w:hAnsi="Arial" w:cs="Arial"/>
                <w:sz w:val="16"/>
              </w:rPr>
              <w:t>www.escarpment.org</w:t>
            </w:r>
          </w:hyperlink>
        </w:p>
        <w:p w14:paraId="5E01BFBD" w14:textId="77777777" w:rsidR="00F740E5" w:rsidRDefault="00F740E5" w:rsidP="00F740E5">
          <w:pPr>
            <w:tabs>
              <w:tab w:val="left" w:pos="450"/>
            </w:tabs>
            <w:rPr>
              <w:rFonts w:ascii="Arial" w:hAnsi="Arial" w:cs="Arial"/>
              <w:sz w:val="16"/>
            </w:rPr>
          </w:pPr>
        </w:p>
        <w:p w14:paraId="3FD1A8CE" w14:textId="3935BF89" w:rsidR="00383D43" w:rsidRPr="0015440B" w:rsidRDefault="00383D43" w:rsidP="00F740E5">
          <w:pPr>
            <w:tabs>
              <w:tab w:val="left" w:pos="450"/>
            </w:tabs>
            <w:rPr>
              <w:rFonts w:ascii="Arial" w:hAnsi="Arial" w:cs="Arial"/>
              <w:lang w:val="fr-CA"/>
            </w:rPr>
          </w:pPr>
          <w:r w:rsidRPr="0015440B">
            <w:rPr>
              <w:rFonts w:ascii="Arial" w:hAnsi="Arial" w:cs="Arial"/>
              <w:sz w:val="16"/>
            </w:rPr>
            <w:softHyphen/>
          </w:r>
        </w:p>
      </w:tc>
      <w:tc>
        <w:tcPr>
          <w:tcW w:w="3708" w:type="dxa"/>
        </w:tcPr>
        <w:p w14:paraId="3561EE7C" w14:textId="2362025D" w:rsidR="00383D43" w:rsidRPr="00E924C9" w:rsidRDefault="00383D43" w:rsidP="00F740E5">
          <w:pPr>
            <w:pStyle w:val="Heading1"/>
            <w:spacing w:before="0"/>
            <w:ind w:left="0"/>
            <w:rPr>
              <w:rFonts w:cs="Arial"/>
              <w:lang w:val="fr-CA"/>
            </w:rPr>
          </w:pPr>
          <w:r w:rsidRPr="00E924C9">
            <w:rPr>
              <w:rFonts w:cs="Arial"/>
              <w:lang w:val="fr-CA"/>
            </w:rPr>
            <w:t>Commission de l’escarpement du Niagara</w:t>
          </w:r>
        </w:p>
        <w:p w14:paraId="669F001F" w14:textId="77777777" w:rsidR="00383D43" w:rsidRPr="00E924C9" w:rsidRDefault="00383D43" w:rsidP="00F740E5">
          <w:pPr>
            <w:rPr>
              <w:rFonts w:ascii="Arial" w:hAnsi="Arial" w:cs="Arial"/>
              <w:sz w:val="16"/>
              <w:szCs w:val="16"/>
              <w:lang w:val="fr-CA"/>
            </w:rPr>
          </w:pPr>
          <w:r w:rsidRPr="00E924C9">
            <w:rPr>
              <w:rFonts w:ascii="Arial" w:hAnsi="Arial" w:cs="Arial"/>
              <w:sz w:val="16"/>
              <w:szCs w:val="16"/>
              <w:lang w:val="fr-CA"/>
            </w:rPr>
            <w:t>232, rue Guelph</w:t>
          </w:r>
        </w:p>
        <w:p w14:paraId="7CD488B0" w14:textId="77777777" w:rsidR="00383D43" w:rsidRPr="0015440B" w:rsidRDefault="00383D43" w:rsidP="00F740E5">
          <w:pPr>
            <w:rPr>
              <w:rFonts w:ascii="Arial" w:hAnsi="Arial" w:cs="Arial"/>
              <w:sz w:val="16"/>
              <w:szCs w:val="16"/>
            </w:rPr>
          </w:pPr>
          <w:r w:rsidRPr="0015440B">
            <w:rPr>
              <w:rFonts w:ascii="Arial" w:hAnsi="Arial" w:cs="Arial"/>
              <w:sz w:val="16"/>
              <w:szCs w:val="16"/>
            </w:rPr>
            <w:t xml:space="preserve">Georgetown </w:t>
          </w:r>
          <w:proofErr w:type="gramStart"/>
          <w:r w:rsidRPr="0015440B">
            <w:rPr>
              <w:rFonts w:ascii="Arial" w:hAnsi="Arial" w:cs="Arial"/>
              <w:sz w:val="16"/>
              <w:szCs w:val="16"/>
            </w:rPr>
            <w:t>ON  L</w:t>
          </w:r>
          <w:proofErr w:type="gramEnd"/>
          <w:r w:rsidRPr="0015440B">
            <w:rPr>
              <w:rFonts w:ascii="Arial" w:hAnsi="Arial" w:cs="Arial"/>
              <w:sz w:val="16"/>
              <w:szCs w:val="16"/>
            </w:rPr>
            <w:t>7G 4B1</w:t>
          </w:r>
        </w:p>
        <w:p w14:paraId="008CC991" w14:textId="77777777" w:rsidR="00383D43" w:rsidRPr="0015440B" w:rsidRDefault="00383D43" w:rsidP="00F740E5">
          <w:pPr>
            <w:rPr>
              <w:rFonts w:ascii="Arial" w:hAnsi="Arial" w:cs="Arial"/>
              <w:sz w:val="16"/>
              <w:szCs w:val="16"/>
            </w:rPr>
          </w:pPr>
          <w:proofErr w:type="gramStart"/>
          <w:r w:rsidRPr="0015440B">
            <w:rPr>
              <w:rFonts w:ascii="Arial" w:hAnsi="Arial" w:cs="Arial"/>
              <w:sz w:val="16"/>
              <w:szCs w:val="16"/>
            </w:rPr>
            <w:t>No</w:t>
          </w:r>
          <w:proofErr w:type="gramEnd"/>
          <w:r w:rsidRPr="0015440B">
            <w:rPr>
              <w:rFonts w:ascii="Arial" w:hAnsi="Arial" w:cs="Arial"/>
              <w:sz w:val="16"/>
              <w:szCs w:val="16"/>
            </w:rPr>
            <w:t xml:space="preserve"> de tel. 905-877-5191</w:t>
          </w:r>
        </w:p>
        <w:p w14:paraId="341D7C72" w14:textId="77777777" w:rsidR="00383D43" w:rsidRPr="0015440B" w:rsidRDefault="00383D43" w:rsidP="00F740E5">
          <w:pPr>
            <w:rPr>
              <w:rFonts w:ascii="Arial" w:hAnsi="Arial" w:cs="Arial"/>
              <w:sz w:val="16"/>
              <w:szCs w:val="16"/>
            </w:rPr>
          </w:pPr>
          <w:r w:rsidRPr="0015440B">
            <w:rPr>
              <w:rFonts w:ascii="Arial" w:hAnsi="Arial" w:cs="Arial"/>
              <w:sz w:val="16"/>
              <w:szCs w:val="16"/>
            </w:rPr>
            <w:t>Télécopieur 905-873-7452</w:t>
          </w:r>
        </w:p>
        <w:p w14:paraId="2FE23477" w14:textId="544D30A3" w:rsidR="00383D43" w:rsidRDefault="009C3B27" w:rsidP="00F740E5">
          <w:pPr>
            <w:tabs>
              <w:tab w:val="left" w:pos="648"/>
            </w:tabs>
            <w:rPr>
              <w:rFonts w:ascii="Arial" w:hAnsi="Arial" w:cs="Arial"/>
              <w:lang w:val="fr-CA"/>
            </w:rPr>
          </w:pPr>
          <w:hyperlink r:id="rId2" w:history="1">
            <w:r w:rsidR="00F740E5" w:rsidRPr="00EC1B03">
              <w:rPr>
                <w:rStyle w:val="Hyperlink"/>
                <w:rFonts w:ascii="Arial" w:hAnsi="Arial" w:cs="Arial"/>
                <w:sz w:val="16"/>
                <w:szCs w:val="16"/>
              </w:rPr>
              <w:t>www.escarpment.org</w:t>
            </w:r>
          </w:hyperlink>
          <w:r w:rsidR="00383D43" w:rsidRPr="0015440B">
            <w:rPr>
              <w:rFonts w:ascii="Arial" w:hAnsi="Arial" w:cs="Arial"/>
              <w:lang w:val="fr-CA"/>
            </w:rPr>
            <w:t xml:space="preserve"> </w:t>
          </w:r>
        </w:p>
        <w:p w14:paraId="6A3BE0CD" w14:textId="04258EC1" w:rsidR="00F740E5" w:rsidRPr="0015440B" w:rsidRDefault="00F740E5" w:rsidP="00F740E5">
          <w:pPr>
            <w:tabs>
              <w:tab w:val="left" w:pos="648"/>
            </w:tabs>
            <w:rPr>
              <w:rFonts w:ascii="Arial" w:hAnsi="Arial" w:cs="Arial"/>
              <w:lang w:val="fr-CA"/>
            </w:rPr>
          </w:pPr>
        </w:p>
      </w:tc>
      <w:tc>
        <w:tcPr>
          <w:tcW w:w="2970" w:type="dxa"/>
          <w:vAlign w:val="center"/>
        </w:tcPr>
        <w:p w14:paraId="162C1771" w14:textId="77777777" w:rsidR="00383D43" w:rsidRDefault="00383D43" w:rsidP="00383D43">
          <w:pPr>
            <w:spacing w:before="180"/>
            <w:ind w:right="1008"/>
          </w:pPr>
          <w:r>
            <w:rPr>
              <w:noProof/>
              <w:lang w:eastAsia="en-CA"/>
            </w:rPr>
            <w:drawing>
              <wp:inline distT="0" distB="0" distL="0" distR="0" wp14:anchorId="5DB98BA9" wp14:editId="322FC4F6">
                <wp:extent cx="1733550" cy="638175"/>
                <wp:effectExtent l="0" t="0" r="0" b="9525"/>
                <wp:docPr id="9" name="Picture 9" descr="wordmark 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dmark new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733550" cy="638175"/>
                        </a:xfrm>
                        <a:prstGeom prst="rect">
                          <a:avLst/>
                        </a:prstGeom>
                        <a:noFill/>
                        <a:ln>
                          <a:noFill/>
                        </a:ln>
                      </pic:spPr>
                    </pic:pic>
                  </a:graphicData>
                </a:graphic>
              </wp:inline>
            </w:drawing>
          </w:r>
        </w:p>
        <w:p w14:paraId="348C08B1" w14:textId="77777777" w:rsidR="00383D43" w:rsidRDefault="00383D43" w:rsidP="00383D43">
          <w:pPr>
            <w:spacing w:before="180"/>
            <w:ind w:right="1008"/>
            <w:rPr>
              <w:rFonts w:ascii="Arial" w:hAnsi="Arial" w:cs="Arial"/>
              <w:lang w:val="fr-CA"/>
            </w:rPr>
          </w:pPr>
        </w:p>
      </w:tc>
    </w:tr>
  </w:tbl>
  <w:p w14:paraId="6B9FE894" w14:textId="77777777" w:rsidR="00383D43" w:rsidRDefault="00383D43" w:rsidP="00383D4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C29F0"/>
    <w:multiLevelType w:val="hybridMultilevel"/>
    <w:tmpl w:val="3FBC867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 w15:restartNumberingAfterBreak="0">
    <w:nsid w:val="0E422F49"/>
    <w:multiLevelType w:val="hybridMultilevel"/>
    <w:tmpl w:val="386A9D9A"/>
    <w:lvl w:ilvl="0" w:tplc="B2CA7BD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5353A8"/>
    <w:multiLevelType w:val="hybridMultilevel"/>
    <w:tmpl w:val="82CC3C32"/>
    <w:lvl w:ilvl="0" w:tplc="1009001B">
      <w:start w:val="1"/>
      <w:numFmt w:val="lowerRoman"/>
      <w:lvlText w:val="%1."/>
      <w:lvlJc w:val="righ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3" w15:restartNumberingAfterBreak="0">
    <w:nsid w:val="1879157D"/>
    <w:multiLevelType w:val="hybridMultilevel"/>
    <w:tmpl w:val="40CAF4A4"/>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 w15:restartNumberingAfterBreak="0">
    <w:nsid w:val="19837B93"/>
    <w:multiLevelType w:val="hybridMultilevel"/>
    <w:tmpl w:val="F18AD3C0"/>
    <w:lvl w:ilvl="0" w:tplc="10090017">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5" w15:restartNumberingAfterBreak="0">
    <w:nsid w:val="1B4425CA"/>
    <w:multiLevelType w:val="hybridMultilevel"/>
    <w:tmpl w:val="CDE0B9F4"/>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6" w15:restartNumberingAfterBreak="0">
    <w:nsid w:val="1BE66AB8"/>
    <w:multiLevelType w:val="hybridMultilevel"/>
    <w:tmpl w:val="82546D3C"/>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7" w15:restartNumberingAfterBreak="0">
    <w:nsid w:val="1E613713"/>
    <w:multiLevelType w:val="hybridMultilevel"/>
    <w:tmpl w:val="026EAF9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8" w15:restartNumberingAfterBreak="0">
    <w:nsid w:val="1F036AE6"/>
    <w:multiLevelType w:val="hybridMultilevel"/>
    <w:tmpl w:val="DF88E050"/>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2C882B92"/>
    <w:multiLevelType w:val="hybridMultilevel"/>
    <w:tmpl w:val="5798BF9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2ED01120"/>
    <w:multiLevelType w:val="hybridMultilevel"/>
    <w:tmpl w:val="4976B824"/>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1" w15:restartNumberingAfterBreak="0">
    <w:nsid w:val="334A62BC"/>
    <w:multiLevelType w:val="hybridMultilevel"/>
    <w:tmpl w:val="452AC926"/>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337E14DB"/>
    <w:multiLevelType w:val="hybridMultilevel"/>
    <w:tmpl w:val="79A06FF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C8C16BD"/>
    <w:multiLevelType w:val="hybridMultilevel"/>
    <w:tmpl w:val="D418539E"/>
    <w:lvl w:ilvl="0" w:tplc="6B4CCD42">
      <w:start w:val="1"/>
      <w:numFmt w:val="lowerLetter"/>
      <w:lvlText w:val="%1)"/>
      <w:lvlJc w:val="left"/>
      <w:pPr>
        <w:ind w:left="1080" w:hanging="360"/>
      </w:pPr>
    </w:lvl>
    <w:lvl w:ilvl="1" w:tplc="10090019">
      <w:start w:val="1"/>
      <w:numFmt w:val="lowerLetter"/>
      <w:lvlText w:val="%2."/>
      <w:lvlJc w:val="left"/>
      <w:pPr>
        <w:ind w:left="1800" w:hanging="360"/>
      </w:pPr>
    </w:lvl>
    <w:lvl w:ilvl="2" w:tplc="1009001B">
      <w:start w:val="1"/>
      <w:numFmt w:val="lowerRoman"/>
      <w:lvlText w:val="%3."/>
      <w:lvlJc w:val="right"/>
      <w:pPr>
        <w:ind w:left="2520" w:hanging="180"/>
      </w:pPr>
    </w:lvl>
    <w:lvl w:ilvl="3" w:tplc="1009000F">
      <w:start w:val="1"/>
      <w:numFmt w:val="decimal"/>
      <w:lvlText w:val="%4."/>
      <w:lvlJc w:val="left"/>
      <w:pPr>
        <w:ind w:left="3240" w:hanging="360"/>
      </w:pPr>
    </w:lvl>
    <w:lvl w:ilvl="4" w:tplc="10090019">
      <w:start w:val="1"/>
      <w:numFmt w:val="lowerLetter"/>
      <w:lvlText w:val="%5."/>
      <w:lvlJc w:val="left"/>
      <w:pPr>
        <w:ind w:left="3960" w:hanging="360"/>
      </w:pPr>
    </w:lvl>
    <w:lvl w:ilvl="5" w:tplc="1009001B">
      <w:start w:val="1"/>
      <w:numFmt w:val="lowerRoman"/>
      <w:lvlText w:val="%6."/>
      <w:lvlJc w:val="right"/>
      <w:pPr>
        <w:ind w:left="4680" w:hanging="180"/>
      </w:pPr>
    </w:lvl>
    <w:lvl w:ilvl="6" w:tplc="1009000F">
      <w:start w:val="1"/>
      <w:numFmt w:val="decimal"/>
      <w:lvlText w:val="%7."/>
      <w:lvlJc w:val="left"/>
      <w:pPr>
        <w:ind w:left="5400" w:hanging="360"/>
      </w:pPr>
    </w:lvl>
    <w:lvl w:ilvl="7" w:tplc="10090019">
      <w:start w:val="1"/>
      <w:numFmt w:val="lowerLetter"/>
      <w:lvlText w:val="%8."/>
      <w:lvlJc w:val="left"/>
      <w:pPr>
        <w:ind w:left="6120" w:hanging="360"/>
      </w:pPr>
    </w:lvl>
    <w:lvl w:ilvl="8" w:tplc="1009001B">
      <w:start w:val="1"/>
      <w:numFmt w:val="lowerRoman"/>
      <w:lvlText w:val="%9."/>
      <w:lvlJc w:val="right"/>
      <w:pPr>
        <w:ind w:left="6840" w:hanging="180"/>
      </w:pPr>
    </w:lvl>
  </w:abstractNum>
  <w:abstractNum w:abstractNumId="14" w15:restartNumberingAfterBreak="0">
    <w:nsid w:val="415D5677"/>
    <w:multiLevelType w:val="hybridMultilevel"/>
    <w:tmpl w:val="992CBCB4"/>
    <w:lvl w:ilvl="0" w:tplc="F452B3EA">
      <w:numFmt w:val="bullet"/>
      <w:lvlText w:val=""/>
      <w:lvlJc w:val="left"/>
      <w:pPr>
        <w:ind w:left="820" w:hanging="360"/>
      </w:pPr>
      <w:rPr>
        <w:rFonts w:ascii="Symbol" w:eastAsia="Symbol" w:hAnsi="Symbol" w:cs="Symbol" w:hint="default"/>
        <w:b w:val="0"/>
        <w:bCs w:val="0"/>
        <w:i w:val="0"/>
        <w:iCs w:val="0"/>
        <w:w w:val="100"/>
        <w:sz w:val="24"/>
        <w:szCs w:val="24"/>
        <w:lang w:val="en-CA" w:eastAsia="en-US" w:bidi="ar-SA"/>
      </w:rPr>
    </w:lvl>
    <w:lvl w:ilvl="1" w:tplc="A4BEBB40">
      <w:numFmt w:val="bullet"/>
      <w:lvlText w:val="•"/>
      <w:lvlJc w:val="left"/>
      <w:pPr>
        <w:ind w:left="1696" w:hanging="360"/>
      </w:pPr>
      <w:rPr>
        <w:rFonts w:hint="default"/>
        <w:lang w:val="en-CA" w:eastAsia="en-US" w:bidi="ar-SA"/>
      </w:rPr>
    </w:lvl>
    <w:lvl w:ilvl="2" w:tplc="FD7050DC">
      <w:numFmt w:val="bullet"/>
      <w:lvlText w:val="•"/>
      <w:lvlJc w:val="left"/>
      <w:pPr>
        <w:ind w:left="2572" w:hanging="360"/>
      </w:pPr>
      <w:rPr>
        <w:rFonts w:hint="default"/>
        <w:lang w:val="en-CA" w:eastAsia="en-US" w:bidi="ar-SA"/>
      </w:rPr>
    </w:lvl>
    <w:lvl w:ilvl="3" w:tplc="9C8C4C3A">
      <w:numFmt w:val="bullet"/>
      <w:lvlText w:val="•"/>
      <w:lvlJc w:val="left"/>
      <w:pPr>
        <w:ind w:left="3448" w:hanging="360"/>
      </w:pPr>
      <w:rPr>
        <w:rFonts w:hint="default"/>
        <w:lang w:val="en-CA" w:eastAsia="en-US" w:bidi="ar-SA"/>
      </w:rPr>
    </w:lvl>
    <w:lvl w:ilvl="4" w:tplc="E65277EA">
      <w:numFmt w:val="bullet"/>
      <w:lvlText w:val="•"/>
      <w:lvlJc w:val="left"/>
      <w:pPr>
        <w:ind w:left="4324" w:hanging="360"/>
      </w:pPr>
      <w:rPr>
        <w:rFonts w:hint="default"/>
        <w:lang w:val="en-CA" w:eastAsia="en-US" w:bidi="ar-SA"/>
      </w:rPr>
    </w:lvl>
    <w:lvl w:ilvl="5" w:tplc="EB4C501A">
      <w:numFmt w:val="bullet"/>
      <w:lvlText w:val="•"/>
      <w:lvlJc w:val="left"/>
      <w:pPr>
        <w:ind w:left="5200" w:hanging="360"/>
      </w:pPr>
      <w:rPr>
        <w:rFonts w:hint="default"/>
        <w:lang w:val="en-CA" w:eastAsia="en-US" w:bidi="ar-SA"/>
      </w:rPr>
    </w:lvl>
    <w:lvl w:ilvl="6" w:tplc="461648EA">
      <w:numFmt w:val="bullet"/>
      <w:lvlText w:val="•"/>
      <w:lvlJc w:val="left"/>
      <w:pPr>
        <w:ind w:left="6076" w:hanging="360"/>
      </w:pPr>
      <w:rPr>
        <w:rFonts w:hint="default"/>
        <w:lang w:val="en-CA" w:eastAsia="en-US" w:bidi="ar-SA"/>
      </w:rPr>
    </w:lvl>
    <w:lvl w:ilvl="7" w:tplc="8E76B00A">
      <w:numFmt w:val="bullet"/>
      <w:lvlText w:val="•"/>
      <w:lvlJc w:val="left"/>
      <w:pPr>
        <w:ind w:left="6952" w:hanging="360"/>
      </w:pPr>
      <w:rPr>
        <w:rFonts w:hint="default"/>
        <w:lang w:val="en-CA" w:eastAsia="en-US" w:bidi="ar-SA"/>
      </w:rPr>
    </w:lvl>
    <w:lvl w:ilvl="8" w:tplc="DF401DAA">
      <w:numFmt w:val="bullet"/>
      <w:lvlText w:val="•"/>
      <w:lvlJc w:val="left"/>
      <w:pPr>
        <w:ind w:left="7828" w:hanging="360"/>
      </w:pPr>
      <w:rPr>
        <w:rFonts w:hint="default"/>
        <w:lang w:val="en-CA" w:eastAsia="en-US" w:bidi="ar-SA"/>
      </w:rPr>
    </w:lvl>
  </w:abstractNum>
  <w:abstractNum w:abstractNumId="15" w15:restartNumberingAfterBreak="0">
    <w:nsid w:val="47BC4769"/>
    <w:multiLevelType w:val="hybridMultilevel"/>
    <w:tmpl w:val="1F487DCA"/>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48C20141"/>
    <w:multiLevelType w:val="hybridMultilevel"/>
    <w:tmpl w:val="448E47B2"/>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502C6759"/>
    <w:multiLevelType w:val="hybridMultilevel"/>
    <w:tmpl w:val="3508F406"/>
    <w:lvl w:ilvl="0" w:tplc="515E0774">
      <w:start w:val="1"/>
      <w:numFmt w:val="decimal"/>
      <w:lvlText w:val="%1)"/>
      <w:lvlJc w:val="left"/>
      <w:pPr>
        <w:ind w:left="460" w:hanging="360"/>
        <w:jc w:val="left"/>
      </w:pPr>
      <w:rPr>
        <w:rFonts w:hint="default"/>
        <w:spacing w:val="-1"/>
        <w:w w:val="100"/>
        <w:lang w:val="en-CA" w:eastAsia="en-US" w:bidi="ar-SA"/>
      </w:rPr>
    </w:lvl>
    <w:lvl w:ilvl="1" w:tplc="5E48521C">
      <w:start w:val="1"/>
      <w:numFmt w:val="lowerLetter"/>
      <w:lvlText w:val="%2)"/>
      <w:lvlJc w:val="left"/>
      <w:pPr>
        <w:ind w:left="1180" w:hanging="360"/>
        <w:jc w:val="left"/>
      </w:pPr>
      <w:rPr>
        <w:rFonts w:ascii="Arial" w:eastAsia="Arial" w:hAnsi="Arial" w:cs="Arial" w:hint="default"/>
        <w:b w:val="0"/>
        <w:bCs w:val="0"/>
        <w:i w:val="0"/>
        <w:iCs w:val="0"/>
        <w:w w:val="99"/>
        <w:sz w:val="24"/>
        <w:szCs w:val="24"/>
        <w:lang w:val="en-CA" w:eastAsia="en-US" w:bidi="ar-SA"/>
      </w:rPr>
    </w:lvl>
    <w:lvl w:ilvl="2" w:tplc="51524552">
      <w:numFmt w:val="bullet"/>
      <w:lvlText w:val=""/>
      <w:lvlJc w:val="left"/>
      <w:pPr>
        <w:ind w:left="1900" w:hanging="360"/>
      </w:pPr>
      <w:rPr>
        <w:rFonts w:ascii="Symbol" w:eastAsia="Symbol" w:hAnsi="Symbol" w:cs="Symbol" w:hint="default"/>
        <w:b w:val="0"/>
        <w:bCs w:val="0"/>
        <w:i w:val="0"/>
        <w:iCs w:val="0"/>
        <w:w w:val="100"/>
        <w:sz w:val="24"/>
        <w:szCs w:val="24"/>
        <w:lang w:val="en-CA" w:eastAsia="en-US" w:bidi="ar-SA"/>
      </w:rPr>
    </w:lvl>
    <w:lvl w:ilvl="3" w:tplc="AF0C005C">
      <w:numFmt w:val="bullet"/>
      <w:lvlText w:val="•"/>
      <w:lvlJc w:val="left"/>
      <w:pPr>
        <w:ind w:left="2860" w:hanging="360"/>
      </w:pPr>
      <w:rPr>
        <w:rFonts w:hint="default"/>
        <w:lang w:val="en-CA" w:eastAsia="en-US" w:bidi="ar-SA"/>
      </w:rPr>
    </w:lvl>
    <w:lvl w:ilvl="4" w:tplc="2534A952">
      <w:numFmt w:val="bullet"/>
      <w:lvlText w:val="•"/>
      <w:lvlJc w:val="left"/>
      <w:pPr>
        <w:ind w:left="3820" w:hanging="360"/>
      </w:pPr>
      <w:rPr>
        <w:rFonts w:hint="default"/>
        <w:lang w:val="en-CA" w:eastAsia="en-US" w:bidi="ar-SA"/>
      </w:rPr>
    </w:lvl>
    <w:lvl w:ilvl="5" w:tplc="46267AE6">
      <w:numFmt w:val="bullet"/>
      <w:lvlText w:val="•"/>
      <w:lvlJc w:val="left"/>
      <w:pPr>
        <w:ind w:left="4780" w:hanging="360"/>
      </w:pPr>
      <w:rPr>
        <w:rFonts w:hint="default"/>
        <w:lang w:val="en-CA" w:eastAsia="en-US" w:bidi="ar-SA"/>
      </w:rPr>
    </w:lvl>
    <w:lvl w:ilvl="6" w:tplc="612EA128">
      <w:numFmt w:val="bullet"/>
      <w:lvlText w:val="•"/>
      <w:lvlJc w:val="left"/>
      <w:pPr>
        <w:ind w:left="5740" w:hanging="360"/>
      </w:pPr>
      <w:rPr>
        <w:rFonts w:hint="default"/>
        <w:lang w:val="en-CA" w:eastAsia="en-US" w:bidi="ar-SA"/>
      </w:rPr>
    </w:lvl>
    <w:lvl w:ilvl="7" w:tplc="2D662972">
      <w:numFmt w:val="bullet"/>
      <w:lvlText w:val="•"/>
      <w:lvlJc w:val="left"/>
      <w:pPr>
        <w:ind w:left="6700" w:hanging="360"/>
      </w:pPr>
      <w:rPr>
        <w:rFonts w:hint="default"/>
        <w:lang w:val="en-CA" w:eastAsia="en-US" w:bidi="ar-SA"/>
      </w:rPr>
    </w:lvl>
    <w:lvl w:ilvl="8" w:tplc="5BF6849A">
      <w:numFmt w:val="bullet"/>
      <w:lvlText w:val="•"/>
      <w:lvlJc w:val="left"/>
      <w:pPr>
        <w:ind w:left="7660" w:hanging="360"/>
      </w:pPr>
      <w:rPr>
        <w:rFonts w:hint="default"/>
        <w:lang w:val="en-CA" w:eastAsia="en-US" w:bidi="ar-SA"/>
      </w:rPr>
    </w:lvl>
  </w:abstractNum>
  <w:abstractNum w:abstractNumId="18" w15:restartNumberingAfterBreak="0">
    <w:nsid w:val="51D65384"/>
    <w:multiLevelType w:val="hybridMultilevel"/>
    <w:tmpl w:val="ABD20538"/>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558F17DF"/>
    <w:multiLevelType w:val="hybridMultilevel"/>
    <w:tmpl w:val="062E9324"/>
    <w:lvl w:ilvl="0" w:tplc="10090001">
      <w:start w:val="1"/>
      <w:numFmt w:val="bullet"/>
      <w:lvlText w:val=""/>
      <w:lvlJc w:val="left"/>
      <w:pPr>
        <w:ind w:left="360" w:hanging="360"/>
      </w:pPr>
      <w:rPr>
        <w:rFonts w:ascii="Symbol" w:hAnsi="Symbol"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0" w15:restartNumberingAfterBreak="0">
    <w:nsid w:val="5FA8012B"/>
    <w:multiLevelType w:val="hybridMultilevel"/>
    <w:tmpl w:val="1B36258A"/>
    <w:lvl w:ilvl="0" w:tplc="816473D2">
      <w:start w:val="3"/>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62174BA2"/>
    <w:multiLevelType w:val="hybridMultilevel"/>
    <w:tmpl w:val="9196B8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651179E5"/>
    <w:multiLevelType w:val="hybridMultilevel"/>
    <w:tmpl w:val="4044EB6C"/>
    <w:lvl w:ilvl="0" w:tplc="10090001">
      <w:start w:val="1"/>
      <w:numFmt w:val="bullet"/>
      <w:lvlText w:val=""/>
      <w:lvlJc w:val="left"/>
      <w:pPr>
        <w:ind w:left="1800" w:hanging="360"/>
      </w:pPr>
      <w:rPr>
        <w:rFonts w:ascii="Symbol" w:hAnsi="Symbol" w:hint="default"/>
      </w:rPr>
    </w:lvl>
    <w:lvl w:ilvl="1" w:tplc="10090003">
      <w:start w:val="1"/>
      <w:numFmt w:val="bullet"/>
      <w:lvlText w:val="o"/>
      <w:lvlJc w:val="left"/>
      <w:pPr>
        <w:ind w:left="2520" w:hanging="360"/>
      </w:pPr>
      <w:rPr>
        <w:rFonts w:ascii="Courier New" w:hAnsi="Courier New" w:cs="Courier New" w:hint="default"/>
      </w:rPr>
    </w:lvl>
    <w:lvl w:ilvl="2" w:tplc="10090005">
      <w:start w:val="1"/>
      <w:numFmt w:val="bullet"/>
      <w:lvlText w:val=""/>
      <w:lvlJc w:val="left"/>
      <w:pPr>
        <w:ind w:left="3240" w:hanging="360"/>
      </w:pPr>
      <w:rPr>
        <w:rFonts w:ascii="Wingdings" w:hAnsi="Wingdings" w:hint="default"/>
      </w:rPr>
    </w:lvl>
    <w:lvl w:ilvl="3" w:tplc="10090001">
      <w:start w:val="1"/>
      <w:numFmt w:val="bullet"/>
      <w:lvlText w:val=""/>
      <w:lvlJc w:val="left"/>
      <w:pPr>
        <w:ind w:left="3960" w:hanging="360"/>
      </w:pPr>
      <w:rPr>
        <w:rFonts w:ascii="Symbol" w:hAnsi="Symbol" w:hint="default"/>
      </w:rPr>
    </w:lvl>
    <w:lvl w:ilvl="4" w:tplc="10090003">
      <w:start w:val="1"/>
      <w:numFmt w:val="bullet"/>
      <w:lvlText w:val="o"/>
      <w:lvlJc w:val="left"/>
      <w:pPr>
        <w:ind w:left="4680" w:hanging="360"/>
      </w:pPr>
      <w:rPr>
        <w:rFonts w:ascii="Courier New" w:hAnsi="Courier New" w:cs="Courier New" w:hint="default"/>
      </w:rPr>
    </w:lvl>
    <w:lvl w:ilvl="5" w:tplc="10090005">
      <w:start w:val="1"/>
      <w:numFmt w:val="bullet"/>
      <w:lvlText w:val=""/>
      <w:lvlJc w:val="left"/>
      <w:pPr>
        <w:ind w:left="5400" w:hanging="360"/>
      </w:pPr>
      <w:rPr>
        <w:rFonts w:ascii="Wingdings" w:hAnsi="Wingdings" w:hint="default"/>
      </w:rPr>
    </w:lvl>
    <w:lvl w:ilvl="6" w:tplc="10090001">
      <w:start w:val="1"/>
      <w:numFmt w:val="bullet"/>
      <w:lvlText w:val=""/>
      <w:lvlJc w:val="left"/>
      <w:pPr>
        <w:ind w:left="6120" w:hanging="360"/>
      </w:pPr>
      <w:rPr>
        <w:rFonts w:ascii="Symbol" w:hAnsi="Symbol" w:hint="default"/>
      </w:rPr>
    </w:lvl>
    <w:lvl w:ilvl="7" w:tplc="10090003">
      <w:start w:val="1"/>
      <w:numFmt w:val="bullet"/>
      <w:lvlText w:val="o"/>
      <w:lvlJc w:val="left"/>
      <w:pPr>
        <w:ind w:left="6840" w:hanging="360"/>
      </w:pPr>
      <w:rPr>
        <w:rFonts w:ascii="Courier New" w:hAnsi="Courier New" w:cs="Courier New" w:hint="default"/>
      </w:rPr>
    </w:lvl>
    <w:lvl w:ilvl="8" w:tplc="10090005">
      <w:start w:val="1"/>
      <w:numFmt w:val="bullet"/>
      <w:lvlText w:val=""/>
      <w:lvlJc w:val="left"/>
      <w:pPr>
        <w:ind w:left="7560" w:hanging="360"/>
      </w:pPr>
      <w:rPr>
        <w:rFonts w:ascii="Wingdings" w:hAnsi="Wingdings" w:hint="default"/>
      </w:rPr>
    </w:lvl>
  </w:abstractNum>
  <w:abstractNum w:abstractNumId="23" w15:restartNumberingAfterBreak="0">
    <w:nsid w:val="6E545FD1"/>
    <w:multiLevelType w:val="hybridMultilevel"/>
    <w:tmpl w:val="373A3D9E"/>
    <w:lvl w:ilvl="0" w:tplc="10090017">
      <w:start w:val="1"/>
      <w:numFmt w:val="lowerLetter"/>
      <w:lvlText w:val="%1)"/>
      <w:lvlJc w:val="left"/>
      <w:pPr>
        <w:ind w:left="1080" w:hanging="360"/>
      </w:p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4" w15:restartNumberingAfterBreak="0">
    <w:nsid w:val="704E25B8"/>
    <w:multiLevelType w:val="hybridMultilevel"/>
    <w:tmpl w:val="6B1ECC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71133FB8"/>
    <w:multiLevelType w:val="hybridMultilevel"/>
    <w:tmpl w:val="63786C3E"/>
    <w:lvl w:ilvl="0" w:tplc="10090001">
      <w:start w:val="1"/>
      <w:numFmt w:val="bullet"/>
      <w:lvlText w:val=""/>
      <w:lvlJc w:val="left"/>
      <w:pPr>
        <w:ind w:left="784" w:hanging="360"/>
      </w:pPr>
      <w:rPr>
        <w:rFonts w:ascii="Symbol" w:hAnsi="Symbol" w:hint="default"/>
      </w:rPr>
    </w:lvl>
    <w:lvl w:ilvl="1" w:tplc="10090003" w:tentative="1">
      <w:start w:val="1"/>
      <w:numFmt w:val="bullet"/>
      <w:lvlText w:val="o"/>
      <w:lvlJc w:val="left"/>
      <w:pPr>
        <w:ind w:left="1504" w:hanging="360"/>
      </w:pPr>
      <w:rPr>
        <w:rFonts w:ascii="Courier New" w:hAnsi="Courier New" w:cs="Courier New" w:hint="default"/>
      </w:rPr>
    </w:lvl>
    <w:lvl w:ilvl="2" w:tplc="10090005" w:tentative="1">
      <w:start w:val="1"/>
      <w:numFmt w:val="bullet"/>
      <w:lvlText w:val=""/>
      <w:lvlJc w:val="left"/>
      <w:pPr>
        <w:ind w:left="2224" w:hanging="360"/>
      </w:pPr>
      <w:rPr>
        <w:rFonts w:ascii="Wingdings" w:hAnsi="Wingdings" w:hint="default"/>
      </w:rPr>
    </w:lvl>
    <w:lvl w:ilvl="3" w:tplc="10090001" w:tentative="1">
      <w:start w:val="1"/>
      <w:numFmt w:val="bullet"/>
      <w:lvlText w:val=""/>
      <w:lvlJc w:val="left"/>
      <w:pPr>
        <w:ind w:left="2944" w:hanging="360"/>
      </w:pPr>
      <w:rPr>
        <w:rFonts w:ascii="Symbol" w:hAnsi="Symbol" w:hint="default"/>
      </w:rPr>
    </w:lvl>
    <w:lvl w:ilvl="4" w:tplc="10090003" w:tentative="1">
      <w:start w:val="1"/>
      <w:numFmt w:val="bullet"/>
      <w:lvlText w:val="o"/>
      <w:lvlJc w:val="left"/>
      <w:pPr>
        <w:ind w:left="3664" w:hanging="360"/>
      </w:pPr>
      <w:rPr>
        <w:rFonts w:ascii="Courier New" w:hAnsi="Courier New" w:cs="Courier New" w:hint="default"/>
      </w:rPr>
    </w:lvl>
    <w:lvl w:ilvl="5" w:tplc="10090005" w:tentative="1">
      <w:start w:val="1"/>
      <w:numFmt w:val="bullet"/>
      <w:lvlText w:val=""/>
      <w:lvlJc w:val="left"/>
      <w:pPr>
        <w:ind w:left="4384" w:hanging="360"/>
      </w:pPr>
      <w:rPr>
        <w:rFonts w:ascii="Wingdings" w:hAnsi="Wingdings" w:hint="default"/>
      </w:rPr>
    </w:lvl>
    <w:lvl w:ilvl="6" w:tplc="10090001" w:tentative="1">
      <w:start w:val="1"/>
      <w:numFmt w:val="bullet"/>
      <w:lvlText w:val=""/>
      <w:lvlJc w:val="left"/>
      <w:pPr>
        <w:ind w:left="5104" w:hanging="360"/>
      </w:pPr>
      <w:rPr>
        <w:rFonts w:ascii="Symbol" w:hAnsi="Symbol" w:hint="default"/>
      </w:rPr>
    </w:lvl>
    <w:lvl w:ilvl="7" w:tplc="10090003" w:tentative="1">
      <w:start w:val="1"/>
      <w:numFmt w:val="bullet"/>
      <w:lvlText w:val="o"/>
      <w:lvlJc w:val="left"/>
      <w:pPr>
        <w:ind w:left="5824" w:hanging="360"/>
      </w:pPr>
      <w:rPr>
        <w:rFonts w:ascii="Courier New" w:hAnsi="Courier New" w:cs="Courier New" w:hint="default"/>
      </w:rPr>
    </w:lvl>
    <w:lvl w:ilvl="8" w:tplc="10090005" w:tentative="1">
      <w:start w:val="1"/>
      <w:numFmt w:val="bullet"/>
      <w:lvlText w:val=""/>
      <w:lvlJc w:val="left"/>
      <w:pPr>
        <w:ind w:left="6544" w:hanging="360"/>
      </w:pPr>
      <w:rPr>
        <w:rFonts w:ascii="Wingdings" w:hAnsi="Wingdings" w:hint="default"/>
      </w:rPr>
    </w:lvl>
  </w:abstractNum>
  <w:abstractNum w:abstractNumId="26" w15:restartNumberingAfterBreak="0">
    <w:nsid w:val="7559303C"/>
    <w:multiLevelType w:val="hybridMultilevel"/>
    <w:tmpl w:val="F10ABC98"/>
    <w:lvl w:ilvl="0" w:tplc="10090011">
      <w:start w:val="1"/>
      <w:numFmt w:val="decimal"/>
      <w:lvlText w:val="%1)"/>
      <w:lvlJc w:val="left"/>
      <w:pPr>
        <w:ind w:left="360" w:hanging="360"/>
      </w:pPr>
    </w:lvl>
    <w:lvl w:ilvl="1" w:tplc="10090019">
      <w:start w:val="1"/>
      <w:numFmt w:val="lowerLetter"/>
      <w:lvlText w:val="%2."/>
      <w:lvlJc w:val="left"/>
      <w:pPr>
        <w:ind w:left="1080" w:hanging="360"/>
      </w:pPr>
    </w:lvl>
    <w:lvl w:ilvl="2" w:tplc="1009001B">
      <w:start w:val="1"/>
      <w:numFmt w:val="lowerRoman"/>
      <w:lvlText w:val="%3."/>
      <w:lvlJc w:val="right"/>
      <w:pPr>
        <w:ind w:left="1800" w:hanging="180"/>
      </w:pPr>
    </w:lvl>
    <w:lvl w:ilvl="3" w:tplc="1009000F">
      <w:start w:val="1"/>
      <w:numFmt w:val="decimal"/>
      <w:lvlText w:val="%4."/>
      <w:lvlJc w:val="left"/>
      <w:pPr>
        <w:ind w:left="2520" w:hanging="360"/>
      </w:pPr>
    </w:lvl>
    <w:lvl w:ilvl="4" w:tplc="10090019">
      <w:start w:val="1"/>
      <w:numFmt w:val="lowerLetter"/>
      <w:lvlText w:val="%5."/>
      <w:lvlJc w:val="left"/>
      <w:pPr>
        <w:ind w:left="3240" w:hanging="360"/>
      </w:pPr>
    </w:lvl>
    <w:lvl w:ilvl="5" w:tplc="1009001B">
      <w:start w:val="1"/>
      <w:numFmt w:val="lowerRoman"/>
      <w:lvlText w:val="%6."/>
      <w:lvlJc w:val="right"/>
      <w:pPr>
        <w:ind w:left="3960" w:hanging="180"/>
      </w:pPr>
    </w:lvl>
    <w:lvl w:ilvl="6" w:tplc="1009000F">
      <w:start w:val="1"/>
      <w:numFmt w:val="decimal"/>
      <w:lvlText w:val="%7."/>
      <w:lvlJc w:val="left"/>
      <w:pPr>
        <w:ind w:left="4680" w:hanging="360"/>
      </w:pPr>
    </w:lvl>
    <w:lvl w:ilvl="7" w:tplc="10090019">
      <w:start w:val="1"/>
      <w:numFmt w:val="lowerLetter"/>
      <w:lvlText w:val="%8."/>
      <w:lvlJc w:val="left"/>
      <w:pPr>
        <w:ind w:left="5400" w:hanging="360"/>
      </w:pPr>
    </w:lvl>
    <w:lvl w:ilvl="8" w:tplc="1009001B">
      <w:start w:val="1"/>
      <w:numFmt w:val="lowerRoman"/>
      <w:lvlText w:val="%9."/>
      <w:lvlJc w:val="right"/>
      <w:pPr>
        <w:ind w:left="6120" w:hanging="180"/>
      </w:pPr>
    </w:lvl>
  </w:abstractNum>
  <w:abstractNum w:abstractNumId="27" w15:restartNumberingAfterBreak="0">
    <w:nsid w:val="7C9A67F7"/>
    <w:multiLevelType w:val="hybridMultilevel"/>
    <w:tmpl w:val="FAA41CAA"/>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8" w15:restartNumberingAfterBreak="0">
    <w:nsid w:val="7D2D7D8C"/>
    <w:multiLevelType w:val="hybridMultilevel"/>
    <w:tmpl w:val="C738241C"/>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abstractNumId w:val="7"/>
  </w:num>
  <w:num w:numId="2">
    <w:abstractNumId w:val="28"/>
  </w:num>
  <w:num w:numId="3">
    <w:abstractNumId w:val="25"/>
  </w:num>
  <w:num w:numId="4">
    <w:abstractNumId w:val="11"/>
  </w:num>
  <w:num w:numId="5">
    <w:abstractNumId w:val="21"/>
  </w:num>
  <w:num w:numId="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num>
  <w:num w:numId="9">
    <w:abstractNumId w:val="4"/>
  </w:num>
  <w:num w:numId="10">
    <w:abstractNumId w:val="6"/>
  </w:num>
  <w:num w:numId="11">
    <w:abstractNumId w:val="12"/>
  </w:num>
  <w:num w:numId="12">
    <w:abstractNumId w:val="3"/>
  </w:num>
  <w:num w:numId="13">
    <w:abstractNumId w:val="0"/>
  </w:num>
  <w:num w:numId="14">
    <w:abstractNumId w:val="5"/>
  </w:num>
  <w:num w:numId="15">
    <w:abstractNumId w:val="10"/>
  </w:num>
  <w:num w:numId="16">
    <w:abstractNumId w:val="15"/>
  </w:num>
  <w:num w:numId="17">
    <w:abstractNumId w:val="2"/>
  </w:num>
  <w:num w:numId="18">
    <w:abstractNumId w:val="9"/>
  </w:num>
  <w:num w:numId="19">
    <w:abstractNumId w:val="27"/>
  </w:num>
  <w:num w:numId="20">
    <w:abstractNumId w:val="19"/>
  </w:num>
  <w:num w:numId="21">
    <w:abstractNumId w:val="24"/>
  </w:num>
  <w:num w:numId="22">
    <w:abstractNumId w:val="18"/>
  </w:num>
  <w:num w:numId="23">
    <w:abstractNumId w:val="16"/>
  </w:num>
  <w:num w:numId="24">
    <w:abstractNumId w:val="20"/>
  </w:num>
  <w:num w:numId="25">
    <w:abstractNumId w:val="8"/>
  </w:num>
  <w:num w:numId="26">
    <w:abstractNumId w:val="1"/>
  </w:num>
  <w:num w:numId="27">
    <w:abstractNumId w:val="17"/>
  </w:num>
  <w:num w:numId="28">
    <w:abstractNumId w:val="14"/>
  </w:num>
  <w:num w:numId="29">
    <w:abstractNumId w:val="2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57AD"/>
    <w:rsid w:val="00000FB8"/>
    <w:rsid w:val="000012AF"/>
    <w:rsid w:val="000013DF"/>
    <w:rsid w:val="00001D7D"/>
    <w:rsid w:val="00002A30"/>
    <w:rsid w:val="000030AD"/>
    <w:rsid w:val="000037FC"/>
    <w:rsid w:val="000074BB"/>
    <w:rsid w:val="00007726"/>
    <w:rsid w:val="00007B49"/>
    <w:rsid w:val="00010CB5"/>
    <w:rsid w:val="0001124F"/>
    <w:rsid w:val="00011F35"/>
    <w:rsid w:val="00012DC1"/>
    <w:rsid w:val="00013417"/>
    <w:rsid w:val="00013AC3"/>
    <w:rsid w:val="00013B38"/>
    <w:rsid w:val="000151ED"/>
    <w:rsid w:val="00015874"/>
    <w:rsid w:val="0001685E"/>
    <w:rsid w:val="00016889"/>
    <w:rsid w:val="00016B49"/>
    <w:rsid w:val="00021CF7"/>
    <w:rsid w:val="0002265F"/>
    <w:rsid w:val="00025BB9"/>
    <w:rsid w:val="00026CBB"/>
    <w:rsid w:val="000277C6"/>
    <w:rsid w:val="00030940"/>
    <w:rsid w:val="00031776"/>
    <w:rsid w:val="00033643"/>
    <w:rsid w:val="00034926"/>
    <w:rsid w:val="00035A98"/>
    <w:rsid w:val="000365EE"/>
    <w:rsid w:val="00041249"/>
    <w:rsid w:val="00043961"/>
    <w:rsid w:val="0004489F"/>
    <w:rsid w:val="00044DFB"/>
    <w:rsid w:val="00045980"/>
    <w:rsid w:val="00046D70"/>
    <w:rsid w:val="00050F56"/>
    <w:rsid w:val="0005159B"/>
    <w:rsid w:val="00052DEC"/>
    <w:rsid w:val="00055CE1"/>
    <w:rsid w:val="00055F9C"/>
    <w:rsid w:val="00056CA0"/>
    <w:rsid w:val="00057154"/>
    <w:rsid w:val="0005715D"/>
    <w:rsid w:val="00060BC5"/>
    <w:rsid w:val="000624BB"/>
    <w:rsid w:val="00062B67"/>
    <w:rsid w:val="00063EDC"/>
    <w:rsid w:val="00064E27"/>
    <w:rsid w:val="00065360"/>
    <w:rsid w:val="00065B0E"/>
    <w:rsid w:val="00067297"/>
    <w:rsid w:val="00067DBE"/>
    <w:rsid w:val="000710A3"/>
    <w:rsid w:val="000715AA"/>
    <w:rsid w:val="00072861"/>
    <w:rsid w:val="00073D60"/>
    <w:rsid w:val="000745CA"/>
    <w:rsid w:val="00076D15"/>
    <w:rsid w:val="000805E2"/>
    <w:rsid w:val="00080A95"/>
    <w:rsid w:val="00081214"/>
    <w:rsid w:val="000821F7"/>
    <w:rsid w:val="000831C1"/>
    <w:rsid w:val="000832D2"/>
    <w:rsid w:val="00083E0A"/>
    <w:rsid w:val="00084292"/>
    <w:rsid w:val="00085D30"/>
    <w:rsid w:val="000863E6"/>
    <w:rsid w:val="00087CD0"/>
    <w:rsid w:val="00090925"/>
    <w:rsid w:val="00090993"/>
    <w:rsid w:val="00094604"/>
    <w:rsid w:val="00095B28"/>
    <w:rsid w:val="00096391"/>
    <w:rsid w:val="000968AC"/>
    <w:rsid w:val="00096A99"/>
    <w:rsid w:val="000A0646"/>
    <w:rsid w:val="000A0EDA"/>
    <w:rsid w:val="000A2A72"/>
    <w:rsid w:val="000A3402"/>
    <w:rsid w:val="000A5385"/>
    <w:rsid w:val="000A5BBD"/>
    <w:rsid w:val="000A61A1"/>
    <w:rsid w:val="000A6787"/>
    <w:rsid w:val="000A6A27"/>
    <w:rsid w:val="000A758E"/>
    <w:rsid w:val="000A7CDA"/>
    <w:rsid w:val="000B0BD5"/>
    <w:rsid w:val="000B0CE4"/>
    <w:rsid w:val="000B1050"/>
    <w:rsid w:val="000B1ED5"/>
    <w:rsid w:val="000B28F3"/>
    <w:rsid w:val="000B2ADF"/>
    <w:rsid w:val="000B48DC"/>
    <w:rsid w:val="000B5238"/>
    <w:rsid w:val="000B7243"/>
    <w:rsid w:val="000B7EA0"/>
    <w:rsid w:val="000C12E9"/>
    <w:rsid w:val="000C2947"/>
    <w:rsid w:val="000C4D8B"/>
    <w:rsid w:val="000C665F"/>
    <w:rsid w:val="000C6FAB"/>
    <w:rsid w:val="000C7BB5"/>
    <w:rsid w:val="000C7D7E"/>
    <w:rsid w:val="000D1EF5"/>
    <w:rsid w:val="000D29C2"/>
    <w:rsid w:val="000D2A45"/>
    <w:rsid w:val="000D3A4D"/>
    <w:rsid w:val="000D50CF"/>
    <w:rsid w:val="000D5CB7"/>
    <w:rsid w:val="000D6670"/>
    <w:rsid w:val="000D7F09"/>
    <w:rsid w:val="000E2524"/>
    <w:rsid w:val="000E2D7B"/>
    <w:rsid w:val="000E39D0"/>
    <w:rsid w:val="000E6F74"/>
    <w:rsid w:val="000F020A"/>
    <w:rsid w:val="000F0B1C"/>
    <w:rsid w:val="000F1BEA"/>
    <w:rsid w:val="000F3FA1"/>
    <w:rsid w:val="000F6885"/>
    <w:rsid w:val="000F7AF1"/>
    <w:rsid w:val="001011B0"/>
    <w:rsid w:val="00102349"/>
    <w:rsid w:val="00102365"/>
    <w:rsid w:val="00103369"/>
    <w:rsid w:val="00103EF5"/>
    <w:rsid w:val="00106A19"/>
    <w:rsid w:val="0010707D"/>
    <w:rsid w:val="00111C52"/>
    <w:rsid w:val="0011248B"/>
    <w:rsid w:val="0011410F"/>
    <w:rsid w:val="00114BA0"/>
    <w:rsid w:val="001162C9"/>
    <w:rsid w:val="001175F9"/>
    <w:rsid w:val="00120189"/>
    <w:rsid w:val="00120783"/>
    <w:rsid w:val="00120C14"/>
    <w:rsid w:val="0012247A"/>
    <w:rsid w:val="0012398C"/>
    <w:rsid w:val="00123FB6"/>
    <w:rsid w:val="0012400A"/>
    <w:rsid w:val="00125CA4"/>
    <w:rsid w:val="00125E3B"/>
    <w:rsid w:val="00126707"/>
    <w:rsid w:val="00127728"/>
    <w:rsid w:val="00127D93"/>
    <w:rsid w:val="00131AFC"/>
    <w:rsid w:val="001331CB"/>
    <w:rsid w:val="0013433A"/>
    <w:rsid w:val="00136545"/>
    <w:rsid w:val="00137425"/>
    <w:rsid w:val="00137E81"/>
    <w:rsid w:val="001422A7"/>
    <w:rsid w:val="0014252B"/>
    <w:rsid w:val="00142707"/>
    <w:rsid w:val="00142A4B"/>
    <w:rsid w:val="001430DD"/>
    <w:rsid w:val="00144152"/>
    <w:rsid w:val="0014440F"/>
    <w:rsid w:val="00144E5B"/>
    <w:rsid w:val="00147048"/>
    <w:rsid w:val="001503C1"/>
    <w:rsid w:val="0015267F"/>
    <w:rsid w:val="00152FA2"/>
    <w:rsid w:val="00153701"/>
    <w:rsid w:val="001543BF"/>
    <w:rsid w:val="00154C71"/>
    <w:rsid w:val="001564EA"/>
    <w:rsid w:val="00157596"/>
    <w:rsid w:val="00160759"/>
    <w:rsid w:val="0016272B"/>
    <w:rsid w:val="00162F37"/>
    <w:rsid w:val="001631EA"/>
    <w:rsid w:val="0016332E"/>
    <w:rsid w:val="00165311"/>
    <w:rsid w:val="00170916"/>
    <w:rsid w:val="00171004"/>
    <w:rsid w:val="00171EB0"/>
    <w:rsid w:val="0017457A"/>
    <w:rsid w:val="001756FE"/>
    <w:rsid w:val="00176040"/>
    <w:rsid w:val="00176411"/>
    <w:rsid w:val="00177103"/>
    <w:rsid w:val="00177BE3"/>
    <w:rsid w:val="00180736"/>
    <w:rsid w:val="00180B65"/>
    <w:rsid w:val="00181829"/>
    <w:rsid w:val="00182C36"/>
    <w:rsid w:val="001842AF"/>
    <w:rsid w:val="001848B8"/>
    <w:rsid w:val="00184C4F"/>
    <w:rsid w:val="0018659E"/>
    <w:rsid w:val="001875CE"/>
    <w:rsid w:val="00187A1D"/>
    <w:rsid w:val="00190E73"/>
    <w:rsid w:val="00191BFB"/>
    <w:rsid w:val="00194CCB"/>
    <w:rsid w:val="00194D5F"/>
    <w:rsid w:val="00195086"/>
    <w:rsid w:val="00195858"/>
    <w:rsid w:val="001A2D94"/>
    <w:rsid w:val="001A3030"/>
    <w:rsid w:val="001A34B6"/>
    <w:rsid w:val="001A5503"/>
    <w:rsid w:val="001A7232"/>
    <w:rsid w:val="001B1ADA"/>
    <w:rsid w:val="001B38A4"/>
    <w:rsid w:val="001B503F"/>
    <w:rsid w:val="001B6487"/>
    <w:rsid w:val="001B697D"/>
    <w:rsid w:val="001B7473"/>
    <w:rsid w:val="001B7C7B"/>
    <w:rsid w:val="001C09AD"/>
    <w:rsid w:val="001C414F"/>
    <w:rsid w:val="001D21C7"/>
    <w:rsid w:val="001D4A9D"/>
    <w:rsid w:val="001D549A"/>
    <w:rsid w:val="001D5E1E"/>
    <w:rsid w:val="001D66D6"/>
    <w:rsid w:val="001D7034"/>
    <w:rsid w:val="001D7373"/>
    <w:rsid w:val="001D7805"/>
    <w:rsid w:val="001D7A0B"/>
    <w:rsid w:val="001D7C17"/>
    <w:rsid w:val="001E0354"/>
    <w:rsid w:val="001E0620"/>
    <w:rsid w:val="001E4417"/>
    <w:rsid w:val="001E4E66"/>
    <w:rsid w:val="001E639C"/>
    <w:rsid w:val="001E6CD1"/>
    <w:rsid w:val="001E74E0"/>
    <w:rsid w:val="001E7AA5"/>
    <w:rsid w:val="001F06B7"/>
    <w:rsid w:val="001F15F6"/>
    <w:rsid w:val="001F1B78"/>
    <w:rsid w:val="001F630F"/>
    <w:rsid w:val="001F75C0"/>
    <w:rsid w:val="0020020F"/>
    <w:rsid w:val="00201322"/>
    <w:rsid w:val="00201B36"/>
    <w:rsid w:val="00202341"/>
    <w:rsid w:val="00203F3F"/>
    <w:rsid w:val="0020428D"/>
    <w:rsid w:val="00207B4D"/>
    <w:rsid w:val="002106E3"/>
    <w:rsid w:val="0021255A"/>
    <w:rsid w:val="00212BA5"/>
    <w:rsid w:val="00212EC8"/>
    <w:rsid w:val="002138D8"/>
    <w:rsid w:val="00217C05"/>
    <w:rsid w:val="00217EEE"/>
    <w:rsid w:val="00220EBF"/>
    <w:rsid w:val="00222F58"/>
    <w:rsid w:val="00223D87"/>
    <w:rsid w:val="0022487E"/>
    <w:rsid w:val="00226605"/>
    <w:rsid w:val="002303A9"/>
    <w:rsid w:val="002371F6"/>
    <w:rsid w:val="00240F74"/>
    <w:rsid w:val="00242291"/>
    <w:rsid w:val="00242DFB"/>
    <w:rsid w:val="002441FD"/>
    <w:rsid w:val="002467C1"/>
    <w:rsid w:val="00246AD4"/>
    <w:rsid w:val="0024732F"/>
    <w:rsid w:val="0025058F"/>
    <w:rsid w:val="00250A61"/>
    <w:rsid w:val="00251D9E"/>
    <w:rsid w:val="00253392"/>
    <w:rsid w:val="002550AE"/>
    <w:rsid w:val="00260028"/>
    <w:rsid w:val="00261A39"/>
    <w:rsid w:val="00261A9E"/>
    <w:rsid w:val="00261E0A"/>
    <w:rsid w:val="00265935"/>
    <w:rsid w:val="00267CFB"/>
    <w:rsid w:val="00270CB1"/>
    <w:rsid w:val="0027144C"/>
    <w:rsid w:val="00272574"/>
    <w:rsid w:val="00274E39"/>
    <w:rsid w:val="00275CB0"/>
    <w:rsid w:val="00276065"/>
    <w:rsid w:val="00276B9D"/>
    <w:rsid w:val="002775FC"/>
    <w:rsid w:val="002805FA"/>
    <w:rsid w:val="0028120D"/>
    <w:rsid w:val="002822BE"/>
    <w:rsid w:val="0028399F"/>
    <w:rsid w:val="00283DB4"/>
    <w:rsid w:val="002840D2"/>
    <w:rsid w:val="0029119A"/>
    <w:rsid w:val="00292907"/>
    <w:rsid w:val="002952E3"/>
    <w:rsid w:val="0029592E"/>
    <w:rsid w:val="002960C6"/>
    <w:rsid w:val="002970B1"/>
    <w:rsid w:val="002A10C2"/>
    <w:rsid w:val="002A1E77"/>
    <w:rsid w:val="002A24AC"/>
    <w:rsid w:val="002A544B"/>
    <w:rsid w:val="002A7EB8"/>
    <w:rsid w:val="002B2C74"/>
    <w:rsid w:val="002B333A"/>
    <w:rsid w:val="002B361A"/>
    <w:rsid w:val="002B382B"/>
    <w:rsid w:val="002B390C"/>
    <w:rsid w:val="002B51D5"/>
    <w:rsid w:val="002B521D"/>
    <w:rsid w:val="002C1CA5"/>
    <w:rsid w:val="002C4A1B"/>
    <w:rsid w:val="002C547D"/>
    <w:rsid w:val="002C5933"/>
    <w:rsid w:val="002C7962"/>
    <w:rsid w:val="002D21E9"/>
    <w:rsid w:val="002D4C2F"/>
    <w:rsid w:val="002D51FA"/>
    <w:rsid w:val="002D6B6C"/>
    <w:rsid w:val="002D7142"/>
    <w:rsid w:val="002D7FB8"/>
    <w:rsid w:val="002E01AF"/>
    <w:rsid w:val="002E318B"/>
    <w:rsid w:val="002E3DC4"/>
    <w:rsid w:val="002E5111"/>
    <w:rsid w:val="002E5A6B"/>
    <w:rsid w:val="002E6008"/>
    <w:rsid w:val="002E6B29"/>
    <w:rsid w:val="002E6F2F"/>
    <w:rsid w:val="002E7FCD"/>
    <w:rsid w:val="002F3C18"/>
    <w:rsid w:val="002F4057"/>
    <w:rsid w:val="002F5BA9"/>
    <w:rsid w:val="002F7504"/>
    <w:rsid w:val="002F7731"/>
    <w:rsid w:val="002F7A4D"/>
    <w:rsid w:val="00300045"/>
    <w:rsid w:val="00300753"/>
    <w:rsid w:val="00300D27"/>
    <w:rsid w:val="003100AF"/>
    <w:rsid w:val="00313632"/>
    <w:rsid w:val="00313E00"/>
    <w:rsid w:val="00323EED"/>
    <w:rsid w:val="00325E18"/>
    <w:rsid w:val="0032727E"/>
    <w:rsid w:val="00327773"/>
    <w:rsid w:val="00327A09"/>
    <w:rsid w:val="00330B2F"/>
    <w:rsid w:val="00330D48"/>
    <w:rsid w:val="003321CB"/>
    <w:rsid w:val="003348E1"/>
    <w:rsid w:val="00336847"/>
    <w:rsid w:val="00336A49"/>
    <w:rsid w:val="0034011E"/>
    <w:rsid w:val="00341936"/>
    <w:rsid w:val="00343E86"/>
    <w:rsid w:val="00345882"/>
    <w:rsid w:val="00345CBD"/>
    <w:rsid w:val="00346284"/>
    <w:rsid w:val="0034673B"/>
    <w:rsid w:val="00347F5C"/>
    <w:rsid w:val="00350694"/>
    <w:rsid w:val="00351240"/>
    <w:rsid w:val="00352E72"/>
    <w:rsid w:val="00352F7D"/>
    <w:rsid w:val="0035332B"/>
    <w:rsid w:val="00354A7C"/>
    <w:rsid w:val="00354B8F"/>
    <w:rsid w:val="0035633A"/>
    <w:rsid w:val="0035682B"/>
    <w:rsid w:val="00357537"/>
    <w:rsid w:val="00357AF2"/>
    <w:rsid w:val="00357E33"/>
    <w:rsid w:val="00364FFE"/>
    <w:rsid w:val="003653BB"/>
    <w:rsid w:val="00365487"/>
    <w:rsid w:val="00365ABE"/>
    <w:rsid w:val="003662D0"/>
    <w:rsid w:val="00366F34"/>
    <w:rsid w:val="00367D29"/>
    <w:rsid w:val="00370D24"/>
    <w:rsid w:val="0037127D"/>
    <w:rsid w:val="0037210A"/>
    <w:rsid w:val="003739E7"/>
    <w:rsid w:val="0037480B"/>
    <w:rsid w:val="00374A15"/>
    <w:rsid w:val="003761E8"/>
    <w:rsid w:val="00376850"/>
    <w:rsid w:val="00377829"/>
    <w:rsid w:val="003805FE"/>
    <w:rsid w:val="003809B0"/>
    <w:rsid w:val="003814ED"/>
    <w:rsid w:val="00382633"/>
    <w:rsid w:val="003827D0"/>
    <w:rsid w:val="00383C3C"/>
    <w:rsid w:val="00383D43"/>
    <w:rsid w:val="0038423B"/>
    <w:rsid w:val="003843D9"/>
    <w:rsid w:val="00391812"/>
    <w:rsid w:val="00391AC5"/>
    <w:rsid w:val="00394C05"/>
    <w:rsid w:val="00395589"/>
    <w:rsid w:val="00395F93"/>
    <w:rsid w:val="00396197"/>
    <w:rsid w:val="003970F0"/>
    <w:rsid w:val="003976A2"/>
    <w:rsid w:val="00397837"/>
    <w:rsid w:val="00397A22"/>
    <w:rsid w:val="003A2813"/>
    <w:rsid w:val="003A3036"/>
    <w:rsid w:val="003A4E97"/>
    <w:rsid w:val="003A53A6"/>
    <w:rsid w:val="003A5E5C"/>
    <w:rsid w:val="003A69C5"/>
    <w:rsid w:val="003A710A"/>
    <w:rsid w:val="003A737B"/>
    <w:rsid w:val="003B122C"/>
    <w:rsid w:val="003B2783"/>
    <w:rsid w:val="003B3F2E"/>
    <w:rsid w:val="003B4389"/>
    <w:rsid w:val="003B6167"/>
    <w:rsid w:val="003B62D8"/>
    <w:rsid w:val="003B6CD5"/>
    <w:rsid w:val="003B71F2"/>
    <w:rsid w:val="003C2C29"/>
    <w:rsid w:val="003C4948"/>
    <w:rsid w:val="003C5FBF"/>
    <w:rsid w:val="003C5FF8"/>
    <w:rsid w:val="003D05B8"/>
    <w:rsid w:val="003D07E0"/>
    <w:rsid w:val="003D0DE9"/>
    <w:rsid w:val="003D6133"/>
    <w:rsid w:val="003D6DFC"/>
    <w:rsid w:val="003E4D5B"/>
    <w:rsid w:val="003E52C2"/>
    <w:rsid w:val="003E6C7B"/>
    <w:rsid w:val="003E6F28"/>
    <w:rsid w:val="003E7D49"/>
    <w:rsid w:val="003F25DC"/>
    <w:rsid w:val="003F2D5A"/>
    <w:rsid w:val="003F3344"/>
    <w:rsid w:val="003F3B46"/>
    <w:rsid w:val="003F41F5"/>
    <w:rsid w:val="003F42E5"/>
    <w:rsid w:val="003F57AD"/>
    <w:rsid w:val="003F5974"/>
    <w:rsid w:val="003F71C7"/>
    <w:rsid w:val="00402991"/>
    <w:rsid w:val="00403B9C"/>
    <w:rsid w:val="00404CB9"/>
    <w:rsid w:val="00404E58"/>
    <w:rsid w:val="00404EE2"/>
    <w:rsid w:val="00405067"/>
    <w:rsid w:val="004051E7"/>
    <w:rsid w:val="00406793"/>
    <w:rsid w:val="00407BF7"/>
    <w:rsid w:val="004114DF"/>
    <w:rsid w:val="0041406C"/>
    <w:rsid w:val="00417399"/>
    <w:rsid w:val="00417619"/>
    <w:rsid w:val="00417C24"/>
    <w:rsid w:val="004213CD"/>
    <w:rsid w:val="00423FD4"/>
    <w:rsid w:val="004247A8"/>
    <w:rsid w:val="004270CE"/>
    <w:rsid w:val="00430571"/>
    <w:rsid w:val="00432C9C"/>
    <w:rsid w:val="00432D66"/>
    <w:rsid w:val="0043388D"/>
    <w:rsid w:val="00435788"/>
    <w:rsid w:val="00435F26"/>
    <w:rsid w:val="00441DD8"/>
    <w:rsid w:val="00442F19"/>
    <w:rsid w:val="00442FF3"/>
    <w:rsid w:val="00445C5D"/>
    <w:rsid w:val="004464B3"/>
    <w:rsid w:val="00447829"/>
    <w:rsid w:val="00451B3F"/>
    <w:rsid w:val="00454EBC"/>
    <w:rsid w:val="004554D6"/>
    <w:rsid w:val="00456D95"/>
    <w:rsid w:val="00457266"/>
    <w:rsid w:val="00463B8E"/>
    <w:rsid w:val="004657CB"/>
    <w:rsid w:val="00465BC9"/>
    <w:rsid w:val="00465FBF"/>
    <w:rsid w:val="00467F79"/>
    <w:rsid w:val="004700E5"/>
    <w:rsid w:val="004708D2"/>
    <w:rsid w:val="00470EB6"/>
    <w:rsid w:val="0047107D"/>
    <w:rsid w:val="00471DD8"/>
    <w:rsid w:val="00473BC5"/>
    <w:rsid w:val="00474F9F"/>
    <w:rsid w:val="00476755"/>
    <w:rsid w:val="004771F5"/>
    <w:rsid w:val="00477928"/>
    <w:rsid w:val="00481110"/>
    <w:rsid w:val="0048180B"/>
    <w:rsid w:val="00483142"/>
    <w:rsid w:val="00486839"/>
    <w:rsid w:val="00487AFD"/>
    <w:rsid w:val="00490076"/>
    <w:rsid w:val="004904D0"/>
    <w:rsid w:val="004907DC"/>
    <w:rsid w:val="00490E8A"/>
    <w:rsid w:val="00491010"/>
    <w:rsid w:val="004916B9"/>
    <w:rsid w:val="00491778"/>
    <w:rsid w:val="00491908"/>
    <w:rsid w:val="004921C5"/>
    <w:rsid w:val="00492BC3"/>
    <w:rsid w:val="004A2EB8"/>
    <w:rsid w:val="004A5C2D"/>
    <w:rsid w:val="004A6B35"/>
    <w:rsid w:val="004A6FB0"/>
    <w:rsid w:val="004A76B2"/>
    <w:rsid w:val="004A7D87"/>
    <w:rsid w:val="004B2BD2"/>
    <w:rsid w:val="004B342E"/>
    <w:rsid w:val="004B3851"/>
    <w:rsid w:val="004B4A47"/>
    <w:rsid w:val="004B6440"/>
    <w:rsid w:val="004B7029"/>
    <w:rsid w:val="004B77CE"/>
    <w:rsid w:val="004C1E8C"/>
    <w:rsid w:val="004C4172"/>
    <w:rsid w:val="004C4189"/>
    <w:rsid w:val="004C43C8"/>
    <w:rsid w:val="004C55C9"/>
    <w:rsid w:val="004C7236"/>
    <w:rsid w:val="004C7437"/>
    <w:rsid w:val="004C7F75"/>
    <w:rsid w:val="004D001D"/>
    <w:rsid w:val="004D411D"/>
    <w:rsid w:val="004D530B"/>
    <w:rsid w:val="004D5FB4"/>
    <w:rsid w:val="004E0F29"/>
    <w:rsid w:val="004E249E"/>
    <w:rsid w:val="004E371C"/>
    <w:rsid w:val="004E383D"/>
    <w:rsid w:val="004E72FD"/>
    <w:rsid w:val="004E76B3"/>
    <w:rsid w:val="004E7D52"/>
    <w:rsid w:val="004F0CAB"/>
    <w:rsid w:val="004F2D62"/>
    <w:rsid w:val="004F374C"/>
    <w:rsid w:val="004F4AA6"/>
    <w:rsid w:val="004F761E"/>
    <w:rsid w:val="005028EA"/>
    <w:rsid w:val="0050652B"/>
    <w:rsid w:val="00506625"/>
    <w:rsid w:val="00506E31"/>
    <w:rsid w:val="00510B75"/>
    <w:rsid w:val="00510D32"/>
    <w:rsid w:val="00511C77"/>
    <w:rsid w:val="00514DA6"/>
    <w:rsid w:val="00515062"/>
    <w:rsid w:val="005160F9"/>
    <w:rsid w:val="00516A2B"/>
    <w:rsid w:val="00517C67"/>
    <w:rsid w:val="005208DA"/>
    <w:rsid w:val="00521E10"/>
    <w:rsid w:val="005222A5"/>
    <w:rsid w:val="005268FA"/>
    <w:rsid w:val="00526A94"/>
    <w:rsid w:val="0052797E"/>
    <w:rsid w:val="00527C81"/>
    <w:rsid w:val="00530CF1"/>
    <w:rsid w:val="00530EDA"/>
    <w:rsid w:val="0053193E"/>
    <w:rsid w:val="00532C91"/>
    <w:rsid w:val="00532D80"/>
    <w:rsid w:val="00534808"/>
    <w:rsid w:val="005358E7"/>
    <w:rsid w:val="005421B9"/>
    <w:rsid w:val="0054365D"/>
    <w:rsid w:val="005436BC"/>
    <w:rsid w:val="005441D5"/>
    <w:rsid w:val="00544C56"/>
    <w:rsid w:val="00544FA4"/>
    <w:rsid w:val="00545C45"/>
    <w:rsid w:val="00545DF5"/>
    <w:rsid w:val="00546BB3"/>
    <w:rsid w:val="0054788E"/>
    <w:rsid w:val="00551F74"/>
    <w:rsid w:val="0055438D"/>
    <w:rsid w:val="005544F9"/>
    <w:rsid w:val="005548CA"/>
    <w:rsid w:val="00554A2F"/>
    <w:rsid w:val="005553EB"/>
    <w:rsid w:val="00555A13"/>
    <w:rsid w:val="00556B66"/>
    <w:rsid w:val="005573D8"/>
    <w:rsid w:val="00561D18"/>
    <w:rsid w:val="005632FF"/>
    <w:rsid w:val="005672BB"/>
    <w:rsid w:val="0057047D"/>
    <w:rsid w:val="00570D25"/>
    <w:rsid w:val="00571630"/>
    <w:rsid w:val="00571F0D"/>
    <w:rsid w:val="005733C7"/>
    <w:rsid w:val="00574469"/>
    <w:rsid w:val="00580EB5"/>
    <w:rsid w:val="00582877"/>
    <w:rsid w:val="00585375"/>
    <w:rsid w:val="00586856"/>
    <w:rsid w:val="005906F7"/>
    <w:rsid w:val="00591F4A"/>
    <w:rsid w:val="00594FB4"/>
    <w:rsid w:val="0059507E"/>
    <w:rsid w:val="0059713E"/>
    <w:rsid w:val="005978AA"/>
    <w:rsid w:val="005A040C"/>
    <w:rsid w:val="005A1850"/>
    <w:rsid w:val="005A3A8E"/>
    <w:rsid w:val="005A63DD"/>
    <w:rsid w:val="005A7AC6"/>
    <w:rsid w:val="005A7BA5"/>
    <w:rsid w:val="005A7DBD"/>
    <w:rsid w:val="005B09B2"/>
    <w:rsid w:val="005B0F08"/>
    <w:rsid w:val="005B1151"/>
    <w:rsid w:val="005B17EC"/>
    <w:rsid w:val="005B588F"/>
    <w:rsid w:val="005B6DFD"/>
    <w:rsid w:val="005B77D0"/>
    <w:rsid w:val="005C45AA"/>
    <w:rsid w:val="005C4DF5"/>
    <w:rsid w:val="005C4FB7"/>
    <w:rsid w:val="005C5B36"/>
    <w:rsid w:val="005C5E36"/>
    <w:rsid w:val="005C6C14"/>
    <w:rsid w:val="005C6EB6"/>
    <w:rsid w:val="005D18EC"/>
    <w:rsid w:val="005D1956"/>
    <w:rsid w:val="005D657F"/>
    <w:rsid w:val="005D7E89"/>
    <w:rsid w:val="005E01BE"/>
    <w:rsid w:val="005E0746"/>
    <w:rsid w:val="005E243F"/>
    <w:rsid w:val="005E3D2B"/>
    <w:rsid w:val="005E411F"/>
    <w:rsid w:val="005E61BE"/>
    <w:rsid w:val="005E75FB"/>
    <w:rsid w:val="005F0392"/>
    <w:rsid w:val="005F04B6"/>
    <w:rsid w:val="005F06D5"/>
    <w:rsid w:val="005F0B00"/>
    <w:rsid w:val="005F4AB0"/>
    <w:rsid w:val="005F4B8B"/>
    <w:rsid w:val="005F576D"/>
    <w:rsid w:val="005F6408"/>
    <w:rsid w:val="005F7A35"/>
    <w:rsid w:val="006018D4"/>
    <w:rsid w:val="00603436"/>
    <w:rsid w:val="00604F52"/>
    <w:rsid w:val="00605514"/>
    <w:rsid w:val="0060577D"/>
    <w:rsid w:val="00605971"/>
    <w:rsid w:val="00606011"/>
    <w:rsid w:val="0060678B"/>
    <w:rsid w:val="00610A05"/>
    <w:rsid w:val="00611DD8"/>
    <w:rsid w:val="006123B0"/>
    <w:rsid w:val="0061283D"/>
    <w:rsid w:val="00613AA6"/>
    <w:rsid w:val="00616790"/>
    <w:rsid w:val="006209E1"/>
    <w:rsid w:val="00623EAA"/>
    <w:rsid w:val="00624D11"/>
    <w:rsid w:val="00625076"/>
    <w:rsid w:val="00625FA7"/>
    <w:rsid w:val="00626ADF"/>
    <w:rsid w:val="00626BE4"/>
    <w:rsid w:val="00627866"/>
    <w:rsid w:val="00632E92"/>
    <w:rsid w:val="006336DE"/>
    <w:rsid w:val="006341B6"/>
    <w:rsid w:val="00634D05"/>
    <w:rsid w:val="00634EF9"/>
    <w:rsid w:val="00635FBC"/>
    <w:rsid w:val="00637940"/>
    <w:rsid w:val="00637B8F"/>
    <w:rsid w:val="0064006D"/>
    <w:rsid w:val="0064052B"/>
    <w:rsid w:val="006405FB"/>
    <w:rsid w:val="0064240E"/>
    <w:rsid w:val="00642880"/>
    <w:rsid w:val="00642E70"/>
    <w:rsid w:val="0064418C"/>
    <w:rsid w:val="006464A9"/>
    <w:rsid w:val="00650CC6"/>
    <w:rsid w:val="00651213"/>
    <w:rsid w:val="00652384"/>
    <w:rsid w:val="00653073"/>
    <w:rsid w:val="0065359E"/>
    <w:rsid w:val="00656075"/>
    <w:rsid w:val="0065672D"/>
    <w:rsid w:val="00656A17"/>
    <w:rsid w:val="00656D0D"/>
    <w:rsid w:val="00657B11"/>
    <w:rsid w:val="00657DF4"/>
    <w:rsid w:val="00661539"/>
    <w:rsid w:val="00662134"/>
    <w:rsid w:val="006622B7"/>
    <w:rsid w:val="006622CF"/>
    <w:rsid w:val="00662936"/>
    <w:rsid w:val="00662FB1"/>
    <w:rsid w:val="00663C2E"/>
    <w:rsid w:val="00665256"/>
    <w:rsid w:val="006657DE"/>
    <w:rsid w:val="006670F8"/>
    <w:rsid w:val="0067443E"/>
    <w:rsid w:val="0067501B"/>
    <w:rsid w:val="0067728A"/>
    <w:rsid w:val="006776B8"/>
    <w:rsid w:val="00677DDF"/>
    <w:rsid w:val="00682975"/>
    <w:rsid w:val="0068336C"/>
    <w:rsid w:val="00683A62"/>
    <w:rsid w:val="00683B7E"/>
    <w:rsid w:val="00683B83"/>
    <w:rsid w:val="006848A5"/>
    <w:rsid w:val="00684FD9"/>
    <w:rsid w:val="00685F18"/>
    <w:rsid w:val="00686E48"/>
    <w:rsid w:val="006872EC"/>
    <w:rsid w:val="006909E8"/>
    <w:rsid w:val="00690D32"/>
    <w:rsid w:val="006912D6"/>
    <w:rsid w:val="00692B53"/>
    <w:rsid w:val="006935A8"/>
    <w:rsid w:val="006A0261"/>
    <w:rsid w:val="006A366F"/>
    <w:rsid w:val="006A4287"/>
    <w:rsid w:val="006A432C"/>
    <w:rsid w:val="006A49BF"/>
    <w:rsid w:val="006A6CF0"/>
    <w:rsid w:val="006B024F"/>
    <w:rsid w:val="006B0E7A"/>
    <w:rsid w:val="006B10FA"/>
    <w:rsid w:val="006B16AB"/>
    <w:rsid w:val="006B4A2A"/>
    <w:rsid w:val="006B62B7"/>
    <w:rsid w:val="006C0E73"/>
    <w:rsid w:val="006C1534"/>
    <w:rsid w:val="006C1813"/>
    <w:rsid w:val="006C2E20"/>
    <w:rsid w:val="006C4812"/>
    <w:rsid w:val="006C521B"/>
    <w:rsid w:val="006C73E2"/>
    <w:rsid w:val="006D0725"/>
    <w:rsid w:val="006D2C66"/>
    <w:rsid w:val="006D4202"/>
    <w:rsid w:val="006D56B3"/>
    <w:rsid w:val="006D6614"/>
    <w:rsid w:val="006D6D01"/>
    <w:rsid w:val="006D6D3B"/>
    <w:rsid w:val="006E0A93"/>
    <w:rsid w:val="006E3907"/>
    <w:rsid w:val="006E5CE9"/>
    <w:rsid w:val="006F1BBF"/>
    <w:rsid w:val="006F1D72"/>
    <w:rsid w:val="006F4847"/>
    <w:rsid w:val="006F6C36"/>
    <w:rsid w:val="006F79AD"/>
    <w:rsid w:val="006F7B80"/>
    <w:rsid w:val="006F7E19"/>
    <w:rsid w:val="00701A0C"/>
    <w:rsid w:val="007037F6"/>
    <w:rsid w:val="0070565C"/>
    <w:rsid w:val="00705B4A"/>
    <w:rsid w:val="00706C21"/>
    <w:rsid w:val="00707191"/>
    <w:rsid w:val="0070721F"/>
    <w:rsid w:val="007074C3"/>
    <w:rsid w:val="00707799"/>
    <w:rsid w:val="00710851"/>
    <w:rsid w:val="00712140"/>
    <w:rsid w:val="007138F6"/>
    <w:rsid w:val="007141BA"/>
    <w:rsid w:val="007164F3"/>
    <w:rsid w:val="00721DAB"/>
    <w:rsid w:val="00722860"/>
    <w:rsid w:val="00724E98"/>
    <w:rsid w:val="007251C9"/>
    <w:rsid w:val="007252DD"/>
    <w:rsid w:val="00725663"/>
    <w:rsid w:val="00730F1D"/>
    <w:rsid w:val="007315FA"/>
    <w:rsid w:val="00732074"/>
    <w:rsid w:val="00734069"/>
    <w:rsid w:val="0073411C"/>
    <w:rsid w:val="007367D9"/>
    <w:rsid w:val="00736822"/>
    <w:rsid w:val="007403DB"/>
    <w:rsid w:val="0074133F"/>
    <w:rsid w:val="00741822"/>
    <w:rsid w:val="00743C47"/>
    <w:rsid w:val="00744E5F"/>
    <w:rsid w:val="0074547C"/>
    <w:rsid w:val="00746DE7"/>
    <w:rsid w:val="00746E91"/>
    <w:rsid w:val="00747104"/>
    <w:rsid w:val="0075095B"/>
    <w:rsid w:val="00751EC1"/>
    <w:rsid w:val="00751F98"/>
    <w:rsid w:val="007528D5"/>
    <w:rsid w:val="00754602"/>
    <w:rsid w:val="00755959"/>
    <w:rsid w:val="00755C63"/>
    <w:rsid w:val="00755F51"/>
    <w:rsid w:val="007569EE"/>
    <w:rsid w:val="00761DF6"/>
    <w:rsid w:val="00763486"/>
    <w:rsid w:val="0076402C"/>
    <w:rsid w:val="00765B23"/>
    <w:rsid w:val="007678DD"/>
    <w:rsid w:val="00767B54"/>
    <w:rsid w:val="00767C5F"/>
    <w:rsid w:val="00770BCA"/>
    <w:rsid w:val="00770D61"/>
    <w:rsid w:val="00771EB4"/>
    <w:rsid w:val="00773D68"/>
    <w:rsid w:val="007744CA"/>
    <w:rsid w:val="00775001"/>
    <w:rsid w:val="007752ED"/>
    <w:rsid w:val="00776271"/>
    <w:rsid w:val="00776DD8"/>
    <w:rsid w:val="00776F77"/>
    <w:rsid w:val="00777711"/>
    <w:rsid w:val="00780085"/>
    <w:rsid w:val="00780CF5"/>
    <w:rsid w:val="007815FB"/>
    <w:rsid w:val="007818C8"/>
    <w:rsid w:val="00781AF7"/>
    <w:rsid w:val="00781ECB"/>
    <w:rsid w:val="0078434E"/>
    <w:rsid w:val="00785ED2"/>
    <w:rsid w:val="0079093E"/>
    <w:rsid w:val="007910BE"/>
    <w:rsid w:val="0079119B"/>
    <w:rsid w:val="00793701"/>
    <w:rsid w:val="0079401A"/>
    <w:rsid w:val="00795E4D"/>
    <w:rsid w:val="0079670E"/>
    <w:rsid w:val="00796A85"/>
    <w:rsid w:val="007A0BE0"/>
    <w:rsid w:val="007A1401"/>
    <w:rsid w:val="007A2A79"/>
    <w:rsid w:val="007A5803"/>
    <w:rsid w:val="007A7C79"/>
    <w:rsid w:val="007B02DC"/>
    <w:rsid w:val="007B0EC2"/>
    <w:rsid w:val="007B11EA"/>
    <w:rsid w:val="007B1C2B"/>
    <w:rsid w:val="007B2CA6"/>
    <w:rsid w:val="007B2E6C"/>
    <w:rsid w:val="007B3380"/>
    <w:rsid w:val="007B36D3"/>
    <w:rsid w:val="007B53C0"/>
    <w:rsid w:val="007C156C"/>
    <w:rsid w:val="007C162B"/>
    <w:rsid w:val="007C2BFA"/>
    <w:rsid w:val="007C5ACE"/>
    <w:rsid w:val="007C6006"/>
    <w:rsid w:val="007D04BB"/>
    <w:rsid w:val="007D0CD3"/>
    <w:rsid w:val="007D1AE1"/>
    <w:rsid w:val="007D60B2"/>
    <w:rsid w:val="007D6179"/>
    <w:rsid w:val="007D7897"/>
    <w:rsid w:val="007E5485"/>
    <w:rsid w:val="007E5650"/>
    <w:rsid w:val="007F01C0"/>
    <w:rsid w:val="007F26A2"/>
    <w:rsid w:val="007F35F7"/>
    <w:rsid w:val="007F3C84"/>
    <w:rsid w:val="0080164F"/>
    <w:rsid w:val="00802796"/>
    <w:rsid w:val="00802B4A"/>
    <w:rsid w:val="00802EB0"/>
    <w:rsid w:val="008037B0"/>
    <w:rsid w:val="0081067A"/>
    <w:rsid w:val="00811147"/>
    <w:rsid w:val="00811BF2"/>
    <w:rsid w:val="00812852"/>
    <w:rsid w:val="00812E14"/>
    <w:rsid w:val="008150A1"/>
    <w:rsid w:val="0081519D"/>
    <w:rsid w:val="008157D6"/>
    <w:rsid w:val="00815957"/>
    <w:rsid w:val="0081618F"/>
    <w:rsid w:val="0081686E"/>
    <w:rsid w:val="00817649"/>
    <w:rsid w:val="0082055A"/>
    <w:rsid w:val="008206D9"/>
    <w:rsid w:val="0082333A"/>
    <w:rsid w:val="00823910"/>
    <w:rsid w:val="00831D63"/>
    <w:rsid w:val="0083201C"/>
    <w:rsid w:val="0083471E"/>
    <w:rsid w:val="00836EB0"/>
    <w:rsid w:val="00837541"/>
    <w:rsid w:val="00841A28"/>
    <w:rsid w:val="00841E77"/>
    <w:rsid w:val="00841FA4"/>
    <w:rsid w:val="00842695"/>
    <w:rsid w:val="008440CE"/>
    <w:rsid w:val="0084557E"/>
    <w:rsid w:val="00845A40"/>
    <w:rsid w:val="008513C7"/>
    <w:rsid w:val="008519F5"/>
    <w:rsid w:val="00852DB1"/>
    <w:rsid w:val="00852EE5"/>
    <w:rsid w:val="00853106"/>
    <w:rsid w:val="00854036"/>
    <w:rsid w:val="00854867"/>
    <w:rsid w:val="008554D6"/>
    <w:rsid w:val="0085657E"/>
    <w:rsid w:val="00857640"/>
    <w:rsid w:val="00857CBD"/>
    <w:rsid w:val="008606BB"/>
    <w:rsid w:val="00861841"/>
    <w:rsid w:val="00861B13"/>
    <w:rsid w:val="008635D7"/>
    <w:rsid w:val="008664A5"/>
    <w:rsid w:val="00867B7E"/>
    <w:rsid w:val="00867E35"/>
    <w:rsid w:val="0087283A"/>
    <w:rsid w:val="00872EF0"/>
    <w:rsid w:val="008743DA"/>
    <w:rsid w:val="0087461F"/>
    <w:rsid w:val="008746BA"/>
    <w:rsid w:val="008760C3"/>
    <w:rsid w:val="00880129"/>
    <w:rsid w:val="00882C30"/>
    <w:rsid w:val="00882F09"/>
    <w:rsid w:val="00884D61"/>
    <w:rsid w:val="00886886"/>
    <w:rsid w:val="00890B30"/>
    <w:rsid w:val="0089158F"/>
    <w:rsid w:val="00891A05"/>
    <w:rsid w:val="00893DFB"/>
    <w:rsid w:val="00894E6D"/>
    <w:rsid w:val="0089547D"/>
    <w:rsid w:val="00897E0D"/>
    <w:rsid w:val="008A398A"/>
    <w:rsid w:val="008A402C"/>
    <w:rsid w:val="008A6013"/>
    <w:rsid w:val="008A65E9"/>
    <w:rsid w:val="008B033F"/>
    <w:rsid w:val="008B245E"/>
    <w:rsid w:val="008B4B29"/>
    <w:rsid w:val="008B4F86"/>
    <w:rsid w:val="008B7859"/>
    <w:rsid w:val="008C0B08"/>
    <w:rsid w:val="008C0D32"/>
    <w:rsid w:val="008C206A"/>
    <w:rsid w:val="008C26C6"/>
    <w:rsid w:val="008C358E"/>
    <w:rsid w:val="008C36BD"/>
    <w:rsid w:val="008D1F29"/>
    <w:rsid w:val="008D3C89"/>
    <w:rsid w:val="008D4A89"/>
    <w:rsid w:val="008D6066"/>
    <w:rsid w:val="008E05F2"/>
    <w:rsid w:val="008E390F"/>
    <w:rsid w:val="008E42D5"/>
    <w:rsid w:val="008E51E3"/>
    <w:rsid w:val="008E5D96"/>
    <w:rsid w:val="008E7E94"/>
    <w:rsid w:val="008F1488"/>
    <w:rsid w:val="008F17BD"/>
    <w:rsid w:val="008F30A4"/>
    <w:rsid w:val="008F4FA6"/>
    <w:rsid w:val="008F57F4"/>
    <w:rsid w:val="008F582F"/>
    <w:rsid w:val="008F760C"/>
    <w:rsid w:val="008F7E59"/>
    <w:rsid w:val="009034B4"/>
    <w:rsid w:val="00903682"/>
    <w:rsid w:val="00904B9A"/>
    <w:rsid w:val="00904F19"/>
    <w:rsid w:val="0090500D"/>
    <w:rsid w:val="00906CCA"/>
    <w:rsid w:val="009072F2"/>
    <w:rsid w:val="009122AE"/>
    <w:rsid w:val="00912950"/>
    <w:rsid w:val="00913039"/>
    <w:rsid w:val="00914448"/>
    <w:rsid w:val="00916AC2"/>
    <w:rsid w:val="00916EDD"/>
    <w:rsid w:val="00917499"/>
    <w:rsid w:val="0092189A"/>
    <w:rsid w:val="0092380B"/>
    <w:rsid w:val="00926A67"/>
    <w:rsid w:val="009274F9"/>
    <w:rsid w:val="00927C25"/>
    <w:rsid w:val="00927F03"/>
    <w:rsid w:val="00930D52"/>
    <w:rsid w:val="00932541"/>
    <w:rsid w:val="009335D7"/>
    <w:rsid w:val="00933EBF"/>
    <w:rsid w:val="009361DB"/>
    <w:rsid w:val="00936AA8"/>
    <w:rsid w:val="0093706C"/>
    <w:rsid w:val="00941DD3"/>
    <w:rsid w:val="00941F51"/>
    <w:rsid w:val="00943739"/>
    <w:rsid w:val="009442E7"/>
    <w:rsid w:val="00945009"/>
    <w:rsid w:val="009459FD"/>
    <w:rsid w:val="009462C1"/>
    <w:rsid w:val="0094699F"/>
    <w:rsid w:val="00947A56"/>
    <w:rsid w:val="009501A1"/>
    <w:rsid w:val="00951127"/>
    <w:rsid w:val="009524B6"/>
    <w:rsid w:val="00952784"/>
    <w:rsid w:val="00952BF9"/>
    <w:rsid w:val="0095479D"/>
    <w:rsid w:val="0095595A"/>
    <w:rsid w:val="00956B33"/>
    <w:rsid w:val="00957D42"/>
    <w:rsid w:val="00957E6B"/>
    <w:rsid w:val="00961217"/>
    <w:rsid w:val="00965293"/>
    <w:rsid w:val="00965A5A"/>
    <w:rsid w:val="00967434"/>
    <w:rsid w:val="0097064C"/>
    <w:rsid w:val="00971AF0"/>
    <w:rsid w:val="00972D1D"/>
    <w:rsid w:val="00972E59"/>
    <w:rsid w:val="00976FBB"/>
    <w:rsid w:val="009802F8"/>
    <w:rsid w:val="00980B14"/>
    <w:rsid w:val="009816CF"/>
    <w:rsid w:val="00981B59"/>
    <w:rsid w:val="00984FC3"/>
    <w:rsid w:val="00985004"/>
    <w:rsid w:val="00991824"/>
    <w:rsid w:val="00993D1A"/>
    <w:rsid w:val="009967F9"/>
    <w:rsid w:val="009A1951"/>
    <w:rsid w:val="009A21A9"/>
    <w:rsid w:val="009A23A7"/>
    <w:rsid w:val="009A29DA"/>
    <w:rsid w:val="009A2A2B"/>
    <w:rsid w:val="009A48BB"/>
    <w:rsid w:val="009A4F53"/>
    <w:rsid w:val="009A68EA"/>
    <w:rsid w:val="009A7E51"/>
    <w:rsid w:val="009B6597"/>
    <w:rsid w:val="009B67BA"/>
    <w:rsid w:val="009B76A0"/>
    <w:rsid w:val="009B7E03"/>
    <w:rsid w:val="009C12D2"/>
    <w:rsid w:val="009C1BEF"/>
    <w:rsid w:val="009C3551"/>
    <w:rsid w:val="009C35F0"/>
    <w:rsid w:val="009C3B27"/>
    <w:rsid w:val="009C3EE9"/>
    <w:rsid w:val="009C422D"/>
    <w:rsid w:val="009C64DD"/>
    <w:rsid w:val="009C6A2A"/>
    <w:rsid w:val="009D1D43"/>
    <w:rsid w:val="009D30F1"/>
    <w:rsid w:val="009D506A"/>
    <w:rsid w:val="009D687B"/>
    <w:rsid w:val="009D7110"/>
    <w:rsid w:val="009E05AF"/>
    <w:rsid w:val="009E1A46"/>
    <w:rsid w:val="009E21C9"/>
    <w:rsid w:val="009E224C"/>
    <w:rsid w:val="009E2A46"/>
    <w:rsid w:val="009E383D"/>
    <w:rsid w:val="009E5B2A"/>
    <w:rsid w:val="009E7275"/>
    <w:rsid w:val="009E738D"/>
    <w:rsid w:val="009F0874"/>
    <w:rsid w:val="009F0941"/>
    <w:rsid w:val="009F0DD6"/>
    <w:rsid w:val="009F2A31"/>
    <w:rsid w:val="009F3310"/>
    <w:rsid w:val="009F36BE"/>
    <w:rsid w:val="009F4617"/>
    <w:rsid w:val="009F50CD"/>
    <w:rsid w:val="009F663B"/>
    <w:rsid w:val="009F72DA"/>
    <w:rsid w:val="009F77C0"/>
    <w:rsid w:val="00A00010"/>
    <w:rsid w:val="00A00AF3"/>
    <w:rsid w:val="00A010A7"/>
    <w:rsid w:val="00A01594"/>
    <w:rsid w:val="00A018AA"/>
    <w:rsid w:val="00A035CD"/>
    <w:rsid w:val="00A06A65"/>
    <w:rsid w:val="00A107C3"/>
    <w:rsid w:val="00A11062"/>
    <w:rsid w:val="00A13D4B"/>
    <w:rsid w:val="00A15B58"/>
    <w:rsid w:val="00A16425"/>
    <w:rsid w:val="00A16F42"/>
    <w:rsid w:val="00A21AE1"/>
    <w:rsid w:val="00A224B3"/>
    <w:rsid w:val="00A24820"/>
    <w:rsid w:val="00A25C8F"/>
    <w:rsid w:val="00A266BA"/>
    <w:rsid w:val="00A31505"/>
    <w:rsid w:val="00A32EFB"/>
    <w:rsid w:val="00A34C8F"/>
    <w:rsid w:val="00A34DFF"/>
    <w:rsid w:val="00A376CF"/>
    <w:rsid w:val="00A41D04"/>
    <w:rsid w:val="00A42CEE"/>
    <w:rsid w:val="00A45260"/>
    <w:rsid w:val="00A462DE"/>
    <w:rsid w:val="00A471A6"/>
    <w:rsid w:val="00A51DD4"/>
    <w:rsid w:val="00A52AAA"/>
    <w:rsid w:val="00A52F98"/>
    <w:rsid w:val="00A55D56"/>
    <w:rsid w:val="00A56C1D"/>
    <w:rsid w:val="00A60E1D"/>
    <w:rsid w:val="00A64712"/>
    <w:rsid w:val="00A650AE"/>
    <w:rsid w:val="00A66742"/>
    <w:rsid w:val="00A66AC0"/>
    <w:rsid w:val="00A670C7"/>
    <w:rsid w:val="00A70369"/>
    <w:rsid w:val="00A70534"/>
    <w:rsid w:val="00A70C76"/>
    <w:rsid w:val="00A7243C"/>
    <w:rsid w:val="00A732EA"/>
    <w:rsid w:val="00A73729"/>
    <w:rsid w:val="00A73BCA"/>
    <w:rsid w:val="00A81633"/>
    <w:rsid w:val="00A827B9"/>
    <w:rsid w:val="00A843D9"/>
    <w:rsid w:val="00A84E74"/>
    <w:rsid w:val="00A872AA"/>
    <w:rsid w:val="00A9208F"/>
    <w:rsid w:val="00A92A23"/>
    <w:rsid w:val="00A92A8F"/>
    <w:rsid w:val="00A96A4A"/>
    <w:rsid w:val="00AA0B4D"/>
    <w:rsid w:val="00AA3CC6"/>
    <w:rsid w:val="00AA405A"/>
    <w:rsid w:val="00AA4473"/>
    <w:rsid w:val="00AA6213"/>
    <w:rsid w:val="00AA6D20"/>
    <w:rsid w:val="00AA7AFA"/>
    <w:rsid w:val="00AB0534"/>
    <w:rsid w:val="00AB2175"/>
    <w:rsid w:val="00AB4260"/>
    <w:rsid w:val="00AB4844"/>
    <w:rsid w:val="00AB7461"/>
    <w:rsid w:val="00AB7BD8"/>
    <w:rsid w:val="00AC08F5"/>
    <w:rsid w:val="00AC1B26"/>
    <w:rsid w:val="00AC201F"/>
    <w:rsid w:val="00AC26F9"/>
    <w:rsid w:val="00AC44E3"/>
    <w:rsid w:val="00AC49B8"/>
    <w:rsid w:val="00AC78A8"/>
    <w:rsid w:val="00AD1400"/>
    <w:rsid w:val="00AD5DB8"/>
    <w:rsid w:val="00AD667F"/>
    <w:rsid w:val="00AD67F6"/>
    <w:rsid w:val="00AD6F5D"/>
    <w:rsid w:val="00AE00A2"/>
    <w:rsid w:val="00AE0F6E"/>
    <w:rsid w:val="00AE172D"/>
    <w:rsid w:val="00AE380D"/>
    <w:rsid w:val="00AE4EA3"/>
    <w:rsid w:val="00AE53BA"/>
    <w:rsid w:val="00AE6580"/>
    <w:rsid w:val="00AE792F"/>
    <w:rsid w:val="00AE7F3F"/>
    <w:rsid w:val="00AF3224"/>
    <w:rsid w:val="00AF32D6"/>
    <w:rsid w:val="00AF623A"/>
    <w:rsid w:val="00AF66FF"/>
    <w:rsid w:val="00AF7B5D"/>
    <w:rsid w:val="00B01284"/>
    <w:rsid w:val="00B01A1F"/>
    <w:rsid w:val="00B01FA9"/>
    <w:rsid w:val="00B02598"/>
    <w:rsid w:val="00B0489E"/>
    <w:rsid w:val="00B069C5"/>
    <w:rsid w:val="00B0734E"/>
    <w:rsid w:val="00B07EDF"/>
    <w:rsid w:val="00B10A7D"/>
    <w:rsid w:val="00B13634"/>
    <w:rsid w:val="00B15175"/>
    <w:rsid w:val="00B152F3"/>
    <w:rsid w:val="00B16810"/>
    <w:rsid w:val="00B17034"/>
    <w:rsid w:val="00B17168"/>
    <w:rsid w:val="00B20EDF"/>
    <w:rsid w:val="00B24977"/>
    <w:rsid w:val="00B26ED4"/>
    <w:rsid w:val="00B310B3"/>
    <w:rsid w:val="00B32317"/>
    <w:rsid w:val="00B35521"/>
    <w:rsid w:val="00B35BB4"/>
    <w:rsid w:val="00B36077"/>
    <w:rsid w:val="00B36912"/>
    <w:rsid w:val="00B37573"/>
    <w:rsid w:val="00B377AF"/>
    <w:rsid w:val="00B37900"/>
    <w:rsid w:val="00B37A46"/>
    <w:rsid w:val="00B40DD8"/>
    <w:rsid w:val="00B41716"/>
    <w:rsid w:val="00B42255"/>
    <w:rsid w:val="00B440DA"/>
    <w:rsid w:val="00B44265"/>
    <w:rsid w:val="00B4537B"/>
    <w:rsid w:val="00B52002"/>
    <w:rsid w:val="00B5594E"/>
    <w:rsid w:val="00B60341"/>
    <w:rsid w:val="00B60649"/>
    <w:rsid w:val="00B614D1"/>
    <w:rsid w:val="00B61A35"/>
    <w:rsid w:val="00B61F76"/>
    <w:rsid w:val="00B62637"/>
    <w:rsid w:val="00B6597C"/>
    <w:rsid w:val="00B66A6B"/>
    <w:rsid w:val="00B67FCD"/>
    <w:rsid w:val="00B707FF"/>
    <w:rsid w:val="00B721CE"/>
    <w:rsid w:val="00B72BFF"/>
    <w:rsid w:val="00B74EEB"/>
    <w:rsid w:val="00B76CD7"/>
    <w:rsid w:val="00B7730B"/>
    <w:rsid w:val="00B77BB0"/>
    <w:rsid w:val="00B77D4D"/>
    <w:rsid w:val="00B81D19"/>
    <w:rsid w:val="00B83D7D"/>
    <w:rsid w:val="00B8625A"/>
    <w:rsid w:val="00B86559"/>
    <w:rsid w:val="00B879E1"/>
    <w:rsid w:val="00B87E00"/>
    <w:rsid w:val="00B9125C"/>
    <w:rsid w:val="00B91BEE"/>
    <w:rsid w:val="00B91C88"/>
    <w:rsid w:val="00B92F91"/>
    <w:rsid w:val="00B94D21"/>
    <w:rsid w:val="00B950F7"/>
    <w:rsid w:val="00B9526E"/>
    <w:rsid w:val="00B961A1"/>
    <w:rsid w:val="00B97821"/>
    <w:rsid w:val="00B97B3D"/>
    <w:rsid w:val="00BA1EA6"/>
    <w:rsid w:val="00BA38F3"/>
    <w:rsid w:val="00BA6D5C"/>
    <w:rsid w:val="00BB0E1B"/>
    <w:rsid w:val="00BB162F"/>
    <w:rsid w:val="00BB44B2"/>
    <w:rsid w:val="00BB60A9"/>
    <w:rsid w:val="00BB6F41"/>
    <w:rsid w:val="00BB7104"/>
    <w:rsid w:val="00BC058D"/>
    <w:rsid w:val="00BC2075"/>
    <w:rsid w:val="00BC2A51"/>
    <w:rsid w:val="00BC3D7D"/>
    <w:rsid w:val="00BC423A"/>
    <w:rsid w:val="00BC4EC1"/>
    <w:rsid w:val="00BC5AF8"/>
    <w:rsid w:val="00BC78C9"/>
    <w:rsid w:val="00BD04D7"/>
    <w:rsid w:val="00BD2D6A"/>
    <w:rsid w:val="00BD4333"/>
    <w:rsid w:val="00BE0069"/>
    <w:rsid w:val="00BE02E2"/>
    <w:rsid w:val="00BE0B9A"/>
    <w:rsid w:val="00BE1776"/>
    <w:rsid w:val="00BE2447"/>
    <w:rsid w:val="00BE2E2D"/>
    <w:rsid w:val="00BE58E0"/>
    <w:rsid w:val="00BE5B86"/>
    <w:rsid w:val="00BE67A6"/>
    <w:rsid w:val="00BF0EB4"/>
    <w:rsid w:val="00BF2EBE"/>
    <w:rsid w:val="00BF3876"/>
    <w:rsid w:val="00BF5B7F"/>
    <w:rsid w:val="00BF6AE1"/>
    <w:rsid w:val="00BF7310"/>
    <w:rsid w:val="00BF75C0"/>
    <w:rsid w:val="00C023E6"/>
    <w:rsid w:val="00C029AD"/>
    <w:rsid w:val="00C02BA8"/>
    <w:rsid w:val="00C02F91"/>
    <w:rsid w:val="00C043C5"/>
    <w:rsid w:val="00C047DC"/>
    <w:rsid w:val="00C04D41"/>
    <w:rsid w:val="00C056E8"/>
    <w:rsid w:val="00C11C2A"/>
    <w:rsid w:val="00C122DC"/>
    <w:rsid w:val="00C12E75"/>
    <w:rsid w:val="00C152A8"/>
    <w:rsid w:val="00C15DFD"/>
    <w:rsid w:val="00C17E55"/>
    <w:rsid w:val="00C20004"/>
    <w:rsid w:val="00C20DD3"/>
    <w:rsid w:val="00C20E20"/>
    <w:rsid w:val="00C21487"/>
    <w:rsid w:val="00C21A89"/>
    <w:rsid w:val="00C23F41"/>
    <w:rsid w:val="00C24F63"/>
    <w:rsid w:val="00C24F83"/>
    <w:rsid w:val="00C25F01"/>
    <w:rsid w:val="00C275F6"/>
    <w:rsid w:val="00C3276F"/>
    <w:rsid w:val="00C32A6F"/>
    <w:rsid w:val="00C33FE6"/>
    <w:rsid w:val="00C34C92"/>
    <w:rsid w:val="00C34DD4"/>
    <w:rsid w:val="00C35254"/>
    <w:rsid w:val="00C353BC"/>
    <w:rsid w:val="00C371E3"/>
    <w:rsid w:val="00C37FD8"/>
    <w:rsid w:val="00C400A0"/>
    <w:rsid w:val="00C412E9"/>
    <w:rsid w:val="00C4158C"/>
    <w:rsid w:val="00C42A96"/>
    <w:rsid w:val="00C43945"/>
    <w:rsid w:val="00C45611"/>
    <w:rsid w:val="00C457AE"/>
    <w:rsid w:val="00C45DFD"/>
    <w:rsid w:val="00C50139"/>
    <w:rsid w:val="00C5136C"/>
    <w:rsid w:val="00C518D9"/>
    <w:rsid w:val="00C527B4"/>
    <w:rsid w:val="00C52E2C"/>
    <w:rsid w:val="00C56868"/>
    <w:rsid w:val="00C5689D"/>
    <w:rsid w:val="00C57694"/>
    <w:rsid w:val="00C60FCD"/>
    <w:rsid w:val="00C65B7C"/>
    <w:rsid w:val="00C6762E"/>
    <w:rsid w:val="00C67B97"/>
    <w:rsid w:val="00C725FE"/>
    <w:rsid w:val="00C73221"/>
    <w:rsid w:val="00C73DFD"/>
    <w:rsid w:val="00C74179"/>
    <w:rsid w:val="00C74944"/>
    <w:rsid w:val="00C7509B"/>
    <w:rsid w:val="00C77B89"/>
    <w:rsid w:val="00C80631"/>
    <w:rsid w:val="00C80D7B"/>
    <w:rsid w:val="00C83EEF"/>
    <w:rsid w:val="00C85761"/>
    <w:rsid w:val="00C86F93"/>
    <w:rsid w:val="00C925D3"/>
    <w:rsid w:val="00C934D3"/>
    <w:rsid w:val="00C93C36"/>
    <w:rsid w:val="00CA38CA"/>
    <w:rsid w:val="00CA69C4"/>
    <w:rsid w:val="00CA71D4"/>
    <w:rsid w:val="00CA7B17"/>
    <w:rsid w:val="00CA7FAE"/>
    <w:rsid w:val="00CB12FA"/>
    <w:rsid w:val="00CB3C88"/>
    <w:rsid w:val="00CB4CD6"/>
    <w:rsid w:val="00CB68FB"/>
    <w:rsid w:val="00CB6E6F"/>
    <w:rsid w:val="00CB6E8F"/>
    <w:rsid w:val="00CB7368"/>
    <w:rsid w:val="00CC4CA2"/>
    <w:rsid w:val="00CC5E22"/>
    <w:rsid w:val="00CC626D"/>
    <w:rsid w:val="00CD06D3"/>
    <w:rsid w:val="00CD2244"/>
    <w:rsid w:val="00CD28AE"/>
    <w:rsid w:val="00CD2AB7"/>
    <w:rsid w:val="00CD3DC6"/>
    <w:rsid w:val="00CD3F18"/>
    <w:rsid w:val="00CD40F4"/>
    <w:rsid w:val="00CD752D"/>
    <w:rsid w:val="00CD753A"/>
    <w:rsid w:val="00CD7B0C"/>
    <w:rsid w:val="00CD7D9E"/>
    <w:rsid w:val="00CE099E"/>
    <w:rsid w:val="00CE1E4A"/>
    <w:rsid w:val="00CE2C4E"/>
    <w:rsid w:val="00CE3269"/>
    <w:rsid w:val="00CE473A"/>
    <w:rsid w:val="00CF1277"/>
    <w:rsid w:val="00CF199B"/>
    <w:rsid w:val="00CF238E"/>
    <w:rsid w:val="00CF42F9"/>
    <w:rsid w:val="00CF43B6"/>
    <w:rsid w:val="00CF5069"/>
    <w:rsid w:val="00CF57E7"/>
    <w:rsid w:val="00CF6725"/>
    <w:rsid w:val="00D00C6F"/>
    <w:rsid w:val="00D013BE"/>
    <w:rsid w:val="00D017D2"/>
    <w:rsid w:val="00D0227D"/>
    <w:rsid w:val="00D032AF"/>
    <w:rsid w:val="00D04E27"/>
    <w:rsid w:val="00D05576"/>
    <w:rsid w:val="00D06811"/>
    <w:rsid w:val="00D068BF"/>
    <w:rsid w:val="00D10FD9"/>
    <w:rsid w:val="00D12C69"/>
    <w:rsid w:val="00D13D37"/>
    <w:rsid w:val="00D14D06"/>
    <w:rsid w:val="00D154BA"/>
    <w:rsid w:val="00D213B9"/>
    <w:rsid w:val="00D214E0"/>
    <w:rsid w:val="00D23728"/>
    <w:rsid w:val="00D269F6"/>
    <w:rsid w:val="00D27717"/>
    <w:rsid w:val="00D27BD9"/>
    <w:rsid w:val="00D3064D"/>
    <w:rsid w:val="00D3071B"/>
    <w:rsid w:val="00D33473"/>
    <w:rsid w:val="00D3419A"/>
    <w:rsid w:val="00D351EA"/>
    <w:rsid w:val="00D376C8"/>
    <w:rsid w:val="00D4066A"/>
    <w:rsid w:val="00D4089F"/>
    <w:rsid w:val="00D45269"/>
    <w:rsid w:val="00D4582B"/>
    <w:rsid w:val="00D46E01"/>
    <w:rsid w:val="00D508A0"/>
    <w:rsid w:val="00D54366"/>
    <w:rsid w:val="00D5455A"/>
    <w:rsid w:val="00D56BB2"/>
    <w:rsid w:val="00D56C04"/>
    <w:rsid w:val="00D56DBB"/>
    <w:rsid w:val="00D5753D"/>
    <w:rsid w:val="00D62B9F"/>
    <w:rsid w:val="00D6387F"/>
    <w:rsid w:val="00D63CE1"/>
    <w:rsid w:val="00D643B4"/>
    <w:rsid w:val="00D67605"/>
    <w:rsid w:val="00D67CCB"/>
    <w:rsid w:val="00D7109F"/>
    <w:rsid w:val="00D7740B"/>
    <w:rsid w:val="00D8014F"/>
    <w:rsid w:val="00D801A4"/>
    <w:rsid w:val="00D806CF"/>
    <w:rsid w:val="00D81464"/>
    <w:rsid w:val="00D816DD"/>
    <w:rsid w:val="00D858B5"/>
    <w:rsid w:val="00D862EA"/>
    <w:rsid w:val="00D87986"/>
    <w:rsid w:val="00D87CC2"/>
    <w:rsid w:val="00D9264E"/>
    <w:rsid w:val="00D92E43"/>
    <w:rsid w:val="00D946ED"/>
    <w:rsid w:val="00D94780"/>
    <w:rsid w:val="00D97DF1"/>
    <w:rsid w:val="00DA1E50"/>
    <w:rsid w:val="00DA22C2"/>
    <w:rsid w:val="00DA2DE2"/>
    <w:rsid w:val="00DA3447"/>
    <w:rsid w:val="00DA4F8E"/>
    <w:rsid w:val="00DA5E06"/>
    <w:rsid w:val="00DA6F9A"/>
    <w:rsid w:val="00DB0173"/>
    <w:rsid w:val="00DB11B9"/>
    <w:rsid w:val="00DB1D85"/>
    <w:rsid w:val="00DB1EEC"/>
    <w:rsid w:val="00DB28F4"/>
    <w:rsid w:val="00DB2CDA"/>
    <w:rsid w:val="00DB46A3"/>
    <w:rsid w:val="00DB6987"/>
    <w:rsid w:val="00DB75AE"/>
    <w:rsid w:val="00DC03AC"/>
    <w:rsid w:val="00DC1796"/>
    <w:rsid w:val="00DC22EF"/>
    <w:rsid w:val="00DC4B2A"/>
    <w:rsid w:val="00DC56D5"/>
    <w:rsid w:val="00DC7D51"/>
    <w:rsid w:val="00DD011C"/>
    <w:rsid w:val="00DD048E"/>
    <w:rsid w:val="00DD0DF5"/>
    <w:rsid w:val="00DD1F7F"/>
    <w:rsid w:val="00DD2E28"/>
    <w:rsid w:val="00DD42BA"/>
    <w:rsid w:val="00DD5099"/>
    <w:rsid w:val="00DD5147"/>
    <w:rsid w:val="00DD5DBB"/>
    <w:rsid w:val="00DD6321"/>
    <w:rsid w:val="00DE183D"/>
    <w:rsid w:val="00DE3D37"/>
    <w:rsid w:val="00DE48BE"/>
    <w:rsid w:val="00DE4D36"/>
    <w:rsid w:val="00DE7D95"/>
    <w:rsid w:val="00DF0903"/>
    <w:rsid w:val="00DF1643"/>
    <w:rsid w:val="00DF1CAC"/>
    <w:rsid w:val="00DF3527"/>
    <w:rsid w:val="00DF5FA4"/>
    <w:rsid w:val="00DF60A9"/>
    <w:rsid w:val="00DF6182"/>
    <w:rsid w:val="00DF7507"/>
    <w:rsid w:val="00E01379"/>
    <w:rsid w:val="00E01659"/>
    <w:rsid w:val="00E01985"/>
    <w:rsid w:val="00E02AA1"/>
    <w:rsid w:val="00E036D0"/>
    <w:rsid w:val="00E03759"/>
    <w:rsid w:val="00E0704A"/>
    <w:rsid w:val="00E10912"/>
    <w:rsid w:val="00E10F2A"/>
    <w:rsid w:val="00E13C0C"/>
    <w:rsid w:val="00E170DA"/>
    <w:rsid w:val="00E240EB"/>
    <w:rsid w:val="00E2733F"/>
    <w:rsid w:val="00E322EC"/>
    <w:rsid w:val="00E32978"/>
    <w:rsid w:val="00E32D73"/>
    <w:rsid w:val="00E32E7D"/>
    <w:rsid w:val="00E3571E"/>
    <w:rsid w:val="00E3724A"/>
    <w:rsid w:val="00E403E5"/>
    <w:rsid w:val="00E417BC"/>
    <w:rsid w:val="00E41F0D"/>
    <w:rsid w:val="00E42981"/>
    <w:rsid w:val="00E42BD8"/>
    <w:rsid w:val="00E432B7"/>
    <w:rsid w:val="00E47259"/>
    <w:rsid w:val="00E53450"/>
    <w:rsid w:val="00E53AEC"/>
    <w:rsid w:val="00E54D63"/>
    <w:rsid w:val="00E5631D"/>
    <w:rsid w:val="00E5734D"/>
    <w:rsid w:val="00E57B4F"/>
    <w:rsid w:val="00E57C18"/>
    <w:rsid w:val="00E606A0"/>
    <w:rsid w:val="00E60737"/>
    <w:rsid w:val="00E64E11"/>
    <w:rsid w:val="00E6575D"/>
    <w:rsid w:val="00E65BA3"/>
    <w:rsid w:val="00E67930"/>
    <w:rsid w:val="00E70AA6"/>
    <w:rsid w:val="00E71AFB"/>
    <w:rsid w:val="00E72394"/>
    <w:rsid w:val="00E74939"/>
    <w:rsid w:val="00E75408"/>
    <w:rsid w:val="00E7543A"/>
    <w:rsid w:val="00E75891"/>
    <w:rsid w:val="00E77C5D"/>
    <w:rsid w:val="00E77F37"/>
    <w:rsid w:val="00E80F2C"/>
    <w:rsid w:val="00E81CD4"/>
    <w:rsid w:val="00E8244A"/>
    <w:rsid w:val="00E826EC"/>
    <w:rsid w:val="00E841CB"/>
    <w:rsid w:val="00E863FD"/>
    <w:rsid w:val="00E86EB4"/>
    <w:rsid w:val="00E87AF0"/>
    <w:rsid w:val="00E9091B"/>
    <w:rsid w:val="00E913EB"/>
    <w:rsid w:val="00E913F8"/>
    <w:rsid w:val="00E924C9"/>
    <w:rsid w:val="00E93AB1"/>
    <w:rsid w:val="00E94083"/>
    <w:rsid w:val="00E9423D"/>
    <w:rsid w:val="00E944CD"/>
    <w:rsid w:val="00EA08C9"/>
    <w:rsid w:val="00EA0D70"/>
    <w:rsid w:val="00EA1C10"/>
    <w:rsid w:val="00EA3A46"/>
    <w:rsid w:val="00EA7665"/>
    <w:rsid w:val="00EB0634"/>
    <w:rsid w:val="00EB0C05"/>
    <w:rsid w:val="00EB15DB"/>
    <w:rsid w:val="00EB16EE"/>
    <w:rsid w:val="00EB1C69"/>
    <w:rsid w:val="00EB29F7"/>
    <w:rsid w:val="00EB3AF1"/>
    <w:rsid w:val="00EB47F6"/>
    <w:rsid w:val="00EB6B3E"/>
    <w:rsid w:val="00EC7511"/>
    <w:rsid w:val="00ED1FD1"/>
    <w:rsid w:val="00ED64A8"/>
    <w:rsid w:val="00ED7906"/>
    <w:rsid w:val="00EE3D60"/>
    <w:rsid w:val="00EE6036"/>
    <w:rsid w:val="00EE6C6E"/>
    <w:rsid w:val="00EE7CFD"/>
    <w:rsid w:val="00EF016A"/>
    <w:rsid w:val="00EF1D55"/>
    <w:rsid w:val="00EF2A4F"/>
    <w:rsid w:val="00EF2EA9"/>
    <w:rsid w:val="00EF4355"/>
    <w:rsid w:val="00EF4C4D"/>
    <w:rsid w:val="00EF5571"/>
    <w:rsid w:val="00EF6332"/>
    <w:rsid w:val="00EF6F91"/>
    <w:rsid w:val="00EF7BD4"/>
    <w:rsid w:val="00F001E2"/>
    <w:rsid w:val="00F03AE8"/>
    <w:rsid w:val="00F04071"/>
    <w:rsid w:val="00F04763"/>
    <w:rsid w:val="00F05E47"/>
    <w:rsid w:val="00F066AC"/>
    <w:rsid w:val="00F07A41"/>
    <w:rsid w:val="00F1086F"/>
    <w:rsid w:val="00F11CF1"/>
    <w:rsid w:val="00F12D88"/>
    <w:rsid w:val="00F13567"/>
    <w:rsid w:val="00F13E88"/>
    <w:rsid w:val="00F14638"/>
    <w:rsid w:val="00F16F33"/>
    <w:rsid w:val="00F2015F"/>
    <w:rsid w:val="00F205D6"/>
    <w:rsid w:val="00F20BB6"/>
    <w:rsid w:val="00F2376E"/>
    <w:rsid w:val="00F24B0B"/>
    <w:rsid w:val="00F25B5F"/>
    <w:rsid w:val="00F26043"/>
    <w:rsid w:val="00F26288"/>
    <w:rsid w:val="00F26F30"/>
    <w:rsid w:val="00F27F0E"/>
    <w:rsid w:val="00F323B8"/>
    <w:rsid w:val="00F4042E"/>
    <w:rsid w:val="00F40D19"/>
    <w:rsid w:val="00F4232B"/>
    <w:rsid w:val="00F42636"/>
    <w:rsid w:val="00F42A70"/>
    <w:rsid w:val="00F43BC7"/>
    <w:rsid w:val="00F43F50"/>
    <w:rsid w:val="00F44A99"/>
    <w:rsid w:val="00F4527E"/>
    <w:rsid w:val="00F461B8"/>
    <w:rsid w:val="00F50C47"/>
    <w:rsid w:val="00F5258C"/>
    <w:rsid w:val="00F53053"/>
    <w:rsid w:val="00F53F46"/>
    <w:rsid w:val="00F57607"/>
    <w:rsid w:val="00F577C7"/>
    <w:rsid w:val="00F619FE"/>
    <w:rsid w:val="00F62AE6"/>
    <w:rsid w:val="00F62F51"/>
    <w:rsid w:val="00F64F14"/>
    <w:rsid w:val="00F65191"/>
    <w:rsid w:val="00F65D5B"/>
    <w:rsid w:val="00F660A7"/>
    <w:rsid w:val="00F6696A"/>
    <w:rsid w:val="00F66E98"/>
    <w:rsid w:val="00F72FF2"/>
    <w:rsid w:val="00F73008"/>
    <w:rsid w:val="00F730FC"/>
    <w:rsid w:val="00F740E5"/>
    <w:rsid w:val="00F75515"/>
    <w:rsid w:val="00F805B7"/>
    <w:rsid w:val="00F81344"/>
    <w:rsid w:val="00F83813"/>
    <w:rsid w:val="00F84042"/>
    <w:rsid w:val="00F8405F"/>
    <w:rsid w:val="00F84A66"/>
    <w:rsid w:val="00F8586D"/>
    <w:rsid w:val="00F861EA"/>
    <w:rsid w:val="00F86458"/>
    <w:rsid w:val="00F86769"/>
    <w:rsid w:val="00F86F83"/>
    <w:rsid w:val="00F87004"/>
    <w:rsid w:val="00F906A8"/>
    <w:rsid w:val="00F90DB0"/>
    <w:rsid w:val="00F9193C"/>
    <w:rsid w:val="00F94968"/>
    <w:rsid w:val="00F9605B"/>
    <w:rsid w:val="00F96F94"/>
    <w:rsid w:val="00FA030D"/>
    <w:rsid w:val="00FA081B"/>
    <w:rsid w:val="00FA2D67"/>
    <w:rsid w:val="00FA3890"/>
    <w:rsid w:val="00FA4A38"/>
    <w:rsid w:val="00FA5BA3"/>
    <w:rsid w:val="00FA63B2"/>
    <w:rsid w:val="00FA64DA"/>
    <w:rsid w:val="00FA7856"/>
    <w:rsid w:val="00FB108F"/>
    <w:rsid w:val="00FB5373"/>
    <w:rsid w:val="00FB70E2"/>
    <w:rsid w:val="00FB72B9"/>
    <w:rsid w:val="00FC1353"/>
    <w:rsid w:val="00FC1850"/>
    <w:rsid w:val="00FC2547"/>
    <w:rsid w:val="00FC2EC0"/>
    <w:rsid w:val="00FC3E78"/>
    <w:rsid w:val="00FC3F1A"/>
    <w:rsid w:val="00FC420D"/>
    <w:rsid w:val="00FC4B6D"/>
    <w:rsid w:val="00FC4BB9"/>
    <w:rsid w:val="00FC4FCB"/>
    <w:rsid w:val="00FC7108"/>
    <w:rsid w:val="00FC731C"/>
    <w:rsid w:val="00FD2B29"/>
    <w:rsid w:val="00FD2D30"/>
    <w:rsid w:val="00FD3DFE"/>
    <w:rsid w:val="00FD61C9"/>
    <w:rsid w:val="00FD65D2"/>
    <w:rsid w:val="00FD6C01"/>
    <w:rsid w:val="00FD6CB7"/>
    <w:rsid w:val="00FD7277"/>
    <w:rsid w:val="00FE04C3"/>
    <w:rsid w:val="00FE1020"/>
    <w:rsid w:val="00FE4880"/>
    <w:rsid w:val="00FE55A8"/>
    <w:rsid w:val="00FE605C"/>
    <w:rsid w:val="00FE6DFF"/>
    <w:rsid w:val="00FF4051"/>
    <w:rsid w:val="00FF450E"/>
    <w:rsid w:val="00FF557A"/>
    <w:rsid w:val="00FF6EE1"/>
    <w:rsid w:val="00FF6F7F"/>
    <w:rsid w:val="1D54C7E3"/>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42F393E7"/>
  <w15:docId w15:val="{DA632BFA-38B6-4921-B33F-6DD2DDD1C4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C665F"/>
    <w:rPr>
      <w:rFonts w:ascii="Calibri" w:hAnsi="Calibri"/>
      <w:sz w:val="24"/>
      <w:lang w:eastAsia="en-US"/>
    </w:rPr>
  </w:style>
  <w:style w:type="paragraph" w:styleId="Heading1">
    <w:name w:val="heading 1"/>
    <w:basedOn w:val="Normal"/>
    <w:next w:val="Normal"/>
    <w:link w:val="Heading1Char"/>
    <w:qFormat/>
    <w:rsid w:val="001A5503"/>
    <w:pPr>
      <w:keepNext/>
      <w:spacing w:before="180"/>
      <w:ind w:left="14"/>
      <w:outlineLvl w:val="0"/>
    </w:pPr>
    <w:rPr>
      <w:rFonts w:ascii="Arial" w:hAnsi="Arial"/>
      <w:b/>
      <w:sz w:val="28"/>
    </w:rPr>
  </w:style>
  <w:style w:type="paragraph" w:styleId="Heading2">
    <w:name w:val="heading 2"/>
    <w:basedOn w:val="Normal"/>
    <w:next w:val="Normal"/>
    <w:link w:val="Heading2Char"/>
    <w:semiHidden/>
    <w:unhideWhenUsed/>
    <w:qFormat/>
    <w:rsid w:val="00DF1CAC"/>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1A5503"/>
    <w:pPr>
      <w:keepNext/>
      <w:spacing w:before="240" w:after="60"/>
      <w:outlineLvl w:val="2"/>
    </w:pPr>
    <w:rPr>
      <w:rFonts w:ascii="Arial" w:hAnsi="Arial" w:cs="Arial"/>
      <w:b/>
      <w:bCs/>
      <w:szCs w:val="26"/>
    </w:rPr>
  </w:style>
  <w:style w:type="paragraph" w:styleId="Heading4">
    <w:name w:val="heading 4"/>
    <w:basedOn w:val="Normal"/>
    <w:next w:val="Normal"/>
    <w:link w:val="Heading4Char"/>
    <w:semiHidden/>
    <w:unhideWhenUsed/>
    <w:qFormat/>
    <w:rsid w:val="00DF1CAC"/>
    <w:pPr>
      <w:keepNext/>
      <w:spacing w:before="240" w:after="60"/>
      <w:outlineLvl w:val="3"/>
    </w:pPr>
    <w:rPr>
      <w:b/>
      <w:bCs/>
      <w:sz w:val="28"/>
      <w:szCs w:val="28"/>
    </w:rPr>
  </w:style>
  <w:style w:type="paragraph" w:styleId="Heading5">
    <w:name w:val="heading 5"/>
    <w:basedOn w:val="Normal"/>
    <w:next w:val="Normal"/>
    <w:link w:val="Heading5Char"/>
    <w:qFormat/>
    <w:rsid w:val="005F4AB0"/>
    <w:pPr>
      <w:spacing w:before="240" w:after="60"/>
      <w:outlineLvl w:val="4"/>
    </w:pPr>
    <w:rPr>
      <w:b/>
      <w:bCs/>
      <w:i/>
      <w:iCs/>
      <w:sz w:val="26"/>
      <w:szCs w:val="26"/>
    </w:rPr>
  </w:style>
  <w:style w:type="paragraph" w:styleId="Heading6">
    <w:name w:val="heading 6"/>
    <w:basedOn w:val="Normal"/>
    <w:next w:val="Normal"/>
    <w:link w:val="Heading6Char"/>
    <w:unhideWhenUsed/>
    <w:qFormat/>
    <w:rsid w:val="00DF1CAC"/>
    <w:pPr>
      <w:spacing w:before="240" w:after="60"/>
      <w:outlineLvl w:val="5"/>
    </w:pPr>
    <w:rPr>
      <w:b/>
      <w:bCs/>
      <w:sz w:val="22"/>
      <w:szCs w:val="22"/>
    </w:rPr>
  </w:style>
  <w:style w:type="paragraph" w:styleId="Heading7">
    <w:name w:val="heading 7"/>
    <w:basedOn w:val="Normal"/>
    <w:next w:val="Normal"/>
    <w:link w:val="Heading7Char"/>
    <w:semiHidden/>
    <w:unhideWhenUsed/>
    <w:qFormat/>
    <w:rsid w:val="00DF1CAC"/>
    <w:pPr>
      <w:spacing w:before="240" w:after="60"/>
      <w:outlineLvl w:val="6"/>
    </w:pPr>
    <w:rPr>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3F57AD"/>
    <w:pPr>
      <w:tabs>
        <w:tab w:val="center" w:pos="4320"/>
        <w:tab w:val="right" w:pos="8640"/>
      </w:tabs>
    </w:pPr>
  </w:style>
  <w:style w:type="paragraph" w:styleId="Footer">
    <w:name w:val="footer"/>
    <w:basedOn w:val="Normal"/>
    <w:link w:val="FooterChar"/>
    <w:uiPriority w:val="99"/>
    <w:rsid w:val="003F57AD"/>
    <w:pPr>
      <w:tabs>
        <w:tab w:val="center" w:pos="4320"/>
        <w:tab w:val="right" w:pos="8640"/>
      </w:tabs>
    </w:pPr>
  </w:style>
  <w:style w:type="paragraph" w:styleId="BodyTextIndent">
    <w:name w:val="Body Text Indent"/>
    <w:basedOn w:val="Normal"/>
    <w:rsid w:val="00067DBE"/>
    <w:pPr>
      <w:spacing w:before="100" w:line="200" w:lineRule="exact"/>
      <w:ind w:left="14"/>
    </w:pPr>
    <w:rPr>
      <w:rFonts w:ascii="Arial" w:hAnsi="Arial" w:cs="Arial"/>
      <w:sz w:val="16"/>
      <w:lang w:val="fr-CA"/>
    </w:rPr>
  </w:style>
  <w:style w:type="paragraph" w:styleId="EndnoteText">
    <w:name w:val="endnote text"/>
    <w:basedOn w:val="Normal"/>
    <w:link w:val="EndnoteTextChar"/>
    <w:rsid w:val="00067DBE"/>
    <w:pPr>
      <w:widowControl w:val="0"/>
    </w:pPr>
    <w:rPr>
      <w:rFonts w:ascii="Courier" w:hAnsi="Courier"/>
      <w:lang w:val="en-US" w:eastAsia="en-CA"/>
    </w:rPr>
  </w:style>
  <w:style w:type="paragraph" w:styleId="TOC6">
    <w:name w:val="toc 6"/>
    <w:basedOn w:val="Normal"/>
    <w:next w:val="Normal"/>
    <w:semiHidden/>
    <w:rsid w:val="00067DBE"/>
    <w:pPr>
      <w:widowControl w:val="0"/>
      <w:tabs>
        <w:tab w:val="right" w:pos="9360"/>
      </w:tabs>
      <w:suppressAutoHyphens/>
      <w:ind w:left="720" w:hanging="720"/>
    </w:pPr>
    <w:rPr>
      <w:rFonts w:ascii="Courier" w:hAnsi="Courier"/>
      <w:lang w:val="en-US" w:eastAsia="en-CA"/>
    </w:rPr>
  </w:style>
  <w:style w:type="paragraph" w:styleId="BodyTextIndent2">
    <w:name w:val="Body Text Indent 2"/>
    <w:basedOn w:val="Normal"/>
    <w:rsid w:val="00261A9E"/>
    <w:pPr>
      <w:spacing w:after="120" w:line="480" w:lineRule="auto"/>
      <w:ind w:left="283"/>
    </w:pPr>
  </w:style>
  <w:style w:type="character" w:styleId="Hyperlink">
    <w:name w:val="Hyperlink"/>
    <w:rsid w:val="00261A9E"/>
    <w:rPr>
      <w:color w:val="0000FF"/>
      <w:u w:val="single"/>
    </w:rPr>
  </w:style>
  <w:style w:type="paragraph" w:styleId="BodyText">
    <w:name w:val="Body Text"/>
    <w:basedOn w:val="Normal"/>
    <w:rsid w:val="00CB3C88"/>
    <w:pPr>
      <w:spacing w:after="120"/>
    </w:pPr>
  </w:style>
  <w:style w:type="character" w:customStyle="1" w:styleId="HeaderChar">
    <w:name w:val="Header Char"/>
    <w:link w:val="Header"/>
    <w:rsid w:val="00F13E88"/>
    <w:rPr>
      <w:rFonts w:ascii="Calibri" w:hAnsi="Calibri"/>
      <w:sz w:val="24"/>
      <w:lang w:eastAsia="en-US"/>
    </w:rPr>
  </w:style>
  <w:style w:type="paragraph" w:styleId="ListParagraph">
    <w:name w:val="List Paragraph"/>
    <w:basedOn w:val="Normal"/>
    <w:uiPriority w:val="1"/>
    <w:qFormat/>
    <w:rsid w:val="00845A40"/>
    <w:pPr>
      <w:ind w:left="720"/>
    </w:pPr>
  </w:style>
  <w:style w:type="paragraph" w:styleId="NoSpacing">
    <w:name w:val="No Spacing"/>
    <w:uiPriority w:val="1"/>
    <w:qFormat/>
    <w:rsid w:val="0061283D"/>
    <w:rPr>
      <w:rFonts w:ascii="Calibri" w:hAnsi="Calibri"/>
      <w:sz w:val="24"/>
      <w:lang w:eastAsia="en-US"/>
    </w:rPr>
  </w:style>
  <w:style w:type="paragraph" w:styleId="BalloonText">
    <w:name w:val="Balloon Text"/>
    <w:basedOn w:val="Normal"/>
    <w:link w:val="BalloonTextChar"/>
    <w:rsid w:val="0011248B"/>
    <w:rPr>
      <w:rFonts w:ascii="Tahoma" w:hAnsi="Tahoma" w:cs="Tahoma"/>
      <w:sz w:val="16"/>
      <w:szCs w:val="16"/>
    </w:rPr>
  </w:style>
  <w:style w:type="character" w:customStyle="1" w:styleId="BalloonTextChar">
    <w:name w:val="Balloon Text Char"/>
    <w:link w:val="BalloonText"/>
    <w:rsid w:val="0011248B"/>
    <w:rPr>
      <w:rFonts w:ascii="Tahoma" w:hAnsi="Tahoma" w:cs="Tahoma"/>
      <w:sz w:val="16"/>
      <w:szCs w:val="16"/>
      <w:lang w:eastAsia="en-US"/>
    </w:rPr>
  </w:style>
  <w:style w:type="character" w:customStyle="1" w:styleId="Heading2Char">
    <w:name w:val="Heading 2 Char"/>
    <w:link w:val="Heading2"/>
    <w:semiHidden/>
    <w:rsid w:val="00DF1CAC"/>
    <w:rPr>
      <w:rFonts w:ascii="Cambria" w:eastAsia="Times New Roman" w:hAnsi="Cambria" w:cs="Times New Roman"/>
      <w:b/>
      <w:bCs/>
      <w:i/>
      <w:iCs/>
      <w:sz w:val="28"/>
      <w:szCs w:val="28"/>
      <w:lang w:eastAsia="en-US"/>
    </w:rPr>
  </w:style>
  <w:style w:type="character" w:customStyle="1" w:styleId="Heading4Char">
    <w:name w:val="Heading 4 Char"/>
    <w:link w:val="Heading4"/>
    <w:semiHidden/>
    <w:rsid w:val="00DF1CAC"/>
    <w:rPr>
      <w:rFonts w:ascii="Calibri" w:eastAsia="Times New Roman" w:hAnsi="Calibri" w:cs="Times New Roman"/>
      <w:b/>
      <w:bCs/>
      <w:sz w:val="28"/>
      <w:szCs w:val="28"/>
      <w:lang w:eastAsia="en-US"/>
    </w:rPr>
  </w:style>
  <w:style w:type="character" w:customStyle="1" w:styleId="Heading6Char">
    <w:name w:val="Heading 6 Char"/>
    <w:link w:val="Heading6"/>
    <w:rsid w:val="00DF1CAC"/>
    <w:rPr>
      <w:rFonts w:ascii="Calibri" w:eastAsia="Times New Roman" w:hAnsi="Calibri" w:cs="Times New Roman"/>
      <w:b/>
      <w:bCs/>
      <w:sz w:val="22"/>
      <w:szCs w:val="22"/>
      <w:lang w:eastAsia="en-US"/>
    </w:rPr>
  </w:style>
  <w:style w:type="character" w:customStyle="1" w:styleId="Heading7Char">
    <w:name w:val="Heading 7 Char"/>
    <w:link w:val="Heading7"/>
    <w:semiHidden/>
    <w:rsid w:val="00DF1CAC"/>
    <w:rPr>
      <w:rFonts w:ascii="Calibri" w:eastAsia="Times New Roman" w:hAnsi="Calibri" w:cs="Times New Roman"/>
      <w:sz w:val="24"/>
      <w:szCs w:val="24"/>
      <w:lang w:eastAsia="en-US"/>
    </w:rPr>
  </w:style>
  <w:style w:type="character" w:customStyle="1" w:styleId="Heading1Char">
    <w:name w:val="Heading 1 Char"/>
    <w:link w:val="Heading1"/>
    <w:rsid w:val="001A5503"/>
    <w:rPr>
      <w:rFonts w:ascii="Arial" w:hAnsi="Arial"/>
      <w:b/>
      <w:sz w:val="28"/>
      <w:lang w:eastAsia="en-US"/>
    </w:rPr>
  </w:style>
  <w:style w:type="character" w:customStyle="1" w:styleId="EndnoteTextChar">
    <w:name w:val="Endnote Text Char"/>
    <w:link w:val="EndnoteText"/>
    <w:rsid w:val="00DF1CAC"/>
    <w:rPr>
      <w:rFonts w:ascii="Courier" w:hAnsi="Courier"/>
      <w:sz w:val="24"/>
      <w:lang w:val="en-US"/>
    </w:rPr>
  </w:style>
  <w:style w:type="character" w:customStyle="1" w:styleId="Heading5Char">
    <w:name w:val="Heading 5 Char"/>
    <w:link w:val="Heading5"/>
    <w:rsid w:val="005F4AB0"/>
    <w:rPr>
      <w:rFonts w:ascii="Calibri" w:hAnsi="Calibri"/>
      <w:b/>
      <w:bCs/>
      <w:i/>
      <w:iCs/>
      <w:sz w:val="26"/>
      <w:szCs w:val="26"/>
      <w:lang w:eastAsia="en-US"/>
    </w:rPr>
  </w:style>
  <w:style w:type="character" w:customStyle="1" w:styleId="Heading3Char">
    <w:name w:val="Heading 3 Char"/>
    <w:link w:val="Heading3"/>
    <w:rsid w:val="001A5503"/>
    <w:rPr>
      <w:rFonts w:ascii="Arial" w:hAnsi="Arial" w:cs="Arial"/>
      <w:b/>
      <w:bCs/>
      <w:sz w:val="24"/>
      <w:szCs w:val="26"/>
      <w:lang w:eastAsia="en-US"/>
    </w:rPr>
  </w:style>
  <w:style w:type="character" w:styleId="CommentReference">
    <w:name w:val="annotation reference"/>
    <w:basedOn w:val="DefaultParagraphFont"/>
    <w:uiPriority w:val="99"/>
    <w:rsid w:val="009459FD"/>
    <w:rPr>
      <w:sz w:val="16"/>
      <w:szCs w:val="16"/>
    </w:rPr>
  </w:style>
  <w:style w:type="paragraph" w:styleId="CommentText">
    <w:name w:val="annotation text"/>
    <w:basedOn w:val="Normal"/>
    <w:link w:val="CommentTextChar"/>
    <w:uiPriority w:val="99"/>
    <w:rsid w:val="009459FD"/>
    <w:rPr>
      <w:sz w:val="20"/>
    </w:rPr>
  </w:style>
  <w:style w:type="character" w:customStyle="1" w:styleId="CommentTextChar">
    <w:name w:val="Comment Text Char"/>
    <w:basedOn w:val="DefaultParagraphFont"/>
    <w:link w:val="CommentText"/>
    <w:uiPriority w:val="99"/>
    <w:rsid w:val="009459FD"/>
    <w:rPr>
      <w:rFonts w:ascii="Calibri" w:hAnsi="Calibri"/>
      <w:lang w:eastAsia="en-US"/>
    </w:rPr>
  </w:style>
  <w:style w:type="paragraph" w:styleId="CommentSubject">
    <w:name w:val="annotation subject"/>
    <w:basedOn w:val="CommentText"/>
    <w:next w:val="CommentText"/>
    <w:link w:val="CommentSubjectChar"/>
    <w:rsid w:val="009459FD"/>
    <w:rPr>
      <w:b/>
      <w:bCs/>
    </w:rPr>
  </w:style>
  <w:style w:type="character" w:customStyle="1" w:styleId="CommentSubjectChar">
    <w:name w:val="Comment Subject Char"/>
    <w:basedOn w:val="CommentTextChar"/>
    <w:link w:val="CommentSubject"/>
    <w:rsid w:val="009459FD"/>
    <w:rPr>
      <w:rFonts w:ascii="Calibri" w:hAnsi="Calibri"/>
      <w:b/>
      <w:bCs/>
      <w:lang w:eastAsia="en-US"/>
    </w:rPr>
  </w:style>
  <w:style w:type="character" w:customStyle="1" w:styleId="FooterChar">
    <w:name w:val="Footer Char"/>
    <w:basedOn w:val="DefaultParagraphFont"/>
    <w:link w:val="Footer"/>
    <w:uiPriority w:val="99"/>
    <w:rsid w:val="00CF43B6"/>
    <w:rPr>
      <w:rFonts w:ascii="Calibri" w:hAnsi="Calibri"/>
      <w:sz w:val="24"/>
      <w:lang w:eastAsia="en-US"/>
    </w:rPr>
  </w:style>
  <w:style w:type="paragraph" w:styleId="Subtitle">
    <w:name w:val="Subtitle"/>
    <w:basedOn w:val="Normal"/>
    <w:next w:val="Normal"/>
    <w:link w:val="SubtitleChar"/>
    <w:qFormat/>
    <w:rsid w:val="00B42255"/>
    <w:pPr>
      <w:spacing w:after="120"/>
    </w:pPr>
    <w:rPr>
      <w:rFonts w:ascii="Arial" w:hAnsi="Arial" w:cs="Arial"/>
    </w:rPr>
  </w:style>
  <w:style w:type="character" w:customStyle="1" w:styleId="SubtitleChar">
    <w:name w:val="Subtitle Char"/>
    <w:basedOn w:val="DefaultParagraphFont"/>
    <w:link w:val="Subtitle"/>
    <w:rsid w:val="00B42255"/>
    <w:rPr>
      <w:rFonts w:ascii="Arial" w:hAnsi="Arial" w:cs="Arial"/>
      <w:sz w:val="24"/>
      <w:lang w:eastAsia="en-US"/>
    </w:rPr>
  </w:style>
  <w:style w:type="paragraph" w:styleId="Title">
    <w:name w:val="Title"/>
    <w:basedOn w:val="Normal"/>
    <w:next w:val="Normal"/>
    <w:link w:val="TitleChar"/>
    <w:uiPriority w:val="10"/>
    <w:qFormat/>
    <w:rsid w:val="00EF2A4F"/>
    <w:pPr>
      <w:contextualSpacing/>
      <w:jc w:val="center"/>
    </w:pPr>
    <w:rPr>
      <w:rFonts w:ascii="Arial" w:eastAsiaTheme="majorEastAsia" w:hAnsi="Arial" w:cstheme="majorBidi"/>
      <w:b/>
      <w:spacing w:val="-10"/>
      <w:kern w:val="28"/>
      <w:sz w:val="32"/>
      <w:szCs w:val="56"/>
    </w:rPr>
  </w:style>
  <w:style w:type="character" w:customStyle="1" w:styleId="TitleChar">
    <w:name w:val="Title Char"/>
    <w:basedOn w:val="DefaultParagraphFont"/>
    <w:link w:val="Title"/>
    <w:rsid w:val="00EF2A4F"/>
    <w:rPr>
      <w:rFonts w:ascii="Arial" w:eastAsiaTheme="majorEastAsia" w:hAnsi="Arial" w:cstheme="majorBidi"/>
      <w:b/>
      <w:spacing w:val="-10"/>
      <w:kern w:val="28"/>
      <w:sz w:val="32"/>
      <w:szCs w:val="56"/>
      <w:lang w:eastAsia="en-US"/>
    </w:rPr>
  </w:style>
  <w:style w:type="paragraph" w:styleId="NormalWeb">
    <w:name w:val="Normal (Web)"/>
    <w:basedOn w:val="Normal"/>
    <w:uiPriority w:val="99"/>
    <w:semiHidden/>
    <w:unhideWhenUsed/>
    <w:rsid w:val="00A13D4B"/>
    <w:pPr>
      <w:spacing w:before="100" w:beforeAutospacing="1" w:after="100" w:afterAutospacing="1"/>
    </w:pPr>
    <w:rPr>
      <w:rFonts w:ascii="Times New Roman" w:hAnsi="Times New Roman"/>
      <w:szCs w:val="24"/>
      <w:lang w:eastAsia="en-CA"/>
    </w:rPr>
  </w:style>
  <w:style w:type="paragraph" w:styleId="Revision">
    <w:name w:val="Revision"/>
    <w:hidden/>
    <w:uiPriority w:val="99"/>
    <w:semiHidden/>
    <w:rsid w:val="00402991"/>
    <w:rPr>
      <w:rFonts w:ascii="Calibri" w:hAnsi="Calibri"/>
      <w:sz w:val="24"/>
      <w:lang w:eastAsia="en-US"/>
    </w:rPr>
  </w:style>
  <w:style w:type="character" w:styleId="Emphasis">
    <w:name w:val="Emphasis"/>
    <w:basedOn w:val="DefaultParagraphFont"/>
    <w:qFormat/>
    <w:rsid w:val="001A5503"/>
    <w:rPr>
      <w:i/>
      <w:iCs/>
    </w:rPr>
  </w:style>
  <w:style w:type="character" w:styleId="UnresolvedMention">
    <w:name w:val="Unresolved Mention"/>
    <w:basedOn w:val="DefaultParagraphFont"/>
    <w:uiPriority w:val="99"/>
    <w:semiHidden/>
    <w:unhideWhenUsed/>
    <w:rsid w:val="00F740E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002306">
      <w:bodyDiv w:val="1"/>
      <w:marLeft w:val="0"/>
      <w:marRight w:val="0"/>
      <w:marTop w:val="0"/>
      <w:marBottom w:val="0"/>
      <w:divBdr>
        <w:top w:val="none" w:sz="0" w:space="0" w:color="auto"/>
        <w:left w:val="none" w:sz="0" w:space="0" w:color="auto"/>
        <w:bottom w:val="none" w:sz="0" w:space="0" w:color="auto"/>
        <w:right w:val="none" w:sz="0" w:space="0" w:color="auto"/>
      </w:divBdr>
    </w:div>
    <w:div w:id="407074817">
      <w:bodyDiv w:val="1"/>
      <w:marLeft w:val="0"/>
      <w:marRight w:val="0"/>
      <w:marTop w:val="0"/>
      <w:marBottom w:val="0"/>
      <w:divBdr>
        <w:top w:val="none" w:sz="0" w:space="0" w:color="auto"/>
        <w:left w:val="none" w:sz="0" w:space="0" w:color="auto"/>
        <w:bottom w:val="none" w:sz="0" w:space="0" w:color="auto"/>
        <w:right w:val="none" w:sz="0" w:space="0" w:color="auto"/>
      </w:divBdr>
    </w:div>
    <w:div w:id="464929455">
      <w:bodyDiv w:val="1"/>
      <w:marLeft w:val="0"/>
      <w:marRight w:val="0"/>
      <w:marTop w:val="0"/>
      <w:marBottom w:val="0"/>
      <w:divBdr>
        <w:top w:val="none" w:sz="0" w:space="0" w:color="auto"/>
        <w:left w:val="none" w:sz="0" w:space="0" w:color="auto"/>
        <w:bottom w:val="none" w:sz="0" w:space="0" w:color="auto"/>
        <w:right w:val="none" w:sz="0" w:space="0" w:color="auto"/>
      </w:divBdr>
    </w:div>
    <w:div w:id="1303390803">
      <w:bodyDiv w:val="1"/>
      <w:marLeft w:val="0"/>
      <w:marRight w:val="0"/>
      <w:marTop w:val="0"/>
      <w:marBottom w:val="0"/>
      <w:divBdr>
        <w:top w:val="none" w:sz="0" w:space="0" w:color="auto"/>
        <w:left w:val="none" w:sz="0" w:space="0" w:color="auto"/>
        <w:bottom w:val="none" w:sz="0" w:space="0" w:color="auto"/>
        <w:right w:val="none" w:sz="0" w:space="0" w:color="auto"/>
      </w:divBdr>
    </w:div>
    <w:div w:id="1627002371">
      <w:bodyDiv w:val="1"/>
      <w:marLeft w:val="0"/>
      <w:marRight w:val="0"/>
      <w:marTop w:val="0"/>
      <w:marBottom w:val="0"/>
      <w:divBdr>
        <w:top w:val="none" w:sz="0" w:space="0" w:color="auto"/>
        <w:left w:val="none" w:sz="0" w:space="0" w:color="auto"/>
        <w:bottom w:val="none" w:sz="0" w:space="0" w:color="auto"/>
        <w:right w:val="none" w:sz="0" w:space="0" w:color="auto"/>
      </w:divBdr>
    </w:div>
    <w:div w:id="1861044910">
      <w:bodyDiv w:val="1"/>
      <w:marLeft w:val="0"/>
      <w:marRight w:val="0"/>
      <w:marTop w:val="0"/>
      <w:marBottom w:val="0"/>
      <w:divBdr>
        <w:top w:val="none" w:sz="0" w:space="0" w:color="auto"/>
        <w:left w:val="none" w:sz="0" w:space="0" w:color="auto"/>
        <w:bottom w:val="none" w:sz="0" w:space="0" w:color="auto"/>
        <w:right w:val="none" w:sz="0" w:space="0" w:color="auto"/>
      </w:divBdr>
    </w:div>
    <w:div w:id="1963227485">
      <w:bodyDiv w:val="1"/>
      <w:marLeft w:val="0"/>
      <w:marRight w:val="0"/>
      <w:marTop w:val="0"/>
      <w:marBottom w:val="0"/>
      <w:divBdr>
        <w:top w:val="none" w:sz="0" w:space="0" w:color="auto"/>
        <w:left w:val="none" w:sz="0" w:space="0" w:color="auto"/>
        <w:bottom w:val="none" w:sz="0" w:space="0" w:color="auto"/>
        <w:right w:val="none" w:sz="0" w:space="0" w:color="auto"/>
      </w:divBdr>
    </w:div>
    <w:div w:id="2145005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s>
</file>

<file path=word/_rels/header1.xml.rels><?xml version="1.0" encoding="UTF-8" standalone="yes"?>
<Relationships xmlns="http://schemas.openxmlformats.org/package/2006/relationships"><Relationship Id="rId3" Type="http://schemas.openxmlformats.org/officeDocument/2006/relationships/image" Target="media/image28.jpeg"/><Relationship Id="rId2" Type="http://schemas.openxmlformats.org/officeDocument/2006/relationships/hyperlink" Target="http://www.escarpment.org" TargetMode="External"/><Relationship Id="rId1" Type="http://schemas.openxmlformats.org/officeDocument/2006/relationships/hyperlink" Target="http://www.escarpment.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3BBB3622AB057541B9461249A094515A" ma:contentTypeVersion="6" ma:contentTypeDescription="Create a new document." ma:contentTypeScope="" ma:versionID="600f37b062eaa2d6c2c8601b990a650f">
  <xsd:schema xmlns:xsd="http://www.w3.org/2001/XMLSchema" xmlns:xs="http://www.w3.org/2001/XMLSchema" xmlns:p="http://schemas.microsoft.com/office/2006/metadata/properties" xmlns:ns2="40d0e16e-5b92-4bb8-b7bc-aef74e383c4e" xmlns:ns3="b64f3ffe-41bd-4182-84ad-f7325fe0dc2f" targetNamespace="http://schemas.microsoft.com/office/2006/metadata/properties" ma:root="true" ma:fieldsID="60482ee991208a9cf232bf7e96a77af7" ns2:_="" ns3:_="">
    <xsd:import namespace="40d0e16e-5b92-4bb8-b7bc-aef74e383c4e"/>
    <xsd:import namespace="b64f3ffe-41bd-4182-84ad-f7325fe0dc2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d0e16e-5b92-4bb8-b7bc-aef74e383c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64f3ffe-41bd-4182-84ad-f7325fe0dc2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B1D1084-E665-4A7D-A533-C69D7B54B9E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BC8C13A-A9AA-49A0-AA26-BF80A337FF4F}">
  <ds:schemaRefs>
    <ds:schemaRef ds:uri="http://schemas.openxmlformats.org/officeDocument/2006/bibliography"/>
  </ds:schemaRefs>
</ds:datastoreItem>
</file>

<file path=customXml/itemProps3.xml><?xml version="1.0" encoding="utf-8"?>
<ds:datastoreItem xmlns:ds="http://schemas.openxmlformats.org/officeDocument/2006/customXml" ds:itemID="{BBFDDC72-85A6-437C-84E6-26A142F89B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d0e16e-5b92-4bb8-b7bc-aef74e383c4e"/>
    <ds:schemaRef ds:uri="b64f3ffe-41bd-4182-84ad-f7325fe0dc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D4043E6-5D6A-4F55-93C1-ECB4715C091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30</Pages>
  <Words>3336</Words>
  <Characters>17867</Characters>
  <Application>Microsoft Office Word</Application>
  <DocSecurity>0</DocSecurity>
  <Lines>148</Lines>
  <Paragraphs>42</Paragraphs>
  <ScaleCrop>false</ScaleCrop>
  <HeadingPairs>
    <vt:vector size="2" baseType="variant">
      <vt:variant>
        <vt:lpstr>Title</vt:lpstr>
      </vt:variant>
      <vt:variant>
        <vt:i4>1</vt:i4>
      </vt:variant>
    </vt:vector>
  </HeadingPairs>
  <TitlesOfParts>
    <vt:vector size="1" baseType="lpstr">
      <vt:lpstr>Date</vt:lpstr>
    </vt:vector>
  </TitlesOfParts>
  <Company>Government of Ontario</Company>
  <LinksUpToDate>false</LinksUpToDate>
  <CharactersWithSpaces>21161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Date</dc:title>
  <dc:subject/>
  <dc:creator>findlaterbr</dc:creator>
  <cp:keywords/>
  <dc:description/>
  <cp:lastModifiedBy>Bochenek, Annemarie (NDMNRF)</cp:lastModifiedBy>
  <cp:revision>4</cp:revision>
  <cp:lastPrinted>2022-04-11T19:55:00Z</cp:lastPrinted>
  <dcterms:created xsi:type="dcterms:W3CDTF">2022-04-11T19:56:00Z</dcterms:created>
  <dcterms:modified xsi:type="dcterms:W3CDTF">2022-04-14T16:30:00Z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0x0101003BBB3622AB057541B9461249A094515A</vt:lpwstr>
  </property>
  <property fmtid="{D5CDD505-2E9C-101B-9397-08002B2CF9AE}" pid="3" name="MSIP_Label_034a106e-6316-442c-ad35-738afd673d2b_Enabled">
    <vt:lpwstr>true</vt:lpwstr>
  </property>
  <property fmtid="{D5CDD505-2E9C-101B-9397-08002B2CF9AE}" pid="4" name="MSIP_Label_034a106e-6316-442c-ad35-738afd673d2b_SetDate">
    <vt:lpwstr>2021-09-15T16:59:05Z</vt:lpwstr>
  </property>
  <property fmtid="{D5CDD505-2E9C-101B-9397-08002B2CF9AE}" pid="5" name="MSIP_Label_034a106e-6316-442c-ad35-738afd673d2b_Method">
    <vt:lpwstr>Standard</vt:lpwstr>
  </property>
  <property fmtid="{D5CDD505-2E9C-101B-9397-08002B2CF9AE}" pid="6" name="MSIP_Label_034a106e-6316-442c-ad35-738afd673d2b_Name">
    <vt:lpwstr>034a106e-6316-442c-ad35-738afd673d2b</vt:lpwstr>
  </property>
  <property fmtid="{D5CDD505-2E9C-101B-9397-08002B2CF9AE}" pid="7" name="MSIP_Label_034a106e-6316-442c-ad35-738afd673d2b_SiteId">
    <vt:lpwstr>cddc1229-ac2a-4b97-b78a-0e5cacb5865c</vt:lpwstr>
  </property>
  <property fmtid="{D5CDD505-2E9C-101B-9397-08002B2CF9AE}" pid="8" name="MSIP_Label_034a106e-6316-442c-ad35-738afd673d2b_ContentBits">
    <vt:lpwstr>0</vt:lpwstr>
  </property>
</Properties>
</file>