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A65A4"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BF0295">
      <w:pPr>
        <w:pStyle w:val="Heading1"/>
        <w:spacing w:line="276" w:lineRule="auto"/>
      </w:pPr>
    </w:p>
    <w:p w14:paraId="6FE1C6C4" w14:textId="6014A53E" w:rsidR="00D0433A" w:rsidRPr="007879B2" w:rsidRDefault="00D0433A" w:rsidP="00BF0295">
      <w:pPr>
        <w:pStyle w:val="Heading1"/>
        <w:spacing w:line="276" w:lineRule="auto"/>
      </w:pPr>
      <w:r w:rsidRPr="007879B2">
        <w:t xml:space="preserve">MINUTES OF </w:t>
      </w:r>
      <w:r w:rsidR="006F3568">
        <w:t>M8</w:t>
      </w:r>
      <w:r w:rsidR="004C4B49">
        <w:t>20</w:t>
      </w:r>
      <w:r w:rsidRPr="007879B2">
        <w:t>/</w:t>
      </w:r>
      <w:r w:rsidR="006F3568">
        <w:t>1</w:t>
      </w:r>
      <w:r w:rsidR="004C4B49">
        <w:t>1</w:t>
      </w:r>
      <w:r w:rsidR="006F3568">
        <w:t>-2022</w:t>
      </w:r>
    </w:p>
    <w:p w14:paraId="43933CFF" w14:textId="4F5CE04C" w:rsidR="00D0433A" w:rsidRPr="007879B2" w:rsidRDefault="00D0433A" w:rsidP="00BF0295">
      <w:pPr>
        <w:spacing w:line="276" w:lineRule="auto"/>
        <w:jc w:val="center"/>
        <w:rPr>
          <w:rFonts w:cs="Arial"/>
          <w:b/>
        </w:rPr>
      </w:pPr>
      <w:r w:rsidRPr="007879B2">
        <w:rPr>
          <w:rFonts w:cs="Arial"/>
          <w:b/>
        </w:rPr>
        <w:t>NIAGARA ESCARPMENT COMMISSION</w:t>
      </w:r>
    </w:p>
    <w:p w14:paraId="0297DCC8" w14:textId="7CFC3624" w:rsidR="00D0433A" w:rsidRDefault="00650E9B" w:rsidP="00BF0295">
      <w:pPr>
        <w:spacing w:line="276" w:lineRule="auto"/>
        <w:jc w:val="center"/>
        <w:rPr>
          <w:rFonts w:cs="Arial"/>
          <w:b/>
        </w:rPr>
      </w:pPr>
      <w:r>
        <w:rPr>
          <w:rFonts w:cs="Arial"/>
          <w:b/>
        </w:rPr>
        <w:t>HYBRID MEETING:</w:t>
      </w:r>
    </w:p>
    <w:p w14:paraId="06619E47" w14:textId="5114F4E8" w:rsidR="00650E9B" w:rsidRPr="007879B2" w:rsidRDefault="000E0119" w:rsidP="00BF0295">
      <w:pPr>
        <w:spacing w:line="276" w:lineRule="auto"/>
        <w:jc w:val="center"/>
        <w:rPr>
          <w:rFonts w:cs="Arial"/>
          <w:b/>
        </w:rPr>
      </w:pPr>
      <w:r>
        <w:rPr>
          <w:rFonts w:cs="Arial"/>
          <w:b/>
        </w:rPr>
        <w:t>Microsoft Teams</w:t>
      </w:r>
      <w:r w:rsidR="00650E9B">
        <w:rPr>
          <w:rFonts w:cs="Arial"/>
          <w:b/>
        </w:rPr>
        <w:t xml:space="preserve"> and In-person (Georgetown, Ontario)</w:t>
      </w:r>
    </w:p>
    <w:p w14:paraId="16FD857A" w14:textId="3D090DC3" w:rsidR="00D0433A" w:rsidRPr="007879B2" w:rsidRDefault="004C4B49" w:rsidP="00BF0295">
      <w:pPr>
        <w:spacing w:line="276" w:lineRule="auto"/>
        <w:jc w:val="center"/>
        <w:rPr>
          <w:rFonts w:cs="Arial"/>
          <w:b/>
        </w:rPr>
      </w:pPr>
      <w:r>
        <w:rPr>
          <w:rFonts w:cs="Arial"/>
          <w:b/>
        </w:rPr>
        <w:t>November 17</w:t>
      </w:r>
      <w:r w:rsidR="00631C66">
        <w:rPr>
          <w:rFonts w:cs="Arial"/>
          <w:b/>
        </w:rPr>
        <w:t>, 2022</w:t>
      </w:r>
    </w:p>
    <w:p w14:paraId="289EB8C6" w14:textId="77777777" w:rsidR="00415DAA" w:rsidRPr="007879B2" w:rsidRDefault="00415DAA" w:rsidP="00BF0295">
      <w:pPr>
        <w:pStyle w:val="Heading2"/>
        <w:spacing w:line="276" w:lineRule="auto"/>
      </w:pPr>
    </w:p>
    <w:p w14:paraId="7FC96DD9" w14:textId="1520DBD8" w:rsidR="00731A8D" w:rsidRPr="007879B2" w:rsidRDefault="00731A8D" w:rsidP="00BF0295">
      <w:pPr>
        <w:pStyle w:val="Heading2"/>
        <w:spacing w:line="276" w:lineRule="auto"/>
      </w:pPr>
      <w:r w:rsidRPr="007879B2">
        <w:t>MEMBERS PRESENT</w:t>
      </w:r>
      <w:r w:rsidR="00817128" w:rsidRPr="007879B2">
        <w:t>:</w:t>
      </w:r>
    </w:p>
    <w:p w14:paraId="4FDDC5A0" w14:textId="7DCEF078" w:rsidR="004E69CC" w:rsidRPr="007879B2" w:rsidRDefault="00B71AB2" w:rsidP="00BF0295">
      <w:pPr>
        <w:spacing w:line="276" w:lineRule="auto"/>
        <w:rPr>
          <w:rFonts w:cs="Arial"/>
          <w:bCs/>
        </w:rPr>
      </w:pPr>
      <w:r>
        <w:rPr>
          <w:rFonts w:cs="Arial"/>
          <w:bCs/>
        </w:rPr>
        <w:t xml:space="preserve">B. Clark, </w:t>
      </w:r>
      <w:r w:rsidR="005C57CA" w:rsidRPr="007879B2">
        <w:rPr>
          <w:rFonts w:cs="Arial"/>
          <w:bCs/>
        </w:rPr>
        <w:t xml:space="preserve">B. Burton, </w:t>
      </w:r>
      <w:r w:rsidR="00AA43F8" w:rsidRPr="007879B2">
        <w:rPr>
          <w:rFonts w:cs="Arial"/>
          <w:bCs/>
        </w:rPr>
        <w:t xml:space="preserve">M. Curley, </w:t>
      </w:r>
      <w:r w:rsidR="007F2A1D" w:rsidRPr="007879B2">
        <w:rPr>
          <w:rFonts w:cs="Arial"/>
          <w:bCs/>
        </w:rPr>
        <w:t>J. Downey</w:t>
      </w:r>
      <w:r w:rsidR="00FD1D79">
        <w:rPr>
          <w:rFonts w:cs="Arial"/>
          <w:bCs/>
        </w:rPr>
        <w:t>,</w:t>
      </w:r>
      <w:r w:rsidR="00B65FD7" w:rsidRPr="007879B2">
        <w:rPr>
          <w:rFonts w:cs="Arial"/>
          <w:bCs/>
        </w:rPr>
        <w:t xml:space="preserve"> </w:t>
      </w:r>
      <w:r w:rsidR="008E37BA" w:rsidRPr="007879B2">
        <w:rPr>
          <w:rFonts w:cs="Arial"/>
          <w:bCs/>
        </w:rPr>
        <w:t>G. Driedger</w:t>
      </w:r>
      <w:r w:rsidR="00BF357C">
        <w:rPr>
          <w:rFonts w:cs="Arial"/>
          <w:bCs/>
        </w:rPr>
        <w:t xml:space="preserve">, </w:t>
      </w:r>
      <w:r w:rsidR="00720F71" w:rsidRPr="007879B2">
        <w:rPr>
          <w:rFonts w:cs="Arial"/>
          <w:bCs/>
        </w:rPr>
        <w:t>R. Gibson,</w:t>
      </w:r>
      <w:r w:rsidR="00C2461D" w:rsidRPr="007879B2">
        <w:rPr>
          <w:rFonts w:cs="Arial"/>
          <w:bCs/>
        </w:rPr>
        <w:t xml:space="preserve"> </w:t>
      </w:r>
      <w:r w:rsidR="00A51948" w:rsidRPr="007879B2">
        <w:rPr>
          <w:rFonts w:cs="Arial"/>
          <w:bCs/>
        </w:rPr>
        <w:t xml:space="preserve">L. Golden, </w:t>
      </w:r>
      <w:r w:rsidR="00A71E1C" w:rsidRPr="007879B2">
        <w:rPr>
          <w:rFonts w:cs="Arial"/>
          <w:bCs/>
        </w:rPr>
        <w:t xml:space="preserve">J. Horner, </w:t>
      </w:r>
      <w:r w:rsidR="00662BC2" w:rsidRPr="007879B2">
        <w:rPr>
          <w:rFonts w:cs="Arial"/>
          <w:bCs/>
        </w:rPr>
        <w:t xml:space="preserve">D. Hutcheon, G. Krantz, </w:t>
      </w:r>
      <w:r w:rsidR="008A3A5F" w:rsidRPr="007879B2">
        <w:rPr>
          <w:rFonts w:cs="Arial"/>
          <w:bCs/>
        </w:rPr>
        <w:t>K. Lucyshyn</w:t>
      </w:r>
      <w:r w:rsidR="008A3A5F">
        <w:rPr>
          <w:rFonts w:cs="Arial"/>
          <w:bCs/>
        </w:rPr>
        <w:t xml:space="preserve">, </w:t>
      </w:r>
      <w:r w:rsidR="004E69CC" w:rsidRPr="007879B2">
        <w:rPr>
          <w:rFonts w:cs="Arial"/>
          <w:bCs/>
        </w:rPr>
        <w:t>B. Mac</w:t>
      </w:r>
      <w:r w:rsidR="008D7BE0" w:rsidRPr="007879B2">
        <w:rPr>
          <w:rFonts w:cs="Arial"/>
          <w:bCs/>
        </w:rPr>
        <w:t>k</w:t>
      </w:r>
      <w:r w:rsidR="004E69CC" w:rsidRPr="007879B2">
        <w:rPr>
          <w:rFonts w:cs="Arial"/>
          <w:bCs/>
        </w:rPr>
        <w:t xml:space="preserve">enzie, </w:t>
      </w:r>
      <w:r w:rsidR="005C57CA" w:rsidRPr="007879B2">
        <w:rPr>
          <w:rFonts w:cs="Arial"/>
          <w:bCs/>
        </w:rPr>
        <w:t>P. McQueen</w:t>
      </w:r>
      <w:r w:rsidR="004573C5" w:rsidRPr="007879B2">
        <w:rPr>
          <w:rFonts w:cs="Arial"/>
          <w:bCs/>
        </w:rPr>
        <w:t>,</w:t>
      </w:r>
      <w:r w:rsidR="003337DF" w:rsidRPr="007879B2">
        <w:rPr>
          <w:rFonts w:cs="Arial"/>
          <w:bCs/>
        </w:rPr>
        <w:t xml:space="preserve"> </w:t>
      </w:r>
      <w:r w:rsidR="006F2027" w:rsidRPr="007879B2">
        <w:rPr>
          <w:rFonts w:cs="Arial"/>
          <w:bCs/>
        </w:rPr>
        <w:t>R. Nicholson</w:t>
      </w:r>
      <w:r w:rsidR="005618A1" w:rsidRPr="007879B2">
        <w:rPr>
          <w:rFonts w:cs="Arial"/>
          <w:bCs/>
        </w:rPr>
        <w:t xml:space="preserve">, </w:t>
      </w:r>
      <w:r w:rsidR="00661466">
        <w:rPr>
          <w:rFonts w:cs="Arial"/>
          <w:bCs/>
        </w:rPr>
        <w:br w:type="textWrapping" w:clear="all"/>
      </w:r>
      <w:r w:rsidR="00C16D42" w:rsidRPr="007879B2">
        <w:rPr>
          <w:rFonts w:cs="Arial"/>
          <w:bCs/>
        </w:rPr>
        <w:t xml:space="preserve">J. Vida, </w:t>
      </w:r>
      <w:r w:rsidR="007F3844" w:rsidRPr="007879B2">
        <w:rPr>
          <w:rFonts w:cs="Arial"/>
          <w:bCs/>
        </w:rPr>
        <w:t>A. Witteveen.</w:t>
      </w:r>
    </w:p>
    <w:p w14:paraId="09F372D4" w14:textId="77777777" w:rsidR="00B72F94" w:rsidRPr="007879B2" w:rsidRDefault="00B72F94" w:rsidP="00BF0295">
      <w:pPr>
        <w:spacing w:line="276" w:lineRule="auto"/>
        <w:rPr>
          <w:rFonts w:cs="Arial"/>
          <w:bCs/>
        </w:rPr>
      </w:pPr>
    </w:p>
    <w:p w14:paraId="075DFF71" w14:textId="392F9DAF" w:rsidR="000E3EC6" w:rsidRPr="007879B2" w:rsidRDefault="000E3EC6" w:rsidP="00BF0295">
      <w:pPr>
        <w:pStyle w:val="Heading2"/>
        <w:spacing w:line="276" w:lineRule="auto"/>
      </w:pPr>
      <w:r w:rsidRPr="007879B2">
        <w:t>REGRETS:</w:t>
      </w:r>
    </w:p>
    <w:p w14:paraId="494892C9" w14:textId="1C0EF1B3" w:rsidR="0042602C" w:rsidRDefault="00BF357C" w:rsidP="00BF0295">
      <w:pPr>
        <w:spacing w:line="276" w:lineRule="auto"/>
        <w:rPr>
          <w:rFonts w:cs="Arial"/>
          <w:bCs/>
          <w:sz w:val="28"/>
          <w:szCs w:val="28"/>
        </w:rPr>
      </w:pPr>
      <w:r>
        <w:rPr>
          <w:rFonts w:cs="Arial"/>
          <w:bCs/>
          <w:sz w:val="28"/>
          <w:szCs w:val="28"/>
        </w:rPr>
        <w:t>None.</w:t>
      </w:r>
    </w:p>
    <w:p w14:paraId="309F68B2" w14:textId="77777777" w:rsidR="00BF357C" w:rsidRDefault="00BF357C" w:rsidP="00BF0295">
      <w:pPr>
        <w:pStyle w:val="Heading2"/>
        <w:spacing w:line="276" w:lineRule="auto"/>
      </w:pPr>
    </w:p>
    <w:p w14:paraId="7D977644" w14:textId="76D05024" w:rsidR="00EB52A6" w:rsidRPr="007879B2" w:rsidRDefault="000E3EC6" w:rsidP="00BF0295">
      <w:pPr>
        <w:pStyle w:val="Heading2"/>
        <w:spacing w:line="276" w:lineRule="auto"/>
      </w:pPr>
      <w:r w:rsidRPr="007879B2">
        <w:t>STAFF PRESENT</w:t>
      </w:r>
      <w:r w:rsidR="00B72F94" w:rsidRPr="007879B2">
        <w:t>:</w:t>
      </w:r>
    </w:p>
    <w:p w14:paraId="7A9E2B5C" w14:textId="274A0E87" w:rsidR="00B72F94" w:rsidRPr="007879B2" w:rsidRDefault="006D6FE8" w:rsidP="00BF0295">
      <w:pPr>
        <w:spacing w:line="276" w:lineRule="auto"/>
        <w:rPr>
          <w:rFonts w:cs="Arial"/>
          <w:bCs/>
        </w:rPr>
      </w:pPr>
      <w:r>
        <w:rPr>
          <w:rFonts w:cs="Arial"/>
          <w:bCs/>
        </w:rPr>
        <w:t>K. Woeller</w:t>
      </w:r>
      <w:r w:rsidR="0051131D" w:rsidRPr="007879B2">
        <w:rPr>
          <w:rFonts w:cs="Arial"/>
          <w:bCs/>
        </w:rPr>
        <w:t xml:space="preserve">, </w:t>
      </w:r>
      <w:r w:rsidR="002D1C99" w:rsidRPr="007879B2">
        <w:rPr>
          <w:rFonts w:cs="Arial"/>
          <w:bCs/>
        </w:rPr>
        <w:t>L. Grbinicek,</w:t>
      </w:r>
      <w:r w:rsidR="0034129B" w:rsidRPr="007879B2">
        <w:rPr>
          <w:rFonts w:cs="Arial"/>
          <w:bCs/>
        </w:rPr>
        <w:t xml:space="preserve"> </w:t>
      </w:r>
      <w:r w:rsidR="009B7794" w:rsidRPr="007879B2">
        <w:rPr>
          <w:rFonts w:cs="Arial"/>
          <w:bCs/>
        </w:rPr>
        <w:t xml:space="preserve">J. Muller, </w:t>
      </w:r>
      <w:r w:rsidR="000A4045">
        <w:rPr>
          <w:rFonts w:cs="Arial"/>
          <w:bCs/>
        </w:rPr>
        <w:t xml:space="preserve">A. Laven, </w:t>
      </w:r>
      <w:r w:rsidR="00B65125">
        <w:rPr>
          <w:rFonts w:cs="Arial"/>
          <w:bCs/>
        </w:rPr>
        <w:t>C</w:t>
      </w:r>
      <w:r w:rsidR="00FC7D87">
        <w:rPr>
          <w:rFonts w:cs="Arial"/>
          <w:bCs/>
        </w:rPr>
        <w:t>.</w:t>
      </w:r>
      <w:r w:rsidR="00B65125">
        <w:rPr>
          <w:rFonts w:cs="Arial"/>
          <w:bCs/>
        </w:rPr>
        <w:t xml:space="preserve"> Tansony, </w:t>
      </w:r>
      <w:r w:rsidR="00213C87">
        <w:rPr>
          <w:rFonts w:cs="Arial"/>
          <w:bCs/>
        </w:rPr>
        <w:t>A. Obradovic</w:t>
      </w:r>
      <w:r w:rsidR="00B65125">
        <w:rPr>
          <w:rFonts w:cs="Arial"/>
          <w:bCs/>
        </w:rPr>
        <w:t xml:space="preserve">, </w:t>
      </w:r>
      <w:r w:rsidR="003C5770">
        <w:rPr>
          <w:rFonts w:cs="Arial"/>
          <w:bCs/>
        </w:rPr>
        <w:t xml:space="preserve">K. Bannister, </w:t>
      </w:r>
      <w:r w:rsidR="00213C87">
        <w:rPr>
          <w:rFonts w:cs="Arial"/>
          <w:bCs/>
        </w:rPr>
        <w:br w:type="textWrapping" w:clear="all"/>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47232CA5" w14:textId="77777777" w:rsidR="00BF357C" w:rsidRDefault="00BF357C" w:rsidP="00BF0295">
      <w:pPr>
        <w:pStyle w:val="Heading2"/>
        <w:spacing w:line="276" w:lineRule="auto"/>
      </w:pPr>
    </w:p>
    <w:p w14:paraId="408CBC1B" w14:textId="6E8032A1" w:rsidR="00EB52A6" w:rsidRPr="007879B2" w:rsidRDefault="00EB52A6" w:rsidP="00BF0295">
      <w:pPr>
        <w:pStyle w:val="Heading2"/>
        <w:spacing w:line="276" w:lineRule="auto"/>
      </w:pPr>
      <w:r w:rsidRPr="007879B2">
        <w:t>ALSO PRESENT:</w:t>
      </w:r>
    </w:p>
    <w:p w14:paraId="2B547C1B" w14:textId="075E0AFF" w:rsidR="00B72F94" w:rsidRPr="007879B2" w:rsidRDefault="009266F2" w:rsidP="00BF0295">
      <w:pPr>
        <w:pStyle w:val="ecxmsonormal"/>
        <w:spacing w:before="0" w:beforeAutospacing="0" w:after="0" w:afterAutospacing="0" w:line="276" w:lineRule="auto"/>
        <w:rPr>
          <w:rFonts w:ascii="Arial" w:hAnsi="Arial" w:cs="Arial"/>
          <w:bCs/>
        </w:rPr>
      </w:pPr>
      <w:r w:rsidRPr="009B4DD8">
        <w:rPr>
          <w:rFonts w:ascii="Arial" w:hAnsi="Arial" w:cs="Arial"/>
          <w:bCs/>
        </w:rPr>
        <w:t>S. Cooper</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49521B">
        <w:rPr>
          <w:rFonts w:ascii="Arial" w:hAnsi="Arial" w:cs="Arial"/>
        </w:rPr>
        <w:t>; Robert Patrick, C.O.N.E.</w:t>
      </w:r>
    </w:p>
    <w:p w14:paraId="57EEF8B2" w14:textId="44CD67F5" w:rsidR="00E73DA7" w:rsidRDefault="00E73DA7" w:rsidP="00BF0295">
      <w:pPr>
        <w:spacing w:line="276" w:lineRule="auto"/>
        <w:rPr>
          <w:rFonts w:cs="Arial"/>
          <w:bCs/>
        </w:rPr>
      </w:pPr>
    </w:p>
    <w:p w14:paraId="1719FF4B" w14:textId="77777777" w:rsidR="00FD16E2" w:rsidRPr="007879B2" w:rsidRDefault="00FD16E2" w:rsidP="00BF0295">
      <w:pPr>
        <w:spacing w:line="276" w:lineRule="auto"/>
        <w:rPr>
          <w:rFonts w:cs="Arial"/>
          <w:bCs/>
        </w:rPr>
      </w:pPr>
    </w:p>
    <w:p w14:paraId="10F5027C" w14:textId="2B748DFC" w:rsidR="006C32FE" w:rsidRPr="007879B2" w:rsidRDefault="00731A8D" w:rsidP="00BF0295">
      <w:pPr>
        <w:pStyle w:val="Heading2"/>
        <w:spacing w:line="276" w:lineRule="auto"/>
      </w:pPr>
      <w:r w:rsidRPr="007879B2">
        <w:t>MEETING CALLED TO ORDER</w:t>
      </w:r>
      <w:r w:rsidR="006C32FE" w:rsidRPr="007879B2">
        <w:tab/>
      </w:r>
      <w:r w:rsidR="00242596" w:rsidRPr="007879B2">
        <w:t>10:0</w:t>
      </w:r>
      <w:r w:rsidR="004F49BA">
        <w:t>0</w:t>
      </w:r>
      <w:r w:rsidR="00730BAC" w:rsidRPr="007879B2">
        <w:t xml:space="preserve"> </w:t>
      </w:r>
      <w:r w:rsidR="00AF7A15" w:rsidRPr="007879B2">
        <w:t>a</w:t>
      </w:r>
      <w:r w:rsidR="006C32FE" w:rsidRPr="007879B2">
        <w:t>.m.</w:t>
      </w:r>
    </w:p>
    <w:p w14:paraId="4E119D4E" w14:textId="111059A5" w:rsidR="003076C6" w:rsidRPr="007879B2" w:rsidRDefault="003076C6" w:rsidP="00BF0295">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BF0295">
      <w:pPr>
        <w:spacing w:line="276" w:lineRule="auto"/>
        <w:ind w:left="2160" w:hanging="2160"/>
        <w:rPr>
          <w:rFonts w:cs="Arial"/>
          <w:bCs/>
        </w:rPr>
      </w:pPr>
    </w:p>
    <w:p w14:paraId="68C6590C" w14:textId="5A1E2B87" w:rsidR="00AC3D09" w:rsidRPr="007879B2" w:rsidRDefault="00902825" w:rsidP="00BF0295">
      <w:pPr>
        <w:pStyle w:val="Heading2"/>
        <w:spacing w:line="276" w:lineRule="auto"/>
      </w:pPr>
      <w:r w:rsidRPr="007879B2">
        <w:t>INTRODUCTIONS:</w:t>
      </w:r>
    </w:p>
    <w:p w14:paraId="1EF1EA71" w14:textId="77777777" w:rsidR="00125496" w:rsidRDefault="00125496" w:rsidP="00BF0295">
      <w:pPr>
        <w:spacing w:line="276" w:lineRule="auto"/>
        <w:rPr>
          <w:lang w:val="en-US"/>
        </w:rPr>
      </w:pPr>
    </w:p>
    <w:p w14:paraId="21C51CAD" w14:textId="2C3240EF" w:rsidR="00125496" w:rsidRDefault="00645B7B" w:rsidP="00BF0295">
      <w:pPr>
        <w:spacing w:line="276" w:lineRule="auto"/>
        <w:rPr>
          <w:lang w:val="en-US"/>
        </w:rPr>
      </w:pPr>
      <w:r>
        <w:rPr>
          <w:lang w:val="en-US"/>
        </w:rPr>
        <w:t>The Chair welcomed</w:t>
      </w:r>
      <w:r w:rsidR="0049521B">
        <w:rPr>
          <w:lang w:val="en-US"/>
        </w:rPr>
        <w:t xml:space="preserve"> the meeting participants.  </w:t>
      </w:r>
    </w:p>
    <w:p w14:paraId="264124EC" w14:textId="77777777" w:rsidR="00125496" w:rsidRDefault="00125496" w:rsidP="00BF0295">
      <w:pPr>
        <w:spacing w:line="276" w:lineRule="auto"/>
        <w:rPr>
          <w:lang w:val="en-US"/>
        </w:rPr>
      </w:pPr>
    </w:p>
    <w:p w14:paraId="73F1AACE" w14:textId="21E9ED4B" w:rsidR="001455ED" w:rsidRDefault="00125496" w:rsidP="00BF0295">
      <w:pPr>
        <w:spacing w:line="276" w:lineRule="auto"/>
        <w:rPr>
          <w:lang w:val="en-US"/>
        </w:rPr>
      </w:pPr>
      <w:r>
        <w:rPr>
          <w:lang w:val="en-US"/>
        </w:rPr>
        <w:t>The Director reviewed the hybrid meeting procedures.</w:t>
      </w:r>
    </w:p>
    <w:p w14:paraId="21CF58A6" w14:textId="5B639931" w:rsidR="00FD16E2" w:rsidRDefault="00FD16E2" w:rsidP="00BF0295">
      <w:pPr>
        <w:spacing w:line="276" w:lineRule="auto"/>
        <w:rPr>
          <w:lang w:val="en-US"/>
        </w:rPr>
      </w:pPr>
      <w:r>
        <w:rPr>
          <w:lang w:val="en-US"/>
        </w:rPr>
        <w:br w:type="page"/>
      </w:r>
    </w:p>
    <w:p w14:paraId="42D2B0C8" w14:textId="41BBADD1" w:rsidR="00A47F06" w:rsidRPr="00376443" w:rsidRDefault="00CE6B7B" w:rsidP="00BF0295">
      <w:pPr>
        <w:pStyle w:val="Heading2"/>
        <w:spacing w:line="276" w:lineRule="auto"/>
        <w:rPr>
          <w:sz w:val="24"/>
          <w:szCs w:val="24"/>
        </w:rPr>
      </w:pPr>
      <w:r w:rsidRPr="00376443">
        <w:rPr>
          <w:sz w:val="24"/>
          <w:szCs w:val="24"/>
        </w:rPr>
        <w:lastRenderedPageBreak/>
        <w:t>LAND ACKNOWELDGEMENT</w:t>
      </w:r>
      <w:r w:rsidR="00376443">
        <w:rPr>
          <w:sz w:val="24"/>
          <w:szCs w:val="24"/>
        </w:rPr>
        <w:t>:</w:t>
      </w:r>
    </w:p>
    <w:p w14:paraId="1366674F" w14:textId="77777777" w:rsidR="00ED414B" w:rsidRDefault="00ED414B" w:rsidP="00BF0295">
      <w:pPr>
        <w:spacing w:line="276" w:lineRule="auto"/>
        <w:ind w:left="2160" w:hanging="2160"/>
        <w:rPr>
          <w:rFonts w:cs="Arial"/>
        </w:rPr>
      </w:pPr>
    </w:p>
    <w:p w14:paraId="2855F263" w14:textId="6017FD89" w:rsidR="00A47F06" w:rsidRPr="00376443" w:rsidRDefault="00A47F06" w:rsidP="00BF0295">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BF0295">
      <w:pPr>
        <w:pStyle w:val="Heading3"/>
        <w:spacing w:line="276" w:lineRule="auto"/>
      </w:pPr>
    </w:p>
    <w:p w14:paraId="1C247859" w14:textId="457D85D9" w:rsidR="00CE6B7B" w:rsidRPr="00376443" w:rsidRDefault="00CE6B7B" w:rsidP="00BF0295">
      <w:pPr>
        <w:pStyle w:val="Heading2"/>
        <w:spacing w:line="276" w:lineRule="auto"/>
        <w:rPr>
          <w:sz w:val="24"/>
          <w:szCs w:val="24"/>
        </w:rPr>
      </w:pPr>
      <w:r w:rsidRPr="00376443">
        <w:rPr>
          <w:sz w:val="24"/>
          <w:szCs w:val="24"/>
        </w:rPr>
        <w:t>BUSINESS ARISING FROM PREVIOUS MEETINGS:</w:t>
      </w:r>
    </w:p>
    <w:p w14:paraId="5B86DEA3" w14:textId="77777777" w:rsidR="00ED414B" w:rsidRDefault="00ED414B" w:rsidP="00BF0295">
      <w:pPr>
        <w:spacing w:line="276" w:lineRule="auto"/>
        <w:rPr>
          <w:rFonts w:cs="Arial"/>
          <w:bCs/>
        </w:rPr>
      </w:pPr>
    </w:p>
    <w:p w14:paraId="3FFC04F9" w14:textId="171D565D" w:rsidR="00273FAA" w:rsidRPr="00376443" w:rsidRDefault="00CE6B7B" w:rsidP="00BF0295">
      <w:pPr>
        <w:spacing w:line="276" w:lineRule="auto"/>
        <w:rPr>
          <w:rFonts w:cs="Arial"/>
          <w:bCs/>
        </w:rPr>
      </w:pPr>
      <w:r w:rsidRPr="00376443">
        <w:rPr>
          <w:rFonts w:cs="Arial"/>
          <w:bCs/>
        </w:rPr>
        <w:t>None.</w:t>
      </w:r>
    </w:p>
    <w:p w14:paraId="2BF07264" w14:textId="77777777" w:rsidR="001E2495" w:rsidRDefault="001E2495" w:rsidP="00BF0295">
      <w:pPr>
        <w:pStyle w:val="Heading2"/>
        <w:spacing w:line="276" w:lineRule="auto"/>
        <w:ind w:left="0" w:firstLine="0"/>
        <w:rPr>
          <w:sz w:val="24"/>
          <w:szCs w:val="24"/>
        </w:rPr>
      </w:pPr>
    </w:p>
    <w:p w14:paraId="0904974F" w14:textId="11E5525F" w:rsidR="00C6358F" w:rsidRPr="00376443" w:rsidRDefault="00C6358F" w:rsidP="00BF0295">
      <w:pPr>
        <w:pStyle w:val="Heading2"/>
        <w:spacing w:line="276" w:lineRule="auto"/>
        <w:ind w:left="0" w:firstLine="0"/>
        <w:rPr>
          <w:sz w:val="24"/>
          <w:szCs w:val="24"/>
        </w:rPr>
      </w:pPr>
      <w:r w:rsidRPr="00376443">
        <w:rPr>
          <w:sz w:val="24"/>
          <w:szCs w:val="24"/>
        </w:rPr>
        <w:t xml:space="preserve">APPROVAL OF MINUTES – </w:t>
      </w:r>
      <w:r w:rsidR="006F3568">
        <w:rPr>
          <w:sz w:val="24"/>
          <w:szCs w:val="24"/>
        </w:rPr>
        <w:t>M81</w:t>
      </w:r>
      <w:r w:rsidR="00104ADE">
        <w:rPr>
          <w:sz w:val="24"/>
          <w:szCs w:val="24"/>
        </w:rPr>
        <w:t>9</w:t>
      </w:r>
      <w:r w:rsidRPr="00376443">
        <w:rPr>
          <w:sz w:val="24"/>
          <w:szCs w:val="24"/>
        </w:rPr>
        <w:t>/</w:t>
      </w:r>
      <w:r w:rsidR="00104ADE">
        <w:rPr>
          <w:sz w:val="24"/>
          <w:szCs w:val="24"/>
        </w:rPr>
        <w:t>10</w:t>
      </w:r>
      <w:r w:rsidR="006F3568">
        <w:rPr>
          <w:sz w:val="24"/>
          <w:szCs w:val="24"/>
        </w:rPr>
        <w:t>-2022</w:t>
      </w:r>
    </w:p>
    <w:p w14:paraId="44B54D27" w14:textId="77777777" w:rsidR="00267401" w:rsidRPr="00376443" w:rsidRDefault="00267401" w:rsidP="00BF0295">
      <w:pPr>
        <w:spacing w:line="276" w:lineRule="auto"/>
        <w:rPr>
          <w:rFonts w:cs="Arial"/>
          <w:b/>
          <w:u w:val="single"/>
        </w:rPr>
      </w:pPr>
    </w:p>
    <w:p w14:paraId="7644E367" w14:textId="5AB723CE" w:rsidR="00B778C7" w:rsidRPr="00376443" w:rsidRDefault="006F3568" w:rsidP="00BF0295">
      <w:pPr>
        <w:spacing w:line="276" w:lineRule="auto"/>
        <w:rPr>
          <w:rFonts w:cs="Arial"/>
          <w:b/>
          <w:u w:val="single"/>
        </w:rPr>
      </w:pPr>
      <w:r>
        <w:rPr>
          <w:rFonts w:cs="Arial"/>
          <w:b/>
          <w:u w:val="single"/>
        </w:rPr>
        <w:t>M8</w:t>
      </w:r>
      <w:r w:rsidR="00E52C02">
        <w:rPr>
          <w:rFonts w:cs="Arial"/>
          <w:b/>
          <w:u w:val="single"/>
        </w:rPr>
        <w:t>20</w:t>
      </w:r>
      <w:r w:rsidR="00B778C7" w:rsidRPr="00376443">
        <w:rPr>
          <w:rFonts w:cs="Arial"/>
          <w:b/>
          <w:u w:val="single"/>
        </w:rPr>
        <w:t>R</w:t>
      </w:r>
      <w:r w:rsidR="00731672" w:rsidRPr="00376443">
        <w:rPr>
          <w:rFonts w:cs="Arial"/>
          <w:b/>
          <w:u w:val="single"/>
        </w:rPr>
        <w:t>1</w:t>
      </w:r>
      <w:r w:rsidR="00B778C7" w:rsidRPr="00376443">
        <w:rPr>
          <w:rFonts w:cs="Arial"/>
          <w:b/>
          <w:u w:val="single"/>
        </w:rPr>
        <w:t>/</w:t>
      </w:r>
      <w:r>
        <w:rPr>
          <w:rFonts w:cs="Arial"/>
          <w:b/>
          <w:u w:val="single"/>
        </w:rPr>
        <w:t>1</w:t>
      </w:r>
      <w:r w:rsidR="00E52C02">
        <w:rPr>
          <w:rFonts w:cs="Arial"/>
          <w:b/>
          <w:u w:val="single"/>
        </w:rPr>
        <w:t>1</w:t>
      </w:r>
      <w:r>
        <w:rPr>
          <w:rFonts w:cs="Arial"/>
          <w:b/>
          <w:u w:val="single"/>
        </w:rPr>
        <w:t>-2022</w:t>
      </w:r>
    </w:p>
    <w:p w14:paraId="4107DA70" w14:textId="14925B4C" w:rsidR="00B778C7" w:rsidRPr="00376443" w:rsidRDefault="00B778C7"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10949">
        <w:rPr>
          <w:rFonts w:cs="Arial"/>
          <w:bCs/>
          <w:i/>
          <w:iCs/>
        </w:rPr>
        <w:t>Gibson</w:t>
      </w:r>
    </w:p>
    <w:p w14:paraId="6553D63F" w14:textId="6053E029" w:rsidR="00B778C7" w:rsidRPr="00376443" w:rsidRDefault="00B778C7" w:rsidP="00BF0295">
      <w:pPr>
        <w:spacing w:line="276" w:lineRule="auto"/>
        <w:rPr>
          <w:rFonts w:cs="Arial"/>
          <w:bCs/>
          <w:i/>
          <w:iCs/>
        </w:rPr>
      </w:pPr>
      <w:r w:rsidRPr="00376443">
        <w:rPr>
          <w:rFonts w:cs="Arial"/>
          <w:bCs/>
          <w:i/>
          <w:iCs/>
        </w:rPr>
        <w:t>Seconded By:</w:t>
      </w:r>
      <w:r w:rsidRPr="00376443">
        <w:rPr>
          <w:rFonts w:cs="Arial"/>
          <w:bCs/>
          <w:i/>
          <w:iCs/>
        </w:rPr>
        <w:tab/>
      </w:r>
      <w:r w:rsidR="00C10949">
        <w:rPr>
          <w:rFonts w:cs="Arial"/>
          <w:bCs/>
          <w:i/>
          <w:iCs/>
        </w:rPr>
        <w:t>Burton</w:t>
      </w:r>
    </w:p>
    <w:p w14:paraId="5C4F2DBD" w14:textId="77777777" w:rsidR="00B778C7" w:rsidRPr="00376443" w:rsidRDefault="00B778C7" w:rsidP="00BF0295">
      <w:pPr>
        <w:spacing w:line="276" w:lineRule="auto"/>
        <w:rPr>
          <w:rFonts w:cs="Arial"/>
          <w:bCs/>
          <w:i/>
          <w:iCs/>
        </w:rPr>
      </w:pPr>
    </w:p>
    <w:p w14:paraId="649A995A" w14:textId="051663CA" w:rsidR="00B778C7" w:rsidRPr="00376443" w:rsidRDefault="00B778C7" w:rsidP="00BF0295">
      <w:pPr>
        <w:spacing w:line="276" w:lineRule="auto"/>
        <w:contextualSpacing/>
        <w:rPr>
          <w:rFonts w:cs="Arial"/>
          <w:bCs/>
          <w:i/>
          <w:iCs/>
        </w:rPr>
      </w:pPr>
      <w:r w:rsidRPr="00376443">
        <w:rPr>
          <w:rFonts w:cs="Arial"/>
          <w:bCs/>
          <w:i/>
          <w:iCs/>
        </w:rPr>
        <w:t xml:space="preserve">“That the </w:t>
      </w:r>
      <w:r w:rsidR="00C6358F" w:rsidRPr="00376443">
        <w:rPr>
          <w:rFonts w:cs="Arial"/>
          <w:bCs/>
          <w:i/>
          <w:iCs/>
        </w:rPr>
        <w:t xml:space="preserve">Commission </w:t>
      </w:r>
      <w:r w:rsidRPr="00376443">
        <w:rPr>
          <w:rFonts w:cs="Arial"/>
          <w:bCs/>
          <w:i/>
          <w:iCs/>
        </w:rPr>
        <w:t xml:space="preserve">minutes of </w:t>
      </w:r>
      <w:r w:rsidR="00C10949">
        <w:rPr>
          <w:rFonts w:cs="Arial"/>
          <w:bCs/>
          <w:i/>
          <w:iCs/>
        </w:rPr>
        <w:t>Octo</w:t>
      </w:r>
      <w:r w:rsidR="006F3568">
        <w:rPr>
          <w:rFonts w:cs="Arial"/>
          <w:bCs/>
          <w:i/>
          <w:iCs/>
        </w:rPr>
        <w:t xml:space="preserve">ber </w:t>
      </w:r>
      <w:r w:rsidR="001C134F">
        <w:rPr>
          <w:rFonts w:cs="Arial"/>
          <w:bCs/>
          <w:i/>
          <w:iCs/>
        </w:rPr>
        <w:t>20,</w:t>
      </w:r>
      <w:r w:rsidRPr="00376443">
        <w:rPr>
          <w:rFonts w:cs="Arial"/>
          <w:bCs/>
          <w:i/>
          <w:iCs/>
        </w:rPr>
        <w:t xml:space="preserve"> 202</w:t>
      </w:r>
      <w:r w:rsidR="00731672" w:rsidRPr="00376443">
        <w:rPr>
          <w:rFonts w:cs="Arial"/>
          <w:bCs/>
          <w:i/>
          <w:iCs/>
        </w:rPr>
        <w:t>2</w:t>
      </w:r>
      <w:r w:rsidR="00D464BE" w:rsidRPr="00376443">
        <w:rPr>
          <w:rFonts w:cs="Arial"/>
          <w:bCs/>
          <w:i/>
          <w:iCs/>
        </w:rPr>
        <w:t>,</w:t>
      </w:r>
      <w:r w:rsidRPr="00376443">
        <w:rPr>
          <w:rFonts w:cs="Arial"/>
          <w:bCs/>
          <w:i/>
          <w:iCs/>
        </w:rPr>
        <w:t xml:space="preserve"> be approved as</w:t>
      </w:r>
      <w:r w:rsidR="00AD39D0" w:rsidRPr="00376443">
        <w:rPr>
          <w:rFonts w:cs="Arial"/>
          <w:bCs/>
          <w:i/>
          <w:iCs/>
        </w:rPr>
        <w:t xml:space="preserve"> </w:t>
      </w:r>
      <w:r w:rsidR="002E1369">
        <w:rPr>
          <w:rFonts w:cs="Arial"/>
          <w:bCs/>
          <w:i/>
          <w:iCs/>
        </w:rPr>
        <w:t>written</w:t>
      </w:r>
      <w:r w:rsidRPr="00376443">
        <w:rPr>
          <w:rFonts w:cs="Arial"/>
          <w:bCs/>
          <w:i/>
          <w:iCs/>
        </w:rPr>
        <w:t>.”</w:t>
      </w:r>
    </w:p>
    <w:p w14:paraId="19FA0EE7" w14:textId="77777777" w:rsidR="00B778C7" w:rsidRPr="00376443" w:rsidRDefault="00B778C7" w:rsidP="00BF0295">
      <w:pPr>
        <w:spacing w:line="276" w:lineRule="auto"/>
        <w:rPr>
          <w:rFonts w:cs="Arial"/>
          <w:bCs/>
        </w:rPr>
      </w:pPr>
    </w:p>
    <w:p w14:paraId="291A7B67" w14:textId="5FA7FF29" w:rsidR="00B778C7" w:rsidRPr="00376443" w:rsidRDefault="00B778C7" w:rsidP="00BF0295">
      <w:pPr>
        <w:spacing w:line="276" w:lineRule="auto"/>
        <w:jc w:val="right"/>
        <w:rPr>
          <w:rFonts w:cs="Arial"/>
          <w:b/>
          <w:i/>
          <w:iCs/>
        </w:rPr>
      </w:pPr>
      <w:r w:rsidRPr="00376443">
        <w:rPr>
          <w:rFonts w:cs="Arial"/>
          <w:b/>
          <w:i/>
          <w:iCs/>
        </w:rPr>
        <w:t>Motion Carried</w:t>
      </w:r>
    </w:p>
    <w:p w14:paraId="716CACF6" w14:textId="77777777" w:rsidR="001E2495" w:rsidRPr="00376443" w:rsidRDefault="001E2495" w:rsidP="00BF0295">
      <w:pPr>
        <w:spacing w:line="276" w:lineRule="auto"/>
        <w:rPr>
          <w:rFonts w:cs="Arial"/>
          <w:bCs/>
        </w:rPr>
      </w:pPr>
    </w:p>
    <w:p w14:paraId="1200A69C" w14:textId="3903DCBC" w:rsidR="00423E04" w:rsidRDefault="00423E04" w:rsidP="00BF0295">
      <w:pPr>
        <w:spacing w:line="276" w:lineRule="auto"/>
        <w:rPr>
          <w:rFonts w:cs="Arial"/>
          <w:b/>
        </w:rPr>
      </w:pPr>
      <w:r w:rsidRPr="00376443">
        <w:rPr>
          <w:rFonts w:cs="Arial"/>
          <w:b/>
        </w:rPr>
        <w:t>DISCUSSION:</w:t>
      </w:r>
    </w:p>
    <w:p w14:paraId="314AA15E" w14:textId="77777777" w:rsidR="00ED414B" w:rsidRDefault="00ED414B" w:rsidP="00BF0295">
      <w:pPr>
        <w:pStyle w:val="Heading2"/>
        <w:tabs>
          <w:tab w:val="clear" w:pos="2160"/>
          <w:tab w:val="left" w:pos="0"/>
        </w:tabs>
        <w:spacing w:line="276" w:lineRule="auto"/>
        <w:ind w:left="0" w:firstLine="0"/>
        <w:rPr>
          <w:b w:val="0"/>
          <w:bCs/>
          <w:sz w:val="24"/>
          <w:szCs w:val="24"/>
        </w:rPr>
      </w:pPr>
    </w:p>
    <w:p w14:paraId="3911783E" w14:textId="21C91ADA" w:rsidR="00E027F2" w:rsidRPr="00376443" w:rsidRDefault="002121E1" w:rsidP="00BF0295">
      <w:pPr>
        <w:pStyle w:val="Heading2"/>
        <w:tabs>
          <w:tab w:val="clear" w:pos="2160"/>
          <w:tab w:val="left" w:pos="0"/>
        </w:tabs>
        <w:spacing w:line="276" w:lineRule="auto"/>
        <w:ind w:left="0" w:firstLine="0"/>
        <w:rPr>
          <w:b w:val="0"/>
          <w:sz w:val="24"/>
          <w:szCs w:val="24"/>
        </w:rPr>
      </w:pPr>
      <w:r>
        <w:rPr>
          <w:b w:val="0"/>
          <w:bCs/>
          <w:sz w:val="24"/>
          <w:szCs w:val="24"/>
        </w:rPr>
        <w:t>None.</w:t>
      </w:r>
    </w:p>
    <w:p w14:paraId="3161B28D" w14:textId="77C40073" w:rsidR="006C5270" w:rsidRDefault="006C5270" w:rsidP="00BF0295">
      <w:pPr>
        <w:spacing w:line="276" w:lineRule="auto"/>
        <w:rPr>
          <w:rFonts w:cs="Arial"/>
          <w:bCs/>
        </w:rPr>
      </w:pPr>
    </w:p>
    <w:p w14:paraId="35523CA8" w14:textId="77777777" w:rsidR="001E2495" w:rsidRPr="00376443" w:rsidRDefault="001E2495" w:rsidP="00BF0295">
      <w:pPr>
        <w:spacing w:line="276" w:lineRule="auto"/>
        <w:rPr>
          <w:rFonts w:cs="Arial"/>
          <w:bCs/>
        </w:rPr>
      </w:pPr>
    </w:p>
    <w:p w14:paraId="3C9360FB" w14:textId="6554E02E" w:rsidR="00C052CE" w:rsidRPr="00376443" w:rsidRDefault="00C052CE" w:rsidP="00BF0295">
      <w:pPr>
        <w:pStyle w:val="Heading2"/>
        <w:spacing w:line="276" w:lineRule="auto"/>
        <w:rPr>
          <w:sz w:val="24"/>
          <w:szCs w:val="24"/>
        </w:rPr>
      </w:pPr>
      <w:r w:rsidRPr="00376443">
        <w:rPr>
          <w:sz w:val="24"/>
          <w:szCs w:val="24"/>
        </w:rPr>
        <w:t>MOTION FOR SPEAKERS</w:t>
      </w:r>
    </w:p>
    <w:p w14:paraId="7CFC4A48" w14:textId="5008D9E5" w:rsidR="00C052CE" w:rsidRPr="00376443" w:rsidRDefault="00C052CE" w:rsidP="00BF0295">
      <w:pPr>
        <w:spacing w:line="276" w:lineRule="auto"/>
        <w:rPr>
          <w:rFonts w:cs="Arial"/>
          <w:bCs/>
        </w:rPr>
      </w:pPr>
    </w:p>
    <w:p w14:paraId="62AB4D9E" w14:textId="196D2751" w:rsidR="007B0B50" w:rsidRPr="00376443" w:rsidRDefault="006F3568" w:rsidP="00BF0295">
      <w:pPr>
        <w:spacing w:line="276" w:lineRule="auto"/>
        <w:rPr>
          <w:rFonts w:cs="Arial"/>
          <w:bCs/>
        </w:rPr>
      </w:pPr>
      <w:r>
        <w:rPr>
          <w:rFonts w:cs="Arial"/>
          <w:b/>
          <w:u w:val="single"/>
        </w:rPr>
        <w:t>M8</w:t>
      </w:r>
      <w:r w:rsidR="00B02AF6">
        <w:rPr>
          <w:rFonts w:cs="Arial"/>
          <w:b/>
          <w:u w:val="single"/>
        </w:rPr>
        <w:t>20</w:t>
      </w:r>
      <w:r w:rsidR="00C052CE" w:rsidRPr="00376443">
        <w:rPr>
          <w:rFonts w:cs="Arial"/>
          <w:b/>
          <w:u w:val="single"/>
        </w:rPr>
        <w:t>R</w:t>
      </w:r>
      <w:r w:rsidR="00CB7B76" w:rsidRPr="00376443">
        <w:rPr>
          <w:rFonts w:cs="Arial"/>
          <w:b/>
          <w:u w:val="single"/>
        </w:rPr>
        <w:t>2</w:t>
      </w:r>
      <w:r w:rsidR="00C052CE" w:rsidRPr="00376443">
        <w:rPr>
          <w:rFonts w:cs="Arial"/>
          <w:b/>
          <w:u w:val="single"/>
        </w:rPr>
        <w:t>/</w:t>
      </w:r>
      <w:r>
        <w:rPr>
          <w:rFonts w:cs="Arial"/>
          <w:b/>
          <w:u w:val="single"/>
        </w:rPr>
        <w:t>1</w:t>
      </w:r>
      <w:r w:rsidR="00B02AF6">
        <w:rPr>
          <w:rFonts w:cs="Arial"/>
          <w:b/>
          <w:u w:val="single"/>
        </w:rPr>
        <w:t>1</w:t>
      </w:r>
      <w:r>
        <w:rPr>
          <w:rFonts w:cs="Arial"/>
          <w:b/>
          <w:u w:val="single"/>
        </w:rPr>
        <w:t>-2022</w:t>
      </w:r>
      <w:r w:rsidR="00042A28" w:rsidRPr="00376443">
        <w:rPr>
          <w:rFonts w:cs="Arial"/>
          <w:b/>
          <w:u w:val="single"/>
        </w:rPr>
        <w:t>:</w:t>
      </w:r>
      <w:r w:rsidR="00C052CE" w:rsidRPr="00376443">
        <w:rPr>
          <w:rFonts w:cs="Arial"/>
          <w:bCs/>
        </w:rPr>
        <w:tab/>
      </w:r>
    </w:p>
    <w:p w14:paraId="26E5FDD0" w14:textId="77777777" w:rsidR="00BF0295" w:rsidRDefault="00BF0295" w:rsidP="00BF0295">
      <w:pPr>
        <w:spacing w:line="276" w:lineRule="auto"/>
        <w:rPr>
          <w:rFonts w:cs="Arial"/>
          <w:bCs/>
          <w:i/>
          <w:iCs/>
        </w:rPr>
      </w:pPr>
    </w:p>
    <w:p w14:paraId="75BAA8D5" w14:textId="714F2823" w:rsidR="00C052CE" w:rsidRPr="00376443" w:rsidRDefault="00C052CE"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2121E1">
        <w:rPr>
          <w:rFonts w:cs="Arial"/>
          <w:bCs/>
          <w:i/>
          <w:iCs/>
        </w:rPr>
        <w:t>McQueen</w:t>
      </w:r>
    </w:p>
    <w:p w14:paraId="45BAF093" w14:textId="54D0392D" w:rsidR="001A5911" w:rsidRPr="00376443" w:rsidRDefault="00C052CE" w:rsidP="00BF0295">
      <w:pPr>
        <w:spacing w:line="276" w:lineRule="auto"/>
        <w:rPr>
          <w:rFonts w:cs="Arial"/>
          <w:bCs/>
          <w:i/>
          <w:iCs/>
        </w:rPr>
      </w:pPr>
      <w:r w:rsidRPr="00376443">
        <w:rPr>
          <w:rFonts w:cs="Arial"/>
          <w:bCs/>
          <w:i/>
          <w:iCs/>
        </w:rPr>
        <w:t>Seconded By:</w:t>
      </w:r>
      <w:r w:rsidRPr="00376443">
        <w:rPr>
          <w:rFonts w:cs="Arial"/>
          <w:bCs/>
          <w:i/>
          <w:iCs/>
        </w:rPr>
        <w:tab/>
      </w:r>
      <w:r w:rsidR="002121E1">
        <w:rPr>
          <w:rFonts w:cs="Arial"/>
          <w:bCs/>
          <w:i/>
          <w:iCs/>
        </w:rPr>
        <w:t>Curley</w:t>
      </w:r>
    </w:p>
    <w:p w14:paraId="3C5C5C53" w14:textId="77777777" w:rsidR="00C052CE" w:rsidRPr="00376443" w:rsidRDefault="00C052CE" w:rsidP="00BF0295">
      <w:pPr>
        <w:spacing w:line="276" w:lineRule="auto"/>
        <w:rPr>
          <w:rFonts w:cs="Arial"/>
          <w:bCs/>
          <w:i/>
          <w:iCs/>
        </w:rPr>
      </w:pPr>
    </w:p>
    <w:p w14:paraId="3E4E9FBD" w14:textId="37B00BFB" w:rsidR="00C052CE" w:rsidRPr="00376443" w:rsidRDefault="00C052CE" w:rsidP="00BF0295">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Pr="00376443" w:rsidRDefault="00C052CE" w:rsidP="00BF0295">
      <w:pPr>
        <w:spacing w:line="276" w:lineRule="auto"/>
        <w:rPr>
          <w:rFonts w:cs="Arial"/>
          <w:bCs/>
          <w:i/>
          <w:iCs/>
        </w:rPr>
      </w:pPr>
    </w:p>
    <w:p w14:paraId="2CCF1DC7" w14:textId="0A5737AE" w:rsidR="00C052CE" w:rsidRPr="00376443" w:rsidRDefault="00C052CE" w:rsidP="00BF0295">
      <w:pPr>
        <w:spacing w:line="276" w:lineRule="auto"/>
        <w:jc w:val="right"/>
        <w:rPr>
          <w:rFonts w:cs="Arial"/>
          <w:b/>
          <w:i/>
          <w:iCs/>
        </w:rPr>
      </w:pPr>
      <w:r w:rsidRPr="00376443">
        <w:rPr>
          <w:rFonts w:cs="Arial"/>
          <w:b/>
          <w:i/>
          <w:iCs/>
        </w:rPr>
        <w:t>Motion Carried</w:t>
      </w:r>
    </w:p>
    <w:p w14:paraId="7008A041" w14:textId="3C3D3442" w:rsidR="00322A95" w:rsidRDefault="00322A95" w:rsidP="00BF0295">
      <w:pPr>
        <w:spacing w:line="276" w:lineRule="auto"/>
        <w:rPr>
          <w:rFonts w:cs="Arial"/>
          <w:bCs/>
        </w:rPr>
      </w:pPr>
      <w:r>
        <w:rPr>
          <w:rFonts w:cs="Arial"/>
          <w:bCs/>
        </w:rPr>
        <w:br w:type="page"/>
      </w:r>
    </w:p>
    <w:p w14:paraId="6427A5A1" w14:textId="4D5A480A" w:rsidR="001F66F7" w:rsidRPr="00376443" w:rsidRDefault="001F66F7" w:rsidP="00BF0295">
      <w:pPr>
        <w:pStyle w:val="Heading2"/>
        <w:spacing w:line="276" w:lineRule="auto"/>
        <w:rPr>
          <w:sz w:val="24"/>
          <w:szCs w:val="24"/>
        </w:rPr>
      </w:pPr>
      <w:r w:rsidRPr="00376443">
        <w:rPr>
          <w:sz w:val="24"/>
          <w:szCs w:val="24"/>
        </w:rPr>
        <w:lastRenderedPageBreak/>
        <w:t>CONFLICTS OF INTEREST – Declaration of Conflicts of Interest</w:t>
      </w:r>
    </w:p>
    <w:p w14:paraId="1A51CCD2" w14:textId="77777777" w:rsidR="00BF0295" w:rsidRDefault="00BF0295" w:rsidP="00BF0295">
      <w:pPr>
        <w:pStyle w:val="Heading2"/>
        <w:tabs>
          <w:tab w:val="clear" w:pos="2160"/>
          <w:tab w:val="left" w:pos="0"/>
        </w:tabs>
        <w:spacing w:line="276" w:lineRule="auto"/>
        <w:jc w:val="both"/>
        <w:rPr>
          <w:b w:val="0"/>
          <w:bCs/>
          <w:sz w:val="24"/>
          <w:szCs w:val="24"/>
        </w:rPr>
      </w:pPr>
    </w:p>
    <w:p w14:paraId="45496D15" w14:textId="6046E1D0" w:rsidR="00CF2532" w:rsidRDefault="00D00330" w:rsidP="00BF0295">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55080778" w14:textId="0167A1BD" w:rsidR="00125496" w:rsidRDefault="00125496" w:rsidP="00BF0295">
      <w:pPr>
        <w:spacing w:line="276" w:lineRule="auto"/>
      </w:pPr>
    </w:p>
    <w:p w14:paraId="0F13B2DC" w14:textId="77777777" w:rsidR="00577803" w:rsidRDefault="00577803" w:rsidP="00BF0295">
      <w:pPr>
        <w:pStyle w:val="Heading2"/>
        <w:spacing w:line="276" w:lineRule="auto"/>
        <w:jc w:val="both"/>
        <w:rPr>
          <w:sz w:val="24"/>
          <w:szCs w:val="24"/>
        </w:rPr>
      </w:pPr>
    </w:p>
    <w:p w14:paraId="136347AC" w14:textId="4AE00459" w:rsidR="000F4A8A" w:rsidRPr="00376443" w:rsidRDefault="00A951D8" w:rsidP="00BF0295">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BF0295">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5F368E4E" w:rsidR="008850A0" w:rsidRDefault="008850A0" w:rsidP="00BF0295">
      <w:pPr>
        <w:spacing w:line="276" w:lineRule="auto"/>
        <w:rPr>
          <w:rFonts w:cs="Arial"/>
          <w:b/>
          <w:u w:val="single"/>
        </w:rPr>
      </w:pPr>
    </w:p>
    <w:p w14:paraId="6D85436C" w14:textId="205A9874" w:rsidR="0017283D" w:rsidRPr="0017283D" w:rsidRDefault="0017283D" w:rsidP="0017283D">
      <w:pPr>
        <w:rPr>
          <w:rFonts w:cs="Arial"/>
          <w:b/>
          <w:u w:val="single"/>
        </w:rPr>
      </w:pPr>
      <w:r w:rsidRPr="0017283D">
        <w:rPr>
          <w:rFonts w:cs="Arial"/>
          <w:b/>
          <w:u w:val="single"/>
        </w:rPr>
        <w:t>C1</w:t>
      </w:r>
    </w:p>
    <w:p w14:paraId="222CDD84" w14:textId="77777777" w:rsidR="0017283D" w:rsidRDefault="0017283D" w:rsidP="0017283D">
      <w:pPr>
        <w:rPr>
          <w:rFonts w:cs="Arial"/>
          <w:b/>
        </w:rPr>
      </w:pPr>
    </w:p>
    <w:p w14:paraId="5D99BC68" w14:textId="2C7867A5" w:rsidR="0017283D" w:rsidRPr="002F0A0D" w:rsidRDefault="0017283D" w:rsidP="0017283D">
      <w:pPr>
        <w:rPr>
          <w:rFonts w:cs="Arial"/>
          <w:b/>
        </w:rPr>
      </w:pPr>
      <w:r>
        <w:rPr>
          <w:rFonts w:cs="Arial"/>
          <w:b/>
        </w:rPr>
        <w:t>Proposed 2023 Commission Meeting Schedule</w:t>
      </w:r>
    </w:p>
    <w:p w14:paraId="4542CF41" w14:textId="726AD536" w:rsidR="001E44E7" w:rsidRPr="00376443" w:rsidRDefault="00325C93" w:rsidP="00BF0295">
      <w:pPr>
        <w:spacing w:line="276" w:lineRule="auto"/>
        <w:rPr>
          <w:rFonts w:cs="Arial"/>
        </w:rPr>
      </w:pPr>
      <w:r>
        <w:rPr>
          <w:rFonts w:cs="Arial"/>
        </w:rPr>
        <w:pict w14:anchorId="1B7A7E0F">
          <v:rect id="_x0000_i1025" style="width:468pt;height:1.5pt" o:hralign="center" o:hrstd="t" o:hrnoshade="t" o:hr="t" fillcolor="#31849b" stroked="f"/>
        </w:pict>
      </w:r>
    </w:p>
    <w:p w14:paraId="3ECE01B8" w14:textId="1AF9381A" w:rsidR="009A7E43" w:rsidRDefault="009A7E43" w:rsidP="00BF0295">
      <w:pPr>
        <w:pStyle w:val="Heading2"/>
        <w:spacing w:line="276" w:lineRule="auto"/>
        <w:rPr>
          <w:sz w:val="24"/>
          <w:szCs w:val="24"/>
          <w:lang w:val="en-US"/>
        </w:rPr>
      </w:pPr>
    </w:p>
    <w:p w14:paraId="58E1B17F" w14:textId="575CDE93" w:rsidR="001A7010" w:rsidRDefault="001A7010" w:rsidP="00BF0295">
      <w:pPr>
        <w:pStyle w:val="Heading2"/>
        <w:tabs>
          <w:tab w:val="clear" w:pos="2160"/>
          <w:tab w:val="left" w:pos="1350"/>
        </w:tabs>
        <w:spacing w:line="276" w:lineRule="auto"/>
        <w:rPr>
          <w:sz w:val="24"/>
          <w:szCs w:val="24"/>
        </w:rPr>
      </w:pPr>
      <w:r>
        <w:rPr>
          <w:sz w:val="24"/>
          <w:szCs w:val="24"/>
        </w:rPr>
        <w:t>BACKGROUND:</w:t>
      </w:r>
    </w:p>
    <w:p w14:paraId="44006614" w14:textId="5F535BCA" w:rsidR="00BF0295" w:rsidRDefault="00BF0295" w:rsidP="00BF0295">
      <w:pPr>
        <w:spacing w:line="276" w:lineRule="auto"/>
        <w:rPr>
          <w:lang w:val="en-US"/>
        </w:rPr>
      </w:pPr>
    </w:p>
    <w:p w14:paraId="1BF533EB" w14:textId="5F39F0A9" w:rsidR="008F7B60" w:rsidRDefault="008F7B60" w:rsidP="00BF0295">
      <w:pPr>
        <w:spacing w:line="276" w:lineRule="auto"/>
        <w:rPr>
          <w:lang w:val="en-US"/>
        </w:rPr>
      </w:pPr>
      <w:r>
        <w:rPr>
          <w:lang w:val="en-US"/>
        </w:rPr>
        <w:t xml:space="preserve">Management presented the proposed 2023 meeting schedule for Commissioner </w:t>
      </w:r>
      <w:r w:rsidR="00A33C39">
        <w:rPr>
          <w:lang w:val="en-US"/>
        </w:rPr>
        <w:t>consideration</w:t>
      </w:r>
      <w:r>
        <w:rPr>
          <w:lang w:val="en-US"/>
        </w:rPr>
        <w:t>.</w:t>
      </w:r>
    </w:p>
    <w:p w14:paraId="24ED2ED9" w14:textId="43614B8C" w:rsidR="00CF2532" w:rsidRDefault="00CF2532" w:rsidP="00BF0295">
      <w:pPr>
        <w:spacing w:line="276" w:lineRule="auto"/>
        <w:rPr>
          <w:rFonts w:cs="Arial"/>
          <w:b/>
          <w:u w:val="single"/>
        </w:rPr>
      </w:pPr>
    </w:p>
    <w:p w14:paraId="5D985524" w14:textId="77777777" w:rsidR="00577803" w:rsidRPr="00376443" w:rsidRDefault="00577803" w:rsidP="00577803">
      <w:pPr>
        <w:spacing w:line="276" w:lineRule="auto"/>
        <w:jc w:val="both"/>
        <w:rPr>
          <w:rFonts w:cs="Arial"/>
          <w:b/>
          <w:bCs/>
          <w:lang w:val="en-US"/>
        </w:rPr>
      </w:pPr>
      <w:r w:rsidRPr="00376443">
        <w:rPr>
          <w:rFonts w:cs="Arial"/>
          <w:b/>
          <w:bCs/>
          <w:lang w:val="en-US"/>
        </w:rPr>
        <w:t>DISCUSSION:</w:t>
      </w:r>
    </w:p>
    <w:p w14:paraId="069C0132" w14:textId="01C16450" w:rsidR="00151B94" w:rsidRDefault="00151B94" w:rsidP="00BF0295">
      <w:pPr>
        <w:spacing w:line="276" w:lineRule="auto"/>
        <w:rPr>
          <w:rFonts w:cs="Arial"/>
          <w:b/>
          <w:u w:val="single"/>
        </w:rPr>
      </w:pPr>
    </w:p>
    <w:p w14:paraId="25100606" w14:textId="3C857061" w:rsidR="00577803" w:rsidRDefault="00E7347E" w:rsidP="00BF0295">
      <w:pPr>
        <w:spacing w:line="276" w:lineRule="auto"/>
        <w:rPr>
          <w:rFonts w:cs="Arial"/>
          <w:bCs/>
        </w:rPr>
      </w:pPr>
      <w:r>
        <w:rPr>
          <w:rFonts w:cs="Arial"/>
          <w:bCs/>
        </w:rPr>
        <w:t xml:space="preserve">The Commission discussed </w:t>
      </w:r>
      <w:r w:rsidR="00DF6562">
        <w:rPr>
          <w:rFonts w:cs="Arial"/>
          <w:bCs/>
        </w:rPr>
        <w:t xml:space="preserve">the need/preference for monthly meetings, and the possibility of including policy items at each meeting, noting </w:t>
      </w:r>
      <w:r w:rsidR="001F7D60">
        <w:rPr>
          <w:rFonts w:cs="Arial"/>
          <w:bCs/>
        </w:rPr>
        <w:t xml:space="preserve">it would enable the Commission to be more </w:t>
      </w:r>
      <w:r w:rsidR="00613269">
        <w:rPr>
          <w:rFonts w:cs="Arial"/>
          <w:bCs/>
        </w:rPr>
        <w:t xml:space="preserve">proactive and </w:t>
      </w:r>
      <w:r w:rsidR="00EF19BA">
        <w:rPr>
          <w:rFonts w:cs="Arial"/>
          <w:bCs/>
        </w:rPr>
        <w:t>assist</w:t>
      </w:r>
      <w:r w:rsidR="00A4004F">
        <w:rPr>
          <w:rFonts w:cs="Arial"/>
          <w:bCs/>
        </w:rPr>
        <w:t xml:space="preserve"> the sub-committee groups with continuity.</w:t>
      </w:r>
    </w:p>
    <w:p w14:paraId="03948AD3" w14:textId="749E6A29" w:rsidR="005E7BD1" w:rsidRDefault="005E7BD1" w:rsidP="00BF0295">
      <w:pPr>
        <w:spacing w:line="276" w:lineRule="auto"/>
        <w:rPr>
          <w:rFonts w:cs="Arial"/>
          <w:bCs/>
        </w:rPr>
      </w:pPr>
    </w:p>
    <w:p w14:paraId="7C5B98DB" w14:textId="675ABFDE" w:rsidR="005E7BD1" w:rsidRPr="00E7347E" w:rsidRDefault="005E7BD1" w:rsidP="00BF0295">
      <w:pPr>
        <w:spacing w:line="276" w:lineRule="auto"/>
        <w:rPr>
          <w:rFonts w:cs="Arial"/>
          <w:bCs/>
        </w:rPr>
      </w:pPr>
      <w:r>
        <w:rPr>
          <w:rFonts w:cs="Arial"/>
          <w:bCs/>
        </w:rPr>
        <w:t xml:space="preserve">The Commission also noted that if agendas were not full day, half day meetings could take place virtually, noting that </w:t>
      </w:r>
      <w:r w:rsidR="000B6DC0">
        <w:rPr>
          <w:rFonts w:cs="Arial"/>
          <w:bCs/>
        </w:rPr>
        <w:t xml:space="preserve">monthly meetings </w:t>
      </w:r>
      <w:r w:rsidR="001F205B">
        <w:rPr>
          <w:rFonts w:cs="Arial"/>
          <w:bCs/>
        </w:rPr>
        <w:t>provid</w:t>
      </w:r>
      <w:r w:rsidR="006E3F95">
        <w:rPr>
          <w:rFonts w:cs="Arial"/>
          <w:bCs/>
        </w:rPr>
        <w:t>e</w:t>
      </w:r>
      <w:r w:rsidR="000B6DC0">
        <w:rPr>
          <w:rFonts w:cs="Arial"/>
          <w:bCs/>
        </w:rPr>
        <w:t xml:space="preserve"> better customer service for applicants.</w:t>
      </w:r>
    </w:p>
    <w:p w14:paraId="380E02BE" w14:textId="0C8C1542" w:rsidR="00E7347E" w:rsidRDefault="00E7347E" w:rsidP="00BF0295">
      <w:pPr>
        <w:spacing w:line="276" w:lineRule="auto"/>
        <w:rPr>
          <w:rFonts w:cs="Arial"/>
          <w:b/>
          <w:u w:val="single"/>
        </w:rPr>
      </w:pPr>
    </w:p>
    <w:p w14:paraId="321F7560" w14:textId="77777777" w:rsidR="00904FEB" w:rsidRDefault="00827924" w:rsidP="00BF0295">
      <w:pPr>
        <w:spacing w:line="276" w:lineRule="auto"/>
        <w:rPr>
          <w:rFonts w:cs="Arial"/>
          <w:bCs/>
        </w:rPr>
      </w:pPr>
      <w:r>
        <w:rPr>
          <w:rFonts w:cs="Arial"/>
          <w:bCs/>
        </w:rPr>
        <w:t xml:space="preserve">A Commissioner advised that monthly meetings were moved to bi-monthly </w:t>
      </w:r>
      <w:r w:rsidR="00904FEB">
        <w:rPr>
          <w:rFonts w:cs="Arial"/>
          <w:bCs/>
        </w:rPr>
        <w:t xml:space="preserve">a few years ago due to budget pressures.  </w:t>
      </w:r>
    </w:p>
    <w:p w14:paraId="5AEF8AD8" w14:textId="77777777" w:rsidR="00904FEB" w:rsidRDefault="00904FEB" w:rsidP="00BF0295">
      <w:pPr>
        <w:spacing w:line="276" w:lineRule="auto"/>
        <w:rPr>
          <w:rFonts w:cs="Arial"/>
          <w:bCs/>
        </w:rPr>
      </w:pPr>
    </w:p>
    <w:p w14:paraId="75183D78" w14:textId="7BE6A908" w:rsidR="00E7347E" w:rsidRPr="00E576DB" w:rsidRDefault="001F205B" w:rsidP="00BF0295">
      <w:pPr>
        <w:spacing w:line="276" w:lineRule="auto"/>
        <w:rPr>
          <w:rFonts w:cs="Arial"/>
          <w:bCs/>
        </w:rPr>
      </w:pPr>
      <w:r w:rsidRPr="00E576DB">
        <w:rPr>
          <w:rFonts w:cs="Arial"/>
          <w:bCs/>
        </w:rPr>
        <w:t>The Director thanked the Commission for their feedback</w:t>
      </w:r>
      <w:r w:rsidR="00E576DB" w:rsidRPr="00E576DB">
        <w:rPr>
          <w:rFonts w:cs="Arial"/>
          <w:bCs/>
        </w:rPr>
        <w:t>.</w:t>
      </w:r>
    </w:p>
    <w:p w14:paraId="21BC98F2" w14:textId="5B443A1A" w:rsidR="00E576DB" w:rsidRDefault="00E576DB" w:rsidP="00BF0295">
      <w:pPr>
        <w:spacing w:line="276" w:lineRule="auto"/>
        <w:rPr>
          <w:rFonts w:cs="Arial"/>
          <w:b/>
          <w:u w:val="single"/>
        </w:rPr>
      </w:pPr>
    </w:p>
    <w:p w14:paraId="6375EE81" w14:textId="77777777" w:rsidR="00E576DB" w:rsidRDefault="00E576DB" w:rsidP="00BF0295">
      <w:pPr>
        <w:spacing w:line="276" w:lineRule="auto"/>
        <w:rPr>
          <w:rFonts w:cs="Arial"/>
          <w:b/>
          <w:u w:val="single"/>
        </w:rPr>
      </w:pPr>
    </w:p>
    <w:p w14:paraId="41ADB99D" w14:textId="77777777" w:rsidR="004A72F4" w:rsidRDefault="004A72F4" w:rsidP="00FE24C9">
      <w:pPr>
        <w:rPr>
          <w:rFonts w:cs="Arial"/>
          <w:b/>
          <w:u w:val="single"/>
        </w:rPr>
      </w:pPr>
      <w:r>
        <w:rPr>
          <w:rFonts w:cs="Arial"/>
          <w:b/>
          <w:u w:val="single"/>
        </w:rPr>
        <w:br w:type="page"/>
      </w:r>
    </w:p>
    <w:p w14:paraId="5118A533" w14:textId="4E94E8A4" w:rsidR="00FE24C9" w:rsidRDefault="00FE24C9" w:rsidP="00FE24C9">
      <w:pPr>
        <w:rPr>
          <w:rFonts w:cs="Arial"/>
          <w:b/>
          <w:u w:val="single"/>
        </w:rPr>
      </w:pPr>
      <w:r w:rsidRPr="00FE24C9">
        <w:rPr>
          <w:rFonts w:cs="Arial"/>
          <w:b/>
          <w:u w:val="single"/>
        </w:rPr>
        <w:lastRenderedPageBreak/>
        <w:t xml:space="preserve">C2 and C3 </w:t>
      </w:r>
    </w:p>
    <w:p w14:paraId="07F76EEE" w14:textId="77777777" w:rsidR="00FE24C9" w:rsidRPr="00FE24C9" w:rsidRDefault="00FE24C9" w:rsidP="00FE24C9">
      <w:pPr>
        <w:rPr>
          <w:rFonts w:cs="Arial"/>
          <w:b/>
          <w:u w:val="single"/>
        </w:rPr>
      </w:pPr>
    </w:p>
    <w:p w14:paraId="3986713E" w14:textId="77777777" w:rsidR="00FE24C9" w:rsidRDefault="00FE24C9" w:rsidP="00FE24C9">
      <w:pPr>
        <w:rPr>
          <w:rFonts w:cs="Arial"/>
          <w:b/>
        </w:rPr>
      </w:pPr>
      <w:r>
        <w:rPr>
          <w:rFonts w:cs="Arial"/>
          <w:b/>
        </w:rPr>
        <w:t xml:space="preserve">SUMMARY </w:t>
      </w:r>
      <w:r w:rsidRPr="002F0A0D">
        <w:rPr>
          <w:rFonts w:cs="Arial"/>
          <w:b/>
        </w:rPr>
        <w:t>STAFF REPORT</w:t>
      </w:r>
      <w:r>
        <w:rPr>
          <w:rFonts w:cs="Arial"/>
          <w:b/>
        </w:rPr>
        <w:t>S</w:t>
      </w:r>
    </w:p>
    <w:p w14:paraId="75B31796" w14:textId="77777777" w:rsidR="00FE24C9" w:rsidRPr="002F0A0D" w:rsidRDefault="00FE24C9" w:rsidP="00FE24C9">
      <w:pPr>
        <w:rPr>
          <w:rFonts w:cs="Arial"/>
          <w:b/>
        </w:rPr>
      </w:pPr>
      <w:r>
        <w:rPr>
          <w:rFonts w:cs="Arial"/>
          <w:b/>
        </w:rPr>
        <w:t>Niagara Escarpment Plan Amendments PH 221 and PH 222</w:t>
      </w:r>
    </w:p>
    <w:p w14:paraId="729CBAF1" w14:textId="77777777" w:rsidR="00FE24C9" w:rsidRDefault="00FE24C9" w:rsidP="00FE24C9">
      <w:pPr>
        <w:tabs>
          <w:tab w:val="left" w:pos="-720"/>
        </w:tabs>
        <w:suppressAutoHyphens/>
        <w:rPr>
          <w:rFonts w:cs="Arial"/>
          <w:lang w:val="en-GB"/>
        </w:rPr>
      </w:pPr>
      <w:r>
        <w:rPr>
          <w:rFonts w:cs="Arial"/>
          <w:lang w:val="en-GB"/>
        </w:rPr>
        <w:t xml:space="preserve">4000 </w:t>
      </w:r>
      <w:proofErr w:type="spellStart"/>
      <w:r>
        <w:rPr>
          <w:rFonts w:cs="Arial"/>
          <w:lang w:val="en-GB"/>
        </w:rPr>
        <w:t>Campbellville</w:t>
      </w:r>
      <w:proofErr w:type="spellEnd"/>
      <w:r>
        <w:rPr>
          <w:rFonts w:cs="Arial"/>
          <w:lang w:val="en-GB"/>
        </w:rPr>
        <w:t xml:space="preserve"> Road and 3475 </w:t>
      </w:r>
      <w:proofErr w:type="spellStart"/>
      <w:r>
        <w:rPr>
          <w:rFonts w:cs="Arial"/>
          <w:lang w:val="en-GB"/>
        </w:rPr>
        <w:t>Campbellville</w:t>
      </w:r>
      <w:proofErr w:type="spellEnd"/>
      <w:r>
        <w:rPr>
          <w:rFonts w:cs="Arial"/>
          <w:lang w:val="en-GB"/>
        </w:rPr>
        <w:t xml:space="preserve"> Road</w:t>
      </w:r>
    </w:p>
    <w:p w14:paraId="01BCADA9" w14:textId="77777777" w:rsidR="00FE24C9" w:rsidRPr="007E013E" w:rsidRDefault="00FE24C9" w:rsidP="00FE24C9">
      <w:pPr>
        <w:tabs>
          <w:tab w:val="left" w:pos="-720"/>
        </w:tabs>
        <w:suppressAutoHyphens/>
        <w:rPr>
          <w:rFonts w:cs="Arial"/>
          <w:bCs/>
        </w:rPr>
      </w:pPr>
      <w:r w:rsidRPr="007E013E">
        <w:rPr>
          <w:rFonts w:cs="Arial"/>
          <w:bCs/>
        </w:rPr>
        <w:t>Part Lot 5 Concession 5 and</w:t>
      </w:r>
      <w:r>
        <w:rPr>
          <w:rFonts w:cs="Arial"/>
          <w:bCs/>
        </w:rPr>
        <w:t xml:space="preserve"> </w:t>
      </w:r>
      <w:r w:rsidRPr="007E013E">
        <w:rPr>
          <w:rFonts w:cs="Arial"/>
          <w:bCs/>
        </w:rPr>
        <w:t>Part Lot 6 Concession 4</w:t>
      </w:r>
      <w:r w:rsidRPr="007E013E">
        <w:rPr>
          <w:rFonts w:cs="Arial"/>
          <w:b/>
        </w:rPr>
        <w:t xml:space="preserve"> </w:t>
      </w:r>
      <w:r w:rsidRPr="007E013E">
        <w:rPr>
          <w:rFonts w:cs="Arial"/>
          <w:bCs/>
        </w:rPr>
        <w:t>(</w:t>
      </w:r>
      <w:proofErr w:type="spellStart"/>
      <w:r w:rsidRPr="007E013E">
        <w:rPr>
          <w:rFonts w:cs="Arial"/>
          <w:bCs/>
        </w:rPr>
        <w:t>Nassagaweya</w:t>
      </w:r>
      <w:proofErr w:type="spellEnd"/>
      <w:r w:rsidRPr="007E013E">
        <w:rPr>
          <w:rFonts w:cs="Arial"/>
          <w:bCs/>
        </w:rPr>
        <w:t>)</w:t>
      </w:r>
    </w:p>
    <w:p w14:paraId="3E5ED47B" w14:textId="77777777" w:rsidR="00FE24C9" w:rsidRDefault="00FE24C9" w:rsidP="00FE24C9">
      <w:pPr>
        <w:tabs>
          <w:tab w:val="left" w:pos="-720"/>
        </w:tabs>
        <w:suppressAutoHyphens/>
        <w:rPr>
          <w:rFonts w:cs="Arial"/>
          <w:lang w:val="en-GB"/>
        </w:rPr>
      </w:pPr>
      <w:r>
        <w:rPr>
          <w:rFonts w:cs="Arial"/>
          <w:lang w:val="en-GB"/>
        </w:rPr>
        <w:t>Town of Milton, Halton Region</w:t>
      </w:r>
    </w:p>
    <w:p w14:paraId="5D7E03B1" w14:textId="77777777" w:rsidR="00FE24C9" w:rsidRPr="00376443" w:rsidRDefault="00325C93" w:rsidP="00FE24C9">
      <w:pPr>
        <w:spacing w:line="276" w:lineRule="auto"/>
        <w:rPr>
          <w:rFonts w:cs="Arial"/>
        </w:rPr>
      </w:pPr>
      <w:r>
        <w:rPr>
          <w:rFonts w:cs="Arial"/>
        </w:rPr>
        <w:pict w14:anchorId="2CDAB5D2">
          <v:rect id="_x0000_i1026" style="width:468pt;height:1.5pt" o:hralign="center" o:hrstd="t" o:hrnoshade="t" o:hr="t" fillcolor="#31849b" stroked="f"/>
        </w:pict>
      </w:r>
    </w:p>
    <w:p w14:paraId="4B6B77EF" w14:textId="5A0290CB" w:rsidR="00151B94" w:rsidRDefault="00151B94" w:rsidP="00BF0295">
      <w:pPr>
        <w:spacing w:line="276" w:lineRule="auto"/>
        <w:rPr>
          <w:rFonts w:cs="Arial"/>
          <w:b/>
          <w:u w:val="single"/>
        </w:rPr>
      </w:pPr>
    </w:p>
    <w:p w14:paraId="4463C431" w14:textId="7960A45A" w:rsidR="001E04AB" w:rsidRPr="003A5BB2" w:rsidRDefault="00E576DB" w:rsidP="001E04AB">
      <w:pPr>
        <w:widowControl w:val="0"/>
        <w:tabs>
          <w:tab w:val="left" w:pos="-1368"/>
          <w:tab w:val="left" w:pos="-720"/>
          <w:tab w:val="left" w:pos="0"/>
          <w:tab w:val="left" w:pos="1152"/>
          <w:tab w:val="left" w:pos="2700"/>
        </w:tabs>
        <w:rPr>
          <w:rFonts w:cs="Arial"/>
          <w:snapToGrid w:val="0"/>
        </w:rPr>
      </w:pPr>
      <w:r w:rsidRPr="003A5BB2">
        <w:rPr>
          <w:rFonts w:cs="Arial"/>
          <w:b/>
          <w:snapToGrid w:val="0"/>
        </w:rPr>
        <w:t>PROPOSAL SUMMARY</w:t>
      </w:r>
      <w:r>
        <w:rPr>
          <w:rFonts w:cs="Arial"/>
          <w:b/>
        </w:rPr>
        <w:t xml:space="preserve"> </w:t>
      </w:r>
      <w:r w:rsidR="00A32D1E">
        <w:rPr>
          <w:rFonts w:cs="Arial"/>
          <w:b/>
        </w:rPr>
        <w:t>PH 221 21 (</w:t>
      </w:r>
      <w:r w:rsidR="00755D40">
        <w:rPr>
          <w:rFonts w:cs="Arial"/>
          <w:b/>
        </w:rPr>
        <w:t xml:space="preserve">4000 </w:t>
      </w:r>
      <w:proofErr w:type="spellStart"/>
      <w:r w:rsidR="00755D40">
        <w:rPr>
          <w:rFonts w:cs="Arial"/>
          <w:b/>
        </w:rPr>
        <w:t>Campbellville</w:t>
      </w:r>
      <w:proofErr w:type="spellEnd"/>
      <w:r w:rsidR="00755D40">
        <w:rPr>
          <w:rFonts w:cs="Arial"/>
          <w:b/>
        </w:rPr>
        <w:t xml:space="preserve"> Rd</w:t>
      </w:r>
      <w:r w:rsidR="00755D40">
        <w:rPr>
          <w:rFonts w:cs="Arial"/>
          <w:b/>
          <w:snapToGrid w:val="0"/>
        </w:rPr>
        <w:t>, Milton)</w:t>
      </w:r>
      <w:r w:rsidR="001E04AB" w:rsidRPr="003A5BB2">
        <w:rPr>
          <w:rFonts w:cs="Arial"/>
          <w:b/>
          <w:snapToGrid w:val="0"/>
        </w:rPr>
        <w:t>:</w:t>
      </w:r>
      <w:r w:rsidR="001E04AB" w:rsidRPr="003A5BB2">
        <w:rPr>
          <w:rFonts w:cs="Arial"/>
          <w:snapToGrid w:val="0"/>
        </w:rPr>
        <w:t xml:space="preserve"> </w:t>
      </w:r>
    </w:p>
    <w:p w14:paraId="426A5E99" w14:textId="77777777" w:rsidR="001E04AB" w:rsidRPr="003A5BB2" w:rsidRDefault="001E04AB" w:rsidP="001E04AB">
      <w:pPr>
        <w:widowControl w:val="0"/>
        <w:tabs>
          <w:tab w:val="left" w:pos="-1368"/>
          <w:tab w:val="left" w:pos="-720"/>
          <w:tab w:val="left" w:pos="0"/>
          <w:tab w:val="left" w:pos="1152"/>
          <w:tab w:val="left" w:pos="2700"/>
        </w:tabs>
        <w:rPr>
          <w:rFonts w:cs="Arial"/>
          <w:snapToGrid w:val="0"/>
        </w:rPr>
      </w:pPr>
    </w:p>
    <w:p w14:paraId="05BBE269" w14:textId="77777777" w:rsidR="001E04AB" w:rsidRPr="006373EE" w:rsidRDefault="001E04AB" w:rsidP="001E04AB">
      <w:pPr>
        <w:pStyle w:val="BodyText"/>
        <w:tabs>
          <w:tab w:val="left" w:pos="0"/>
        </w:tabs>
        <w:spacing w:line="276" w:lineRule="auto"/>
        <w:rPr>
          <w:rFonts w:cs="Arial"/>
        </w:rPr>
      </w:pPr>
      <w:bookmarkStart w:id="0" w:name="_Hlk65653886"/>
      <w:r w:rsidRPr="005815D2">
        <w:rPr>
          <w:rFonts w:cs="Arial"/>
        </w:rPr>
        <w:t xml:space="preserve">To undertake an </w:t>
      </w:r>
      <w:r>
        <w:rPr>
          <w:rFonts w:cs="Arial"/>
        </w:rPr>
        <w:t>a</w:t>
      </w:r>
      <w:r w:rsidRPr="005815D2">
        <w:rPr>
          <w:rFonts w:cs="Arial"/>
        </w:rPr>
        <w:t xml:space="preserve">mendment </w:t>
      </w:r>
      <w:r>
        <w:rPr>
          <w:rFonts w:cs="Arial"/>
        </w:rPr>
        <w:t xml:space="preserve">to </w:t>
      </w:r>
      <w:r w:rsidRPr="005815D2">
        <w:rPr>
          <w:rFonts w:cs="Arial"/>
        </w:rPr>
        <w:t xml:space="preserve">the Niagara Escarpment Plan (NEP) to allow for a site-specific change </w:t>
      </w:r>
      <w:r>
        <w:rPr>
          <w:rFonts w:cs="Arial"/>
        </w:rPr>
        <w:t>to</w:t>
      </w:r>
      <w:r w:rsidRPr="005815D2">
        <w:rPr>
          <w:rFonts w:cs="Arial"/>
        </w:rPr>
        <w:t xml:space="preserve"> the </w:t>
      </w:r>
      <w:r>
        <w:rPr>
          <w:rFonts w:cs="Arial"/>
        </w:rPr>
        <w:t>L</w:t>
      </w:r>
      <w:r w:rsidRPr="005815D2">
        <w:rPr>
          <w:rFonts w:cs="Arial"/>
        </w:rPr>
        <w:t xml:space="preserve">and </w:t>
      </w:r>
      <w:r>
        <w:rPr>
          <w:rFonts w:cs="Arial"/>
        </w:rPr>
        <w:t>U</w:t>
      </w:r>
      <w:r w:rsidRPr="005815D2">
        <w:rPr>
          <w:rFonts w:cs="Arial"/>
        </w:rPr>
        <w:t xml:space="preserve">se </w:t>
      </w:r>
      <w:r>
        <w:rPr>
          <w:rFonts w:cs="Arial"/>
        </w:rPr>
        <w:t>D</w:t>
      </w:r>
      <w:r w:rsidRPr="005815D2">
        <w:rPr>
          <w:rFonts w:cs="Arial"/>
        </w:rPr>
        <w:t xml:space="preserve">esignation from Mineral Resource Extraction Area (MREA) to Escarpment </w:t>
      </w:r>
      <w:r>
        <w:rPr>
          <w:rFonts w:cs="Arial"/>
        </w:rPr>
        <w:t>Natural</w:t>
      </w:r>
      <w:r w:rsidRPr="005815D2">
        <w:rPr>
          <w:rFonts w:cs="Arial"/>
        </w:rPr>
        <w:t xml:space="preserve"> Area</w:t>
      </w:r>
      <w:r>
        <w:rPr>
          <w:rFonts w:cs="Arial"/>
        </w:rPr>
        <w:t xml:space="preserve"> and Escarpment Protection Area</w:t>
      </w:r>
      <w:r w:rsidRPr="005815D2">
        <w:rPr>
          <w:rFonts w:cs="Arial"/>
        </w:rPr>
        <w:t xml:space="preserve">; as it relates to the surrender of the </w:t>
      </w:r>
      <w:r w:rsidRPr="005815D2">
        <w:rPr>
          <w:rFonts w:cs="Arial"/>
          <w:i/>
        </w:rPr>
        <w:t>Aggregate Resource Act</w:t>
      </w:r>
      <w:r w:rsidRPr="005815D2">
        <w:rPr>
          <w:rFonts w:cs="Arial"/>
        </w:rPr>
        <w:t xml:space="preserve"> (ARA) licence </w:t>
      </w:r>
      <w:r>
        <w:rPr>
          <w:rFonts w:cs="Arial"/>
        </w:rPr>
        <w:t xml:space="preserve">(# 5478), </w:t>
      </w:r>
      <w:r w:rsidRPr="005815D2">
        <w:rPr>
          <w:rFonts w:cs="Arial"/>
        </w:rPr>
        <w:t xml:space="preserve">on the </w:t>
      </w:r>
      <w:r>
        <w:rPr>
          <w:rFonts w:cs="Arial"/>
        </w:rPr>
        <w:t xml:space="preserve">former gravel pit operated by </w:t>
      </w:r>
      <w:proofErr w:type="spellStart"/>
      <w:r>
        <w:rPr>
          <w:rFonts w:cs="Arial"/>
        </w:rPr>
        <w:t>Campbellville</w:t>
      </w:r>
      <w:proofErr w:type="spellEnd"/>
      <w:r>
        <w:rPr>
          <w:rFonts w:cs="Arial"/>
        </w:rPr>
        <w:t xml:space="preserve"> Sand and Gravel.</w:t>
      </w:r>
    </w:p>
    <w:bookmarkEnd w:id="0"/>
    <w:p w14:paraId="13E98CEC" w14:textId="77777777" w:rsidR="001E04AB" w:rsidRPr="003A5BB2" w:rsidRDefault="001E04AB" w:rsidP="001E04AB">
      <w:pPr>
        <w:widowControl w:val="0"/>
        <w:tabs>
          <w:tab w:val="left" w:pos="-1368"/>
          <w:tab w:val="left" w:pos="-720"/>
          <w:tab w:val="left" w:pos="0"/>
          <w:tab w:val="left" w:pos="1152"/>
          <w:tab w:val="left" w:pos="2700"/>
        </w:tabs>
        <w:rPr>
          <w:rFonts w:cs="Arial"/>
          <w:snapToGrid w:val="0"/>
          <w:sz w:val="23"/>
          <w:szCs w:val="23"/>
        </w:rPr>
      </w:pPr>
    </w:p>
    <w:p w14:paraId="01CFE4BF" w14:textId="77777777" w:rsidR="001E04AB" w:rsidRPr="003A5BB2" w:rsidRDefault="001E04AB" w:rsidP="001E04AB">
      <w:pPr>
        <w:widowControl w:val="0"/>
        <w:tabs>
          <w:tab w:val="left" w:pos="-1368"/>
          <w:tab w:val="left" w:pos="-720"/>
          <w:tab w:val="left" w:pos="1152"/>
          <w:tab w:val="left" w:pos="2700"/>
        </w:tabs>
        <w:rPr>
          <w:rFonts w:cs="Arial"/>
          <w:b/>
          <w:snapToGrid w:val="0"/>
        </w:rPr>
      </w:pPr>
      <w:r w:rsidRPr="003A5BB2">
        <w:rPr>
          <w:rFonts w:cs="Arial"/>
          <w:b/>
          <w:snapToGrid w:val="0"/>
        </w:rPr>
        <w:t xml:space="preserve">STAFF SUMMARY RECOMMENDATION:  </w:t>
      </w:r>
    </w:p>
    <w:p w14:paraId="1F8730E8" w14:textId="77777777" w:rsidR="001E04AB" w:rsidRPr="003A5BB2" w:rsidRDefault="001E04AB" w:rsidP="001E04AB">
      <w:pPr>
        <w:widowControl w:val="0"/>
        <w:tabs>
          <w:tab w:val="left" w:pos="-1368"/>
          <w:tab w:val="left" w:pos="-720"/>
          <w:tab w:val="left" w:pos="1152"/>
          <w:tab w:val="left" w:pos="2700"/>
        </w:tabs>
        <w:spacing w:line="120" w:lineRule="auto"/>
        <w:rPr>
          <w:rFonts w:cs="Arial"/>
          <w:b/>
          <w:snapToGrid w:val="0"/>
        </w:rPr>
      </w:pPr>
    </w:p>
    <w:p w14:paraId="206BECA2" w14:textId="77777777" w:rsidR="001E04AB" w:rsidRPr="00461C04" w:rsidRDefault="001E04AB" w:rsidP="00461C04">
      <w:pPr>
        <w:pStyle w:val="BodyText"/>
        <w:tabs>
          <w:tab w:val="left" w:pos="0"/>
        </w:tabs>
        <w:spacing w:line="276" w:lineRule="auto"/>
        <w:rPr>
          <w:rFonts w:cs="Arial"/>
        </w:rPr>
      </w:pPr>
      <w:r w:rsidRPr="00461C04">
        <w:rPr>
          <w:rFonts w:cs="Arial"/>
        </w:rPr>
        <w:t>That the Commission endorses the amendment as set out in this Report and attached as Schedule A, and requests that the Minister of Natural Resources and Forestry approve the amendment pursuant to Section 10 (11) of the Niagara Escarpment Planning and Development Act (NEPDA).</w:t>
      </w:r>
    </w:p>
    <w:p w14:paraId="4F0D1823" w14:textId="77777777" w:rsidR="001E04AB" w:rsidRDefault="001E04AB" w:rsidP="00BF0295">
      <w:pPr>
        <w:spacing w:line="276" w:lineRule="auto"/>
        <w:rPr>
          <w:rFonts w:cs="Arial"/>
          <w:b/>
          <w:u w:val="single"/>
        </w:rPr>
      </w:pPr>
    </w:p>
    <w:p w14:paraId="045CB619" w14:textId="60573712" w:rsidR="00170852" w:rsidRPr="003A5BB2" w:rsidRDefault="00E576DB" w:rsidP="00170852">
      <w:pPr>
        <w:widowControl w:val="0"/>
        <w:tabs>
          <w:tab w:val="left" w:pos="-1368"/>
          <w:tab w:val="left" w:pos="-720"/>
          <w:tab w:val="left" w:pos="0"/>
          <w:tab w:val="left" w:pos="1152"/>
          <w:tab w:val="left" w:pos="2700"/>
        </w:tabs>
        <w:rPr>
          <w:rFonts w:cs="Arial"/>
          <w:snapToGrid w:val="0"/>
        </w:rPr>
      </w:pPr>
      <w:r w:rsidRPr="003A5BB2">
        <w:rPr>
          <w:rFonts w:cs="Arial"/>
          <w:b/>
          <w:snapToGrid w:val="0"/>
        </w:rPr>
        <w:t>PROPOSAL SUMMARY</w:t>
      </w:r>
      <w:r>
        <w:rPr>
          <w:rFonts w:cs="Arial"/>
          <w:b/>
        </w:rPr>
        <w:t xml:space="preserve"> </w:t>
      </w:r>
      <w:r w:rsidR="00170852">
        <w:rPr>
          <w:rFonts w:cs="Arial"/>
          <w:b/>
        </w:rPr>
        <w:t>PH 222 21 (</w:t>
      </w:r>
      <w:r w:rsidR="00170852" w:rsidRPr="00E576DB">
        <w:rPr>
          <w:rFonts w:cs="Arial"/>
          <w:b/>
          <w:bCs/>
          <w:lang w:val="en-GB"/>
        </w:rPr>
        <w:t xml:space="preserve">3475 </w:t>
      </w:r>
      <w:proofErr w:type="spellStart"/>
      <w:r w:rsidR="00170852" w:rsidRPr="00E576DB">
        <w:rPr>
          <w:rFonts w:cs="Arial"/>
          <w:b/>
          <w:bCs/>
          <w:lang w:val="en-GB"/>
        </w:rPr>
        <w:t>Campbellville</w:t>
      </w:r>
      <w:proofErr w:type="spellEnd"/>
      <w:r w:rsidR="00170852" w:rsidRPr="00E576DB">
        <w:rPr>
          <w:rFonts w:cs="Arial"/>
          <w:b/>
          <w:bCs/>
          <w:lang w:val="en-GB"/>
        </w:rPr>
        <w:t xml:space="preserve"> Road</w:t>
      </w:r>
      <w:r w:rsidR="00170852">
        <w:rPr>
          <w:rFonts w:cs="Arial"/>
          <w:b/>
          <w:snapToGrid w:val="0"/>
        </w:rPr>
        <w:t>, Milton)</w:t>
      </w:r>
      <w:r w:rsidR="00170852" w:rsidRPr="003A5BB2">
        <w:rPr>
          <w:rFonts w:cs="Arial"/>
          <w:b/>
          <w:snapToGrid w:val="0"/>
        </w:rPr>
        <w:t>:</w:t>
      </w:r>
      <w:r w:rsidR="00170852" w:rsidRPr="003A5BB2">
        <w:rPr>
          <w:rFonts w:cs="Arial"/>
          <w:snapToGrid w:val="0"/>
        </w:rPr>
        <w:t xml:space="preserve"> </w:t>
      </w:r>
    </w:p>
    <w:p w14:paraId="22A457FF" w14:textId="77777777" w:rsidR="00E151C5" w:rsidRPr="003A5BB2" w:rsidRDefault="00E151C5" w:rsidP="00E151C5">
      <w:pPr>
        <w:widowControl w:val="0"/>
        <w:tabs>
          <w:tab w:val="left" w:pos="-1368"/>
          <w:tab w:val="left" w:pos="-720"/>
          <w:tab w:val="left" w:pos="0"/>
          <w:tab w:val="left" w:pos="1152"/>
          <w:tab w:val="left" w:pos="2700"/>
        </w:tabs>
        <w:rPr>
          <w:rFonts w:cs="Arial"/>
          <w:snapToGrid w:val="0"/>
        </w:rPr>
      </w:pPr>
    </w:p>
    <w:p w14:paraId="15D08B69" w14:textId="77777777" w:rsidR="00E151C5" w:rsidRPr="006373EE" w:rsidRDefault="00E151C5" w:rsidP="00E151C5">
      <w:pPr>
        <w:pStyle w:val="BodyText"/>
        <w:tabs>
          <w:tab w:val="left" w:pos="0"/>
        </w:tabs>
        <w:spacing w:line="276" w:lineRule="auto"/>
        <w:rPr>
          <w:rFonts w:cs="Arial"/>
        </w:rPr>
      </w:pPr>
      <w:r w:rsidRPr="005815D2">
        <w:rPr>
          <w:rFonts w:cs="Arial"/>
        </w:rPr>
        <w:t xml:space="preserve">To undertake an </w:t>
      </w:r>
      <w:r>
        <w:rPr>
          <w:rFonts w:cs="Arial"/>
        </w:rPr>
        <w:t>a</w:t>
      </w:r>
      <w:r w:rsidRPr="005815D2">
        <w:rPr>
          <w:rFonts w:cs="Arial"/>
        </w:rPr>
        <w:t xml:space="preserve">mendment </w:t>
      </w:r>
      <w:r>
        <w:rPr>
          <w:rFonts w:cs="Arial"/>
        </w:rPr>
        <w:t xml:space="preserve">to </w:t>
      </w:r>
      <w:r w:rsidRPr="005815D2">
        <w:rPr>
          <w:rFonts w:cs="Arial"/>
        </w:rPr>
        <w:t xml:space="preserve">the Niagara Escarpment Plan (NEP) to allow for a site-specific change </w:t>
      </w:r>
      <w:r>
        <w:rPr>
          <w:rFonts w:cs="Arial"/>
        </w:rPr>
        <w:t>to</w:t>
      </w:r>
      <w:r w:rsidRPr="005815D2">
        <w:rPr>
          <w:rFonts w:cs="Arial"/>
        </w:rPr>
        <w:t xml:space="preserve"> the </w:t>
      </w:r>
      <w:r>
        <w:rPr>
          <w:rFonts w:cs="Arial"/>
        </w:rPr>
        <w:t>L</w:t>
      </w:r>
      <w:r w:rsidRPr="005815D2">
        <w:rPr>
          <w:rFonts w:cs="Arial"/>
        </w:rPr>
        <w:t xml:space="preserve">and </w:t>
      </w:r>
      <w:r>
        <w:rPr>
          <w:rFonts w:cs="Arial"/>
        </w:rPr>
        <w:t>U</w:t>
      </w:r>
      <w:r w:rsidRPr="005815D2">
        <w:rPr>
          <w:rFonts w:cs="Arial"/>
        </w:rPr>
        <w:t xml:space="preserve">se </w:t>
      </w:r>
      <w:r>
        <w:rPr>
          <w:rFonts w:cs="Arial"/>
        </w:rPr>
        <w:t>D</w:t>
      </w:r>
      <w:r w:rsidRPr="005815D2">
        <w:rPr>
          <w:rFonts w:cs="Arial"/>
        </w:rPr>
        <w:t xml:space="preserve">esignation from Mineral Resource Extraction Area (MREA) to Escarpment </w:t>
      </w:r>
      <w:r>
        <w:rPr>
          <w:rFonts w:cs="Arial"/>
        </w:rPr>
        <w:t>Protection Area</w:t>
      </w:r>
      <w:r w:rsidRPr="005815D2">
        <w:rPr>
          <w:rFonts w:cs="Arial"/>
        </w:rPr>
        <w:t xml:space="preserve">; as it relates to the surrender of the </w:t>
      </w:r>
      <w:r w:rsidRPr="005815D2">
        <w:rPr>
          <w:rFonts w:cs="Arial"/>
          <w:i/>
        </w:rPr>
        <w:t>Aggregate Resource Act</w:t>
      </w:r>
      <w:r w:rsidRPr="005815D2">
        <w:rPr>
          <w:rFonts w:cs="Arial"/>
        </w:rPr>
        <w:t xml:space="preserve"> (ARA) licence </w:t>
      </w:r>
      <w:r>
        <w:rPr>
          <w:rFonts w:cs="Arial"/>
        </w:rPr>
        <w:t xml:space="preserve">(# 5479), </w:t>
      </w:r>
      <w:r w:rsidRPr="005815D2">
        <w:rPr>
          <w:rFonts w:cs="Arial"/>
        </w:rPr>
        <w:t xml:space="preserve">on the </w:t>
      </w:r>
      <w:r>
        <w:rPr>
          <w:rFonts w:cs="Arial"/>
        </w:rPr>
        <w:t xml:space="preserve">former gravel pit operated by </w:t>
      </w:r>
      <w:proofErr w:type="spellStart"/>
      <w:r>
        <w:rPr>
          <w:rFonts w:cs="Arial"/>
        </w:rPr>
        <w:t>Campbellville</w:t>
      </w:r>
      <w:proofErr w:type="spellEnd"/>
      <w:r>
        <w:rPr>
          <w:rFonts w:cs="Arial"/>
        </w:rPr>
        <w:t xml:space="preserve"> Sand and Gravel.</w:t>
      </w:r>
    </w:p>
    <w:p w14:paraId="7C80F057" w14:textId="77777777" w:rsidR="00E151C5" w:rsidRPr="003A5BB2" w:rsidRDefault="00E151C5" w:rsidP="00E151C5">
      <w:pPr>
        <w:widowControl w:val="0"/>
        <w:tabs>
          <w:tab w:val="left" w:pos="-1368"/>
          <w:tab w:val="left" w:pos="-720"/>
          <w:tab w:val="left" w:pos="0"/>
          <w:tab w:val="left" w:pos="1152"/>
          <w:tab w:val="left" w:pos="2700"/>
        </w:tabs>
        <w:rPr>
          <w:rFonts w:cs="Arial"/>
          <w:snapToGrid w:val="0"/>
          <w:sz w:val="23"/>
          <w:szCs w:val="23"/>
        </w:rPr>
      </w:pPr>
    </w:p>
    <w:p w14:paraId="79913875" w14:textId="77777777" w:rsidR="00E151C5" w:rsidRPr="003A5BB2" w:rsidRDefault="00E151C5" w:rsidP="00E151C5">
      <w:pPr>
        <w:widowControl w:val="0"/>
        <w:tabs>
          <w:tab w:val="left" w:pos="-1368"/>
          <w:tab w:val="left" w:pos="-720"/>
          <w:tab w:val="left" w:pos="1152"/>
          <w:tab w:val="left" w:pos="2700"/>
        </w:tabs>
        <w:rPr>
          <w:rFonts w:cs="Arial"/>
          <w:b/>
          <w:snapToGrid w:val="0"/>
        </w:rPr>
      </w:pPr>
      <w:r w:rsidRPr="003A5BB2">
        <w:rPr>
          <w:rFonts w:cs="Arial"/>
          <w:b/>
          <w:snapToGrid w:val="0"/>
        </w:rPr>
        <w:t xml:space="preserve">STAFF SUMMARY RECOMMENDATION:  </w:t>
      </w:r>
    </w:p>
    <w:p w14:paraId="532FCE46" w14:textId="77777777" w:rsidR="00E151C5" w:rsidRPr="003A5BB2" w:rsidRDefault="00E151C5" w:rsidP="00E151C5">
      <w:pPr>
        <w:widowControl w:val="0"/>
        <w:tabs>
          <w:tab w:val="left" w:pos="-1368"/>
          <w:tab w:val="left" w:pos="-720"/>
          <w:tab w:val="left" w:pos="1152"/>
          <w:tab w:val="left" w:pos="2700"/>
        </w:tabs>
        <w:spacing w:line="120" w:lineRule="auto"/>
        <w:rPr>
          <w:rFonts w:cs="Arial"/>
          <w:b/>
          <w:snapToGrid w:val="0"/>
        </w:rPr>
      </w:pPr>
    </w:p>
    <w:p w14:paraId="6C093150" w14:textId="77777777" w:rsidR="00E151C5" w:rsidRPr="00461C04" w:rsidRDefault="00E151C5" w:rsidP="00461C04">
      <w:pPr>
        <w:pStyle w:val="BodyText"/>
        <w:tabs>
          <w:tab w:val="left" w:pos="0"/>
        </w:tabs>
        <w:spacing w:line="276" w:lineRule="auto"/>
        <w:rPr>
          <w:rFonts w:cs="Arial"/>
        </w:rPr>
      </w:pPr>
      <w:r w:rsidRPr="00461C04">
        <w:rPr>
          <w:rFonts w:cs="Arial"/>
        </w:rPr>
        <w:t>That the Commission endorses the Amendment as set out in this Report and attached as Schedule A, and requests that the Minister of Natural Resources and Forestry approve the Amendment pursuant to Section 10 (11) of the Niagara Escarpment Planning and Development Act (NEPDA).</w:t>
      </w:r>
    </w:p>
    <w:p w14:paraId="5763AD5A" w14:textId="77777777" w:rsidR="00053EA8" w:rsidRDefault="00053EA8" w:rsidP="00053EA8">
      <w:pPr>
        <w:spacing w:after="200" w:line="276" w:lineRule="auto"/>
        <w:contextualSpacing/>
      </w:pPr>
    </w:p>
    <w:p w14:paraId="25FE27B5" w14:textId="77777777" w:rsidR="00053EA8" w:rsidRPr="00376443" w:rsidRDefault="00053EA8" w:rsidP="00053EA8">
      <w:pPr>
        <w:spacing w:line="276" w:lineRule="auto"/>
        <w:rPr>
          <w:rFonts w:cs="Arial"/>
          <w:u w:val="single"/>
        </w:rPr>
      </w:pPr>
      <w:r w:rsidRPr="00376443">
        <w:rPr>
          <w:rFonts w:cs="Arial"/>
          <w:u w:val="single"/>
        </w:rPr>
        <w:t>Note:</w:t>
      </w:r>
    </w:p>
    <w:p w14:paraId="224609FF" w14:textId="77777777" w:rsidR="00053EA8" w:rsidRDefault="00053EA8" w:rsidP="00053EA8">
      <w:pPr>
        <w:spacing w:line="276" w:lineRule="auto"/>
        <w:contextualSpacing/>
        <w:rPr>
          <w:rFonts w:cs="Arial"/>
        </w:rPr>
      </w:pPr>
    </w:p>
    <w:p w14:paraId="73FA3ACC" w14:textId="5366BD62" w:rsidR="00053EA8" w:rsidRDefault="00053EA8" w:rsidP="00053EA8">
      <w:pPr>
        <w:spacing w:line="276" w:lineRule="auto"/>
        <w:contextualSpacing/>
        <w:rPr>
          <w:rFonts w:cs="Arial"/>
        </w:rPr>
      </w:pPr>
      <w:r>
        <w:rPr>
          <w:rFonts w:cs="Arial"/>
        </w:rPr>
        <w:t>Lisa Grbinicek, Senior Strategic Advisor, presented and answered questioned.</w:t>
      </w:r>
    </w:p>
    <w:p w14:paraId="7FE6B94E" w14:textId="515FD979" w:rsidR="00FE24C9" w:rsidRDefault="00FE24C9" w:rsidP="00BF0295">
      <w:pPr>
        <w:spacing w:line="276" w:lineRule="auto"/>
        <w:rPr>
          <w:rFonts w:cs="Arial"/>
          <w:b/>
          <w:u w:val="single"/>
        </w:rPr>
      </w:pPr>
    </w:p>
    <w:p w14:paraId="182FEA0C" w14:textId="77777777" w:rsidR="004A72F4" w:rsidRDefault="004A72F4" w:rsidP="00BF0295">
      <w:pPr>
        <w:spacing w:line="276" w:lineRule="auto"/>
        <w:rPr>
          <w:rFonts w:cs="Arial"/>
          <w:b/>
          <w:u w:val="single"/>
        </w:rPr>
      </w:pPr>
      <w:r>
        <w:rPr>
          <w:rFonts w:cs="Arial"/>
          <w:b/>
          <w:u w:val="single"/>
        </w:rPr>
        <w:br w:type="page"/>
      </w:r>
    </w:p>
    <w:p w14:paraId="0BBE450F" w14:textId="376426C3" w:rsidR="00D609E1" w:rsidRPr="00376443" w:rsidRDefault="007879B2" w:rsidP="00BF0295">
      <w:pPr>
        <w:spacing w:line="276" w:lineRule="auto"/>
        <w:rPr>
          <w:rFonts w:cs="Arial"/>
          <w:bCs/>
        </w:rPr>
      </w:pPr>
      <w:r w:rsidRPr="00376443">
        <w:rPr>
          <w:rFonts w:cs="Arial"/>
          <w:b/>
          <w:u w:val="single"/>
        </w:rPr>
        <w:lastRenderedPageBreak/>
        <w:t>R</w:t>
      </w:r>
      <w:r w:rsidR="00365778" w:rsidRPr="00376443">
        <w:rPr>
          <w:rFonts w:cs="Arial"/>
          <w:b/>
          <w:u w:val="single"/>
        </w:rPr>
        <w:t>8</w:t>
      </w:r>
      <w:r w:rsidR="00B02AF6">
        <w:rPr>
          <w:rFonts w:cs="Arial"/>
          <w:b/>
          <w:u w:val="single"/>
        </w:rPr>
        <w:t>20</w:t>
      </w:r>
      <w:r w:rsidR="00D609E1" w:rsidRPr="00376443">
        <w:rPr>
          <w:rFonts w:cs="Arial"/>
          <w:b/>
          <w:u w:val="single"/>
        </w:rPr>
        <w:t>R</w:t>
      </w:r>
      <w:r w:rsidR="00662B88" w:rsidRPr="00376443">
        <w:rPr>
          <w:rFonts w:cs="Arial"/>
          <w:b/>
          <w:u w:val="single"/>
        </w:rPr>
        <w:t>3</w:t>
      </w:r>
      <w:r w:rsidR="00D609E1" w:rsidRPr="00376443">
        <w:rPr>
          <w:rFonts w:cs="Arial"/>
          <w:b/>
          <w:u w:val="single"/>
        </w:rPr>
        <w:t>/</w:t>
      </w:r>
      <w:r w:rsidR="006F3568">
        <w:rPr>
          <w:rFonts w:cs="Arial"/>
          <w:b/>
          <w:u w:val="single"/>
        </w:rPr>
        <w:t>1</w:t>
      </w:r>
      <w:r w:rsidR="00B02AF6">
        <w:rPr>
          <w:rFonts w:cs="Arial"/>
          <w:b/>
          <w:u w:val="single"/>
        </w:rPr>
        <w:t>1</w:t>
      </w:r>
      <w:r w:rsidR="006F3568">
        <w:rPr>
          <w:rFonts w:cs="Arial"/>
          <w:b/>
          <w:u w:val="single"/>
        </w:rPr>
        <w:t>-2022</w:t>
      </w:r>
      <w:r w:rsidR="00D609E1" w:rsidRPr="00376443">
        <w:rPr>
          <w:rFonts w:cs="Arial"/>
          <w:b/>
          <w:u w:val="single"/>
        </w:rPr>
        <w:t>:</w:t>
      </w:r>
      <w:r w:rsidR="00D609E1" w:rsidRPr="00376443">
        <w:rPr>
          <w:rFonts w:cs="Arial"/>
          <w:bCs/>
        </w:rPr>
        <w:tab/>
      </w:r>
    </w:p>
    <w:p w14:paraId="67706188" w14:textId="77777777" w:rsidR="00ED414B" w:rsidRDefault="00ED414B" w:rsidP="00BF0295">
      <w:pPr>
        <w:spacing w:line="276" w:lineRule="auto"/>
        <w:rPr>
          <w:rFonts w:cs="Arial"/>
          <w:bCs/>
          <w:i/>
          <w:iCs/>
        </w:rPr>
      </w:pPr>
    </w:p>
    <w:p w14:paraId="1D6BF8D7" w14:textId="31D8CB86" w:rsidR="00D609E1" w:rsidRPr="00376443" w:rsidRDefault="00D60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A54260">
        <w:rPr>
          <w:rFonts w:cs="Arial"/>
          <w:bCs/>
          <w:i/>
          <w:iCs/>
        </w:rPr>
        <w:t>Krantz</w:t>
      </w:r>
    </w:p>
    <w:p w14:paraId="5235FFE9" w14:textId="17D97910" w:rsidR="00D609E1" w:rsidRPr="00376443" w:rsidRDefault="00D609E1" w:rsidP="00BF0295">
      <w:pPr>
        <w:spacing w:line="276" w:lineRule="auto"/>
        <w:rPr>
          <w:rFonts w:cs="Arial"/>
          <w:bCs/>
          <w:i/>
          <w:iCs/>
        </w:rPr>
      </w:pPr>
      <w:r w:rsidRPr="00376443">
        <w:rPr>
          <w:rFonts w:cs="Arial"/>
          <w:bCs/>
          <w:i/>
          <w:iCs/>
        </w:rPr>
        <w:t>Seconded By:</w:t>
      </w:r>
      <w:r w:rsidR="00002025" w:rsidRPr="00376443">
        <w:rPr>
          <w:rFonts w:cs="Arial"/>
          <w:bCs/>
          <w:i/>
          <w:iCs/>
        </w:rPr>
        <w:tab/>
      </w:r>
      <w:r w:rsidR="00A54260">
        <w:rPr>
          <w:rFonts w:cs="Arial"/>
          <w:bCs/>
          <w:i/>
          <w:iCs/>
        </w:rPr>
        <w:t>Curley</w:t>
      </w:r>
    </w:p>
    <w:p w14:paraId="5E940929" w14:textId="77777777" w:rsidR="00EE113B" w:rsidRPr="00376443" w:rsidRDefault="00EE113B" w:rsidP="00BF0295">
      <w:pPr>
        <w:spacing w:line="276" w:lineRule="auto"/>
        <w:rPr>
          <w:rFonts w:cs="Arial"/>
          <w:bCs/>
          <w:i/>
          <w:iCs/>
        </w:rPr>
      </w:pPr>
    </w:p>
    <w:p w14:paraId="3C931938" w14:textId="61EB266F" w:rsidR="00D609E1" w:rsidRPr="0016737B" w:rsidRDefault="00BC60AC" w:rsidP="00587252">
      <w:pPr>
        <w:rPr>
          <w:rFonts w:cs="Arial"/>
          <w:i/>
          <w:iCs/>
          <w:lang w:eastAsia="en-US"/>
        </w:rPr>
      </w:pPr>
      <w:r w:rsidRPr="000D52A0">
        <w:rPr>
          <w:rFonts w:cs="Arial"/>
          <w:bCs/>
          <w:i/>
          <w:iCs/>
        </w:rPr>
        <w:t>“</w:t>
      </w:r>
      <w:r w:rsidR="00CF2532">
        <w:rPr>
          <w:rFonts w:cs="Arial"/>
          <w:bCs/>
          <w:i/>
          <w:iCs/>
        </w:rPr>
        <w:t>That the Commission</w:t>
      </w:r>
      <w:r w:rsidR="0047255B" w:rsidRPr="0047255B">
        <w:rPr>
          <w:lang w:val="en-US"/>
        </w:rPr>
        <w:t xml:space="preserve"> </w:t>
      </w:r>
      <w:r w:rsidR="00E76DE2" w:rsidRPr="00DB49DF">
        <w:rPr>
          <w:rFonts w:cs="Arial"/>
          <w:bCs/>
          <w:i/>
          <w:iCs/>
          <w:snapToGrid w:val="0"/>
        </w:rPr>
        <w:t>endorse</w:t>
      </w:r>
      <w:r w:rsidR="00E76DE2" w:rsidRPr="00D052D1">
        <w:rPr>
          <w:rFonts w:cs="Arial"/>
          <w:bCs/>
          <w:snapToGrid w:val="0"/>
        </w:rPr>
        <w:t xml:space="preserve"> </w:t>
      </w:r>
      <w:r w:rsidR="00587252" w:rsidRPr="00587252">
        <w:rPr>
          <w:rFonts w:cs="Arial"/>
          <w:bCs/>
          <w:i/>
          <w:iCs/>
        </w:rPr>
        <w:t>Niagara Escarpment Plan Amendments PH 221</w:t>
      </w:r>
      <w:r w:rsidR="00DB49DF">
        <w:rPr>
          <w:rFonts w:cs="Arial"/>
          <w:bCs/>
          <w:i/>
          <w:iCs/>
        </w:rPr>
        <w:t xml:space="preserve"> 21</w:t>
      </w:r>
      <w:r w:rsidR="00587252" w:rsidRPr="00587252">
        <w:rPr>
          <w:rFonts w:cs="Arial"/>
          <w:bCs/>
          <w:i/>
          <w:iCs/>
        </w:rPr>
        <w:t xml:space="preserve"> and PH 222</w:t>
      </w:r>
      <w:r w:rsidR="001838A2">
        <w:rPr>
          <w:rFonts w:cs="Arial"/>
          <w:bCs/>
          <w:i/>
          <w:iCs/>
        </w:rPr>
        <w:t xml:space="preserve"> </w:t>
      </w:r>
      <w:r w:rsidR="00DB49DF">
        <w:rPr>
          <w:rFonts w:cs="Arial"/>
          <w:bCs/>
          <w:i/>
          <w:iCs/>
        </w:rPr>
        <w:t xml:space="preserve">21 </w:t>
      </w:r>
      <w:r w:rsidR="00E76DE2" w:rsidRPr="001838A2">
        <w:rPr>
          <w:rFonts w:cs="Arial"/>
          <w:bCs/>
          <w:i/>
          <w:iCs/>
          <w:snapToGrid w:val="0"/>
        </w:rPr>
        <w:t>and request that the Minister of Natural Resources and Forestry approve the Amendment pursuant to Section 10 (11) of the Niagara Escarpment Planning and Development Act (NEPDA)</w:t>
      </w:r>
      <w:r w:rsidR="001838A2">
        <w:rPr>
          <w:rFonts w:cs="Arial"/>
          <w:bCs/>
          <w:i/>
          <w:iCs/>
          <w:snapToGrid w:val="0"/>
        </w:rPr>
        <w:t>.</w:t>
      </w:r>
      <w:r w:rsidR="00D609E1" w:rsidRPr="0016737B">
        <w:rPr>
          <w:rFonts w:cs="Arial"/>
          <w:bCs/>
          <w:i/>
          <w:iCs/>
        </w:rPr>
        <w:t>”</w:t>
      </w:r>
    </w:p>
    <w:p w14:paraId="023A1149" w14:textId="1082A248" w:rsidR="000D517B" w:rsidRDefault="000D517B" w:rsidP="00BF0295">
      <w:pPr>
        <w:spacing w:line="276" w:lineRule="auto"/>
        <w:rPr>
          <w:rFonts w:cs="Arial"/>
          <w:b/>
          <w:bCs/>
          <w:i/>
          <w:iCs/>
          <w:u w:val="single"/>
        </w:rPr>
      </w:pPr>
    </w:p>
    <w:p w14:paraId="08C54A8D" w14:textId="0CE89B9D" w:rsidR="00870913" w:rsidRPr="002A182F" w:rsidRDefault="00870913" w:rsidP="00BF0295">
      <w:pPr>
        <w:spacing w:line="276" w:lineRule="auto"/>
        <w:rPr>
          <w:rFonts w:cs="Arial"/>
          <w:b/>
          <w:bCs/>
          <w:i/>
          <w:iCs/>
          <w:u w:val="single"/>
          <w:lang w:val="en-US" w:eastAsia="en-US"/>
        </w:rPr>
      </w:pPr>
      <w:r w:rsidRPr="002A182F">
        <w:rPr>
          <w:rFonts w:cs="Arial"/>
          <w:b/>
          <w:bCs/>
          <w:i/>
          <w:iCs/>
          <w:u w:val="single"/>
        </w:rPr>
        <w:t>For the Motion: 1</w:t>
      </w:r>
      <w:r w:rsidR="008A5F7C">
        <w:rPr>
          <w:rFonts w:cs="Arial"/>
          <w:b/>
          <w:bCs/>
          <w:i/>
          <w:iCs/>
          <w:u w:val="single"/>
        </w:rPr>
        <w:t>5</w:t>
      </w:r>
      <w:r w:rsidRPr="002A182F">
        <w:rPr>
          <w:rFonts w:cs="Arial"/>
          <w:b/>
          <w:bCs/>
          <w:i/>
          <w:iCs/>
          <w:u w:val="single"/>
        </w:rPr>
        <w:t xml:space="preserve"> votes</w:t>
      </w:r>
    </w:p>
    <w:p w14:paraId="477A06D9" w14:textId="77777777" w:rsidR="00ED414B" w:rsidRDefault="00ED414B" w:rsidP="00BF0295">
      <w:pPr>
        <w:spacing w:line="276" w:lineRule="auto"/>
        <w:rPr>
          <w:rFonts w:cs="Arial"/>
          <w:i/>
          <w:iCs/>
        </w:rPr>
      </w:pPr>
    </w:p>
    <w:p w14:paraId="13C9C77C" w14:textId="303DBD5C" w:rsidR="00870913" w:rsidRPr="002A182F" w:rsidRDefault="00870913" w:rsidP="008A5F7C">
      <w:pPr>
        <w:spacing w:line="276" w:lineRule="auto"/>
        <w:rPr>
          <w:rFonts w:cs="Arial"/>
          <w:i/>
          <w:iCs/>
        </w:rPr>
      </w:pPr>
      <w:r w:rsidRPr="002A182F">
        <w:rPr>
          <w:rFonts w:cs="Arial"/>
          <w:i/>
          <w:iCs/>
        </w:rPr>
        <w:t xml:space="preserve">Burton, </w:t>
      </w:r>
      <w:r w:rsidR="002B66D7">
        <w:rPr>
          <w:rFonts w:cs="Arial"/>
          <w:i/>
          <w:iCs/>
        </w:rPr>
        <w:t xml:space="preserve">Clark, </w:t>
      </w:r>
      <w:r w:rsidRPr="002A182F">
        <w:rPr>
          <w:rFonts w:cs="Arial"/>
          <w:i/>
          <w:iCs/>
        </w:rPr>
        <w:t xml:space="preserve">Curley, </w:t>
      </w:r>
      <w:r w:rsidR="003C288E">
        <w:rPr>
          <w:rFonts w:cs="Arial"/>
          <w:i/>
          <w:iCs/>
        </w:rPr>
        <w:t xml:space="preserve">Downey, </w:t>
      </w:r>
      <w:r w:rsidR="002B66D7">
        <w:rPr>
          <w:rFonts w:cs="Arial"/>
          <w:i/>
          <w:iCs/>
        </w:rPr>
        <w:t>D</w:t>
      </w:r>
      <w:r w:rsidR="00C731D4">
        <w:rPr>
          <w:rFonts w:cs="Arial"/>
          <w:i/>
          <w:iCs/>
        </w:rPr>
        <w:t>riedger</w:t>
      </w:r>
      <w:r w:rsidRPr="002A182F">
        <w:rPr>
          <w:rFonts w:cs="Arial"/>
          <w:i/>
          <w:iCs/>
        </w:rPr>
        <w:t xml:space="preserve">, Gibson, Golden, Horner, Hutcheon, Krantz, </w:t>
      </w:r>
      <w:r w:rsidR="000A3F16">
        <w:rPr>
          <w:rFonts w:cs="Arial"/>
          <w:i/>
          <w:iCs/>
        </w:rPr>
        <w:t xml:space="preserve">Lucyshyn, </w:t>
      </w:r>
      <w:r w:rsidRPr="002A182F">
        <w:rPr>
          <w:rFonts w:cs="Arial"/>
          <w:i/>
          <w:iCs/>
        </w:rPr>
        <w:t>Mackenzie, McQueen, Vida</w:t>
      </w:r>
      <w:r w:rsidR="00872ADB" w:rsidRPr="002A182F">
        <w:rPr>
          <w:rFonts w:cs="Arial"/>
          <w:i/>
          <w:iCs/>
        </w:rPr>
        <w:t>, Witteveen</w:t>
      </w:r>
      <w:r w:rsidRPr="002A182F">
        <w:rPr>
          <w:rFonts w:cs="Arial"/>
          <w:i/>
          <w:iCs/>
        </w:rPr>
        <w:t>.</w:t>
      </w:r>
    </w:p>
    <w:p w14:paraId="3EF6A5BB" w14:textId="3560F3C8" w:rsidR="00BF531C" w:rsidRDefault="00BF531C" w:rsidP="00BF0295">
      <w:pPr>
        <w:spacing w:line="276" w:lineRule="auto"/>
        <w:rPr>
          <w:rFonts w:cs="Arial"/>
          <w:i/>
          <w:iCs/>
        </w:rPr>
      </w:pPr>
    </w:p>
    <w:p w14:paraId="1740CDEE" w14:textId="77777777" w:rsidR="00870913" w:rsidRPr="002A182F" w:rsidRDefault="00870913" w:rsidP="00BF0295">
      <w:pPr>
        <w:spacing w:line="276" w:lineRule="auto"/>
        <w:rPr>
          <w:rFonts w:cs="Arial"/>
          <w:b/>
          <w:bCs/>
          <w:i/>
          <w:iCs/>
          <w:u w:val="single"/>
        </w:rPr>
      </w:pPr>
      <w:r w:rsidRPr="002A182F">
        <w:rPr>
          <w:rFonts w:cs="Arial"/>
          <w:b/>
          <w:bCs/>
          <w:i/>
          <w:iCs/>
          <w:u w:val="single"/>
        </w:rPr>
        <w:t>Against the Motion: 0 votes</w:t>
      </w:r>
    </w:p>
    <w:p w14:paraId="32386BCA" w14:textId="77777777" w:rsidR="00ED414B" w:rsidRDefault="00ED414B" w:rsidP="00BF0295">
      <w:pPr>
        <w:spacing w:line="276" w:lineRule="auto"/>
        <w:rPr>
          <w:rFonts w:cs="Arial"/>
          <w:i/>
          <w:iCs/>
        </w:rPr>
      </w:pPr>
    </w:p>
    <w:p w14:paraId="2C28D284" w14:textId="6EB1B34C" w:rsidR="00870913" w:rsidRPr="002A182F" w:rsidRDefault="00870913" w:rsidP="00BF0295">
      <w:pPr>
        <w:spacing w:line="276" w:lineRule="auto"/>
        <w:rPr>
          <w:rFonts w:cs="Arial"/>
          <w:i/>
          <w:iCs/>
        </w:rPr>
      </w:pPr>
      <w:r w:rsidRPr="002A182F">
        <w:rPr>
          <w:rFonts w:cs="Arial"/>
          <w:i/>
          <w:iCs/>
        </w:rPr>
        <w:t>None.</w:t>
      </w:r>
    </w:p>
    <w:p w14:paraId="3520EE7E" w14:textId="77777777" w:rsidR="00870913" w:rsidRPr="002A182F" w:rsidRDefault="00870913" w:rsidP="00BF0295">
      <w:pPr>
        <w:spacing w:line="276" w:lineRule="auto"/>
        <w:rPr>
          <w:rFonts w:cs="Arial"/>
          <w:i/>
          <w:iCs/>
        </w:rPr>
      </w:pPr>
    </w:p>
    <w:p w14:paraId="4B6A17C3" w14:textId="77777777" w:rsidR="00870913" w:rsidRPr="00376443" w:rsidRDefault="00870913" w:rsidP="00BF0295">
      <w:pPr>
        <w:spacing w:line="276" w:lineRule="auto"/>
        <w:jc w:val="right"/>
        <w:rPr>
          <w:rFonts w:cs="Arial"/>
          <w:b/>
          <w:i/>
          <w:iCs/>
        </w:rPr>
      </w:pPr>
      <w:r w:rsidRPr="00376443">
        <w:rPr>
          <w:rFonts w:cs="Arial"/>
          <w:b/>
          <w:i/>
          <w:iCs/>
        </w:rPr>
        <w:t>Motion Carried</w:t>
      </w:r>
    </w:p>
    <w:p w14:paraId="5FD2A19E" w14:textId="19EC63B5" w:rsidR="00476FCC" w:rsidRPr="00376443" w:rsidRDefault="00476FCC" w:rsidP="00BF0295">
      <w:pPr>
        <w:spacing w:line="276" w:lineRule="auto"/>
        <w:jc w:val="both"/>
        <w:rPr>
          <w:rFonts w:cs="Arial"/>
          <w:b/>
          <w:bCs/>
          <w:lang w:val="en-US"/>
        </w:rPr>
      </w:pPr>
      <w:r w:rsidRPr="00376443">
        <w:rPr>
          <w:rFonts w:cs="Arial"/>
          <w:b/>
          <w:bCs/>
          <w:lang w:val="en-US"/>
        </w:rPr>
        <w:t>DISCUSSION:</w:t>
      </w:r>
    </w:p>
    <w:p w14:paraId="0131CDD2" w14:textId="77777777" w:rsidR="00ED414B" w:rsidRDefault="00ED414B" w:rsidP="00BF0295">
      <w:pPr>
        <w:spacing w:line="276" w:lineRule="auto"/>
        <w:rPr>
          <w:rFonts w:cs="Arial"/>
          <w:lang w:val="en-US"/>
        </w:rPr>
      </w:pPr>
    </w:p>
    <w:p w14:paraId="55F09107" w14:textId="5BEB3F3D" w:rsidR="00322A95" w:rsidRDefault="00725B1D" w:rsidP="003C288E">
      <w:pPr>
        <w:spacing w:line="276" w:lineRule="auto"/>
        <w:rPr>
          <w:rFonts w:cs="Arial"/>
          <w:lang w:val="en-US"/>
        </w:rPr>
      </w:pPr>
      <w:r>
        <w:rPr>
          <w:rFonts w:cs="Arial"/>
          <w:lang w:val="en-US"/>
        </w:rPr>
        <w:t>The Commission</w:t>
      </w:r>
      <w:r w:rsidR="00A01990">
        <w:rPr>
          <w:rFonts w:cs="Arial"/>
          <w:lang w:val="en-US"/>
        </w:rPr>
        <w:t xml:space="preserve"> </w:t>
      </w:r>
      <w:r w:rsidR="006C5CEF">
        <w:rPr>
          <w:rFonts w:cs="Arial"/>
          <w:lang w:val="en-US"/>
        </w:rPr>
        <w:t xml:space="preserve">requested information on the permitted uses of </w:t>
      </w:r>
      <w:r w:rsidR="00DC432B">
        <w:rPr>
          <w:rFonts w:cs="Arial"/>
          <w:lang w:val="en-US"/>
        </w:rPr>
        <w:t>Natural and Protection NEP de</w:t>
      </w:r>
      <w:r w:rsidR="00902E13">
        <w:rPr>
          <w:rFonts w:cs="Arial"/>
          <w:lang w:val="en-US"/>
        </w:rPr>
        <w:t>s</w:t>
      </w:r>
      <w:r w:rsidR="00DC432B">
        <w:rPr>
          <w:rFonts w:cs="Arial"/>
          <w:lang w:val="en-US"/>
        </w:rPr>
        <w:t xml:space="preserve">ignations, including if </w:t>
      </w:r>
      <w:r w:rsidR="001F02B6">
        <w:rPr>
          <w:rFonts w:cs="Arial"/>
          <w:lang w:val="en-US"/>
        </w:rPr>
        <w:t>on-farm diversified uses would be permitted</w:t>
      </w:r>
      <w:r w:rsidR="00680740">
        <w:rPr>
          <w:rFonts w:cs="Arial"/>
          <w:lang w:val="en-US"/>
        </w:rPr>
        <w:t xml:space="preserve">, and if the current </w:t>
      </w:r>
      <w:r w:rsidR="006E3F95">
        <w:rPr>
          <w:rFonts w:cs="Arial"/>
          <w:lang w:val="en-US"/>
        </w:rPr>
        <w:t>landowners</w:t>
      </w:r>
      <w:r w:rsidR="00680740">
        <w:rPr>
          <w:rFonts w:cs="Arial"/>
          <w:lang w:val="en-US"/>
        </w:rPr>
        <w:t xml:space="preserve"> were </w:t>
      </w:r>
      <w:r w:rsidR="00053EA8">
        <w:rPr>
          <w:rFonts w:cs="Arial"/>
          <w:lang w:val="en-US"/>
        </w:rPr>
        <w:t>consulted</w:t>
      </w:r>
      <w:r w:rsidR="001F02B6">
        <w:rPr>
          <w:rFonts w:cs="Arial"/>
          <w:lang w:val="en-US"/>
        </w:rPr>
        <w:t>.</w:t>
      </w:r>
    </w:p>
    <w:p w14:paraId="6B04B31D" w14:textId="1D999D2A" w:rsidR="001F02B6" w:rsidRDefault="001F02B6" w:rsidP="003C288E">
      <w:pPr>
        <w:spacing w:line="276" w:lineRule="auto"/>
        <w:rPr>
          <w:rFonts w:cs="Arial"/>
          <w:lang w:val="en-US"/>
        </w:rPr>
      </w:pPr>
    </w:p>
    <w:p w14:paraId="292F1ED0" w14:textId="1165C1C0" w:rsidR="00525FE7" w:rsidRDefault="00525FE7" w:rsidP="003C288E">
      <w:pPr>
        <w:spacing w:line="276" w:lineRule="auto"/>
        <w:rPr>
          <w:rFonts w:cs="Arial"/>
          <w:lang w:val="en-US"/>
        </w:rPr>
      </w:pPr>
      <w:r>
        <w:rPr>
          <w:rFonts w:cs="Arial"/>
          <w:lang w:val="en-US"/>
        </w:rPr>
        <w:t xml:space="preserve">Staff confirmed that OFDUs, in principle are a Permitted Use in both Escarpment Natural Area and Escarpment Protection Area, subject to meeting all applicable Development Criteria. Staff also confirmed that the current landowners were notified of the amendment proposal and of this final recommendation being presented to the Commission. </w:t>
      </w:r>
    </w:p>
    <w:p w14:paraId="07C69601" w14:textId="77777777" w:rsidR="00525FE7" w:rsidRDefault="00525FE7" w:rsidP="003C288E">
      <w:pPr>
        <w:spacing w:line="276" w:lineRule="auto"/>
        <w:rPr>
          <w:rFonts w:cs="Arial"/>
          <w:lang w:val="en-US"/>
        </w:rPr>
      </w:pPr>
    </w:p>
    <w:p w14:paraId="0E667288" w14:textId="082B27A2" w:rsidR="001F02B6" w:rsidRDefault="001F02B6" w:rsidP="003C288E">
      <w:pPr>
        <w:spacing w:line="276" w:lineRule="auto"/>
        <w:rPr>
          <w:rFonts w:cs="Arial"/>
          <w:lang w:val="en-US"/>
        </w:rPr>
      </w:pPr>
      <w:r>
        <w:rPr>
          <w:rFonts w:cs="Arial"/>
          <w:lang w:val="en-US"/>
        </w:rPr>
        <w:t xml:space="preserve">The Commission noted that the </w:t>
      </w:r>
      <w:r w:rsidR="00ED7A2E">
        <w:rPr>
          <w:rFonts w:cs="Arial"/>
          <w:lang w:val="en-US"/>
        </w:rPr>
        <w:t>lands show an excellent example of post-extraction rehabilitation.</w:t>
      </w:r>
    </w:p>
    <w:p w14:paraId="73D4E7D5" w14:textId="49CEC426" w:rsidR="00ED7A2E" w:rsidRDefault="00ED7A2E" w:rsidP="003C288E">
      <w:pPr>
        <w:spacing w:line="276" w:lineRule="auto"/>
        <w:rPr>
          <w:rFonts w:cs="Arial"/>
          <w:lang w:val="en-US"/>
        </w:rPr>
      </w:pPr>
    </w:p>
    <w:p w14:paraId="109921B2" w14:textId="77777777" w:rsidR="00E309E9" w:rsidRDefault="00E309E9" w:rsidP="003C288E">
      <w:pPr>
        <w:spacing w:line="276" w:lineRule="auto"/>
        <w:rPr>
          <w:rFonts w:cs="Arial"/>
          <w:b/>
          <w:u w:val="single"/>
        </w:rPr>
      </w:pPr>
    </w:p>
    <w:p w14:paraId="2A51B859" w14:textId="77777777" w:rsidR="004A72F4" w:rsidRDefault="004A72F4" w:rsidP="00BF0295">
      <w:pPr>
        <w:pStyle w:val="Heading2"/>
        <w:spacing w:line="276" w:lineRule="auto"/>
        <w:rPr>
          <w:sz w:val="24"/>
          <w:szCs w:val="24"/>
          <w:u w:val="single"/>
        </w:rPr>
      </w:pPr>
      <w:r>
        <w:rPr>
          <w:sz w:val="24"/>
          <w:szCs w:val="24"/>
          <w:u w:val="single"/>
        </w:rPr>
        <w:br w:type="page"/>
      </w:r>
    </w:p>
    <w:p w14:paraId="30A0D815" w14:textId="0C801FD4" w:rsidR="002067BE" w:rsidRPr="00376443" w:rsidRDefault="00E309E9" w:rsidP="00BF0295">
      <w:pPr>
        <w:pStyle w:val="Heading2"/>
        <w:spacing w:line="276" w:lineRule="auto"/>
        <w:rPr>
          <w:sz w:val="24"/>
          <w:szCs w:val="24"/>
          <w:u w:val="single"/>
        </w:rPr>
      </w:pPr>
      <w:r>
        <w:rPr>
          <w:sz w:val="24"/>
          <w:szCs w:val="24"/>
          <w:u w:val="single"/>
        </w:rPr>
        <w:lastRenderedPageBreak/>
        <w:t>C4</w:t>
      </w:r>
    </w:p>
    <w:p w14:paraId="227C6F0E" w14:textId="77777777" w:rsidR="00BF0295" w:rsidRDefault="00BF0295" w:rsidP="00BF0295">
      <w:pPr>
        <w:pStyle w:val="Heading2"/>
        <w:spacing w:line="276" w:lineRule="auto"/>
        <w:rPr>
          <w:sz w:val="24"/>
          <w:szCs w:val="24"/>
        </w:rPr>
      </w:pPr>
    </w:p>
    <w:p w14:paraId="70EDE124" w14:textId="76D02B2B" w:rsidR="00A051EB" w:rsidRPr="00376443" w:rsidRDefault="00EC258A" w:rsidP="00BF0295">
      <w:pPr>
        <w:pStyle w:val="Heading2"/>
        <w:spacing w:line="276" w:lineRule="auto"/>
        <w:rPr>
          <w:sz w:val="24"/>
          <w:szCs w:val="24"/>
        </w:rPr>
      </w:pPr>
      <w:r>
        <w:rPr>
          <w:sz w:val="24"/>
          <w:szCs w:val="24"/>
        </w:rPr>
        <w:t xml:space="preserve">SECOND ADDENDUM </w:t>
      </w:r>
      <w:r w:rsidR="00A051EB" w:rsidRPr="00376443">
        <w:rPr>
          <w:sz w:val="24"/>
          <w:szCs w:val="24"/>
        </w:rPr>
        <w:t>STAFF REPORT</w:t>
      </w:r>
    </w:p>
    <w:p w14:paraId="1824117E" w14:textId="77777777" w:rsidR="00260DA3" w:rsidRPr="003F5818" w:rsidRDefault="0012216D" w:rsidP="00260DA3">
      <w:pPr>
        <w:pStyle w:val="Heading3"/>
      </w:pPr>
      <w:r>
        <w:rPr>
          <w:lang w:val="en-GB"/>
        </w:rPr>
        <w:t xml:space="preserve">Development Permit Application </w:t>
      </w:r>
      <w:r w:rsidR="00260DA3">
        <w:rPr>
          <w:noProof/>
        </w:rPr>
        <w:t>H/I/2018-2019/261</w:t>
      </w:r>
    </w:p>
    <w:p w14:paraId="72612DFF" w14:textId="77777777" w:rsidR="00010DBF" w:rsidRPr="00010DBF" w:rsidRDefault="00010DBF" w:rsidP="00010DBF">
      <w:pPr>
        <w:spacing w:line="276" w:lineRule="auto"/>
        <w:rPr>
          <w:rFonts w:cs="Arial"/>
          <w:noProof/>
        </w:rPr>
      </w:pPr>
      <w:r w:rsidRPr="00010DBF">
        <w:rPr>
          <w:rFonts w:cs="Arial"/>
          <w:noProof/>
        </w:rPr>
        <w:t>7106 McNiven Road</w:t>
      </w:r>
    </w:p>
    <w:p w14:paraId="152E9490" w14:textId="77777777" w:rsidR="00010DBF" w:rsidRPr="00010DBF" w:rsidRDefault="00010DBF" w:rsidP="00010DBF">
      <w:pPr>
        <w:spacing w:line="276" w:lineRule="auto"/>
        <w:rPr>
          <w:rFonts w:cs="Arial"/>
          <w:noProof/>
        </w:rPr>
      </w:pPr>
      <w:r w:rsidRPr="00010DBF">
        <w:rPr>
          <w:rFonts w:cs="Arial"/>
          <w:noProof/>
        </w:rPr>
        <w:t>Lot 11, Concession 1</w:t>
      </w:r>
    </w:p>
    <w:p w14:paraId="62DD5515" w14:textId="370614C8" w:rsidR="009D45CB" w:rsidRPr="00376443" w:rsidRDefault="00010DBF" w:rsidP="00010DBF">
      <w:pPr>
        <w:spacing w:line="276" w:lineRule="auto"/>
        <w:rPr>
          <w:rFonts w:cs="Arial"/>
        </w:rPr>
      </w:pPr>
      <w:r w:rsidRPr="00010DBF">
        <w:rPr>
          <w:rFonts w:cs="Arial"/>
          <w:noProof/>
        </w:rPr>
        <w:t>Town of Milton, Region of Halton</w:t>
      </w:r>
      <w:r w:rsidR="00325C93">
        <w:rPr>
          <w:rFonts w:cs="Arial"/>
        </w:rPr>
        <w:pict w14:anchorId="3293958F">
          <v:rect id="_x0000_i1027" style="width:468pt;height:1.5pt" o:hralign="center" o:hrstd="t" o:hrnoshade="t" o:hr="t" fillcolor="#31849b" stroked="f"/>
        </w:pict>
      </w:r>
    </w:p>
    <w:p w14:paraId="034E12DE" w14:textId="77777777" w:rsidR="00125496" w:rsidRDefault="00125496" w:rsidP="00BF0295">
      <w:pPr>
        <w:pStyle w:val="Heading3"/>
        <w:spacing w:line="276" w:lineRule="auto"/>
      </w:pPr>
    </w:p>
    <w:p w14:paraId="3CDBB8A9" w14:textId="6B10EC81" w:rsidR="00B645BF" w:rsidRPr="00376443" w:rsidRDefault="00B645BF" w:rsidP="00BF0295">
      <w:pPr>
        <w:pStyle w:val="Heading3"/>
        <w:spacing w:line="276" w:lineRule="auto"/>
      </w:pPr>
      <w:r w:rsidRPr="00376443">
        <w:t>PROPOSA</w:t>
      </w:r>
      <w:r w:rsidR="00146BFF">
        <w:t>L</w:t>
      </w:r>
      <w:r w:rsidRPr="00376443">
        <w:t xml:space="preserve">: </w:t>
      </w:r>
    </w:p>
    <w:p w14:paraId="4B27E61A" w14:textId="77777777" w:rsidR="00ED414B" w:rsidRDefault="00ED414B" w:rsidP="00BF0295">
      <w:pPr>
        <w:pStyle w:val="Header"/>
        <w:spacing w:line="276" w:lineRule="auto"/>
        <w:rPr>
          <w:rFonts w:cs="Arial"/>
          <w:noProof/>
        </w:rPr>
      </w:pPr>
    </w:p>
    <w:p w14:paraId="3F783E20" w14:textId="77777777" w:rsidR="00916E28" w:rsidRDefault="00916E28" w:rsidP="00916E28">
      <w:pPr>
        <w:rPr>
          <w:rFonts w:cs="Arial"/>
          <w:noProof/>
        </w:rPr>
      </w:pPr>
      <w:r>
        <w:rPr>
          <w:rFonts w:cs="Arial"/>
        </w:rPr>
        <w:t xml:space="preserve">To recognize </w:t>
      </w:r>
      <w:bookmarkStart w:id="1" w:name="_Hlk117596531"/>
      <w:r>
        <w:rPr>
          <w:rFonts w:cs="Arial"/>
        </w:rPr>
        <w:t xml:space="preserve">the unauthorized establishment of a grass cutting and snow plowing business (Pro Mow Maintenance Inc.) involving the use of two existing accessory structures </w:t>
      </w:r>
      <w:r w:rsidRPr="004F7FF5">
        <w:rPr>
          <w:rFonts w:cs="Arial"/>
        </w:rPr>
        <w:t>and storage of machinery and vehicles</w:t>
      </w:r>
      <w:r>
        <w:rPr>
          <w:rFonts w:cs="Arial"/>
        </w:rPr>
        <w:t xml:space="preserve"> on a 1.6 ha (4.1 ac) lot.</w:t>
      </w:r>
      <w:bookmarkEnd w:id="1"/>
    </w:p>
    <w:p w14:paraId="41C39C73" w14:textId="77777777" w:rsidR="00C33C50" w:rsidRPr="00376443" w:rsidRDefault="00C33C50" w:rsidP="00BF0295">
      <w:pPr>
        <w:spacing w:line="276" w:lineRule="auto"/>
        <w:rPr>
          <w:rFonts w:cs="Arial"/>
          <w:bCs/>
          <w:u w:val="single"/>
        </w:rPr>
      </w:pPr>
    </w:p>
    <w:p w14:paraId="1BE590C0" w14:textId="1527E335" w:rsidR="00BE3FB9" w:rsidRPr="00916E28" w:rsidRDefault="00916E28" w:rsidP="00BF0295">
      <w:pPr>
        <w:spacing w:after="200" w:line="276" w:lineRule="auto"/>
        <w:contextualSpacing/>
        <w:rPr>
          <w:b/>
          <w:bCs/>
        </w:rPr>
      </w:pPr>
      <w:r w:rsidRPr="00916E28">
        <w:rPr>
          <w:b/>
          <w:bCs/>
        </w:rPr>
        <w:t>BACKGROUND:</w:t>
      </w:r>
    </w:p>
    <w:p w14:paraId="364425FF" w14:textId="6F7274E3" w:rsidR="00916E28" w:rsidRDefault="00916E28" w:rsidP="00BF0295">
      <w:pPr>
        <w:spacing w:after="200" w:line="276" w:lineRule="auto"/>
        <w:contextualSpacing/>
      </w:pPr>
    </w:p>
    <w:p w14:paraId="14FB0CB9" w14:textId="1212C601" w:rsidR="00916E28" w:rsidRDefault="002B69FC" w:rsidP="00BF0295">
      <w:pPr>
        <w:spacing w:after="200" w:line="276" w:lineRule="auto"/>
        <w:contextualSpacing/>
        <w:rPr>
          <w:lang w:val="en-US"/>
        </w:rPr>
      </w:pPr>
      <w:r>
        <w:rPr>
          <w:lang w:val="en-US"/>
        </w:rPr>
        <w:t xml:space="preserve">The subject application was first before the Commission at the June 20, </w:t>
      </w:r>
      <w:proofErr w:type="gramStart"/>
      <w:r>
        <w:rPr>
          <w:lang w:val="en-US"/>
        </w:rPr>
        <w:t>2019</w:t>
      </w:r>
      <w:proofErr w:type="gramEnd"/>
      <w:r>
        <w:rPr>
          <w:lang w:val="en-US"/>
        </w:rPr>
        <w:t xml:space="preserve"> meeting. The decision was deferred at that time to allow the applicants additional time to prepare. The application was subsequently put on hold at the request of the applicants due to COVID-19 and the switch to virtual meetings. The application returned to the Commission for a decision at the October 20, </w:t>
      </w:r>
      <w:proofErr w:type="gramStart"/>
      <w:r>
        <w:rPr>
          <w:lang w:val="en-US"/>
        </w:rPr>
        <w:t>2022</w:t>
      </w:r>
      <w:proofErr w:type="gramEnd"/>
      <w:r>
        <w:rPr>
          <w:lang w:val="en-US"/>
        </w:rPr>
        <w:t xml:space="preserve"> meeting.  </w:t>
      </w:r>
      <w:r w:rsidR="00E22CCC">
        <w:rPr>
          <w:lang w:val="en-US"/>
        </w:rPr>
        <w:t xml:space="preserve">While the </w:t>
      </w:r>
      <w:r w:rsidR="006E12D0">
        <w:rPr>
          <w:lang w:val="en-US"/>
        </w:rPr>
        <w:t>application does not conform with the NEP, and staff</w:t>
      </w:r>
      <w:r w:rsidR="00FC75F4">
        <w:rPr>
          <w:lang w:val="en-US"/>
        </w:rPr>
        <w:t xml:space="preserve"> </w:t>
      </w:r>
      <w:r w:rsidR="006E12D0">
        <w:rPr>
          <w:lang w:val="en-US"/>
        </w:rPr>
        <w:t>i</w:t>
      </w:r>
      <w:r w:rsidR="00FC75F4">
        <w:rPr>
          <w:lang w:val="en-US"/>
        </w:rPr>
        <w:t>s</w:t>
      </w:r>
      <w:r w:rsidR="006E12D0">
        <w:rPr>
          <w:lang w:val="en-US"/>
        </w:rPr>
        <w:t xml:space="preserve"> unable to recommend approval, the Commission passed a motion to support the Development Permit Application at the October 2022 meeting, subject to conditions of approval to be drafted by staff and presented to the Commission </w:t>
      </w:r>
      <w:proofErr w:type="gramStart"/>
      <w:r w:rsidR="006E12D0">
        <w:rPr>
          <w:lang w:val="en-US"/>
        </w:rPr>
        <w:t>at a later date</w:t>
      </w:r>
      <w:proofErr w:type="gramEnd"/>
      <w:r w:rsidR="00FC75F4">
        <w:rPr>
          <w:lang w:val="en-US"/>
        </w:rPr>
        <w:t>.</w:t>
      </w:r>
    </w:p>
    <w:p w14:paraId="439A877E" w14:textId="77777777" w:rsidR="002B69FC" w:rsidRDefault="002B69FC" w:rsidP="00BF0295">
      <w:pPr>
        <w:spacing w:after="200" w:line="276" w:lineRule="auto"/>
        <w:contextualSpacing/>
      </w:pPr>
    </w:p>
    <w:p w14:paraId="72E98D38" w14:textId="77777777" w:rsidR="00373DA3" w:rsidRPr="00376443" w:rsidRDefault="00373DA3" w:rsidP="00BF0295">
      <w:pPr>
        <w:spacing w:line="276" w:lineRule="auto"/>
        <w:rPr>
          <w:rFonts w:cs="Arial"/>
          <w:u w:val="single"/>
        </w:rPr>
      </w:pPr>
      <w:r w:rsidRPr="00376443">
        <w:rPr>
          <w:rFonts w:cs="Arial"/>
          <w:u w:val="single"/>
        </w:rPr>
        <w:t>Note:</w:t>
      </w:r>
    </w:p>
    <w:p w14:paraId="23FB6A86" w14:textId="77777777" w:rsidR="00ED414B" w:rsidRDefault="00ED414B" w:rsidP="00BF0295">
      <w:pPr>
        <w:spacing w:line="276" w:lineRule="auto"/>
        <w:contextualSpacing/>
        <w:rPr>
          <w:rFonts w:cs="Arial"/>
        </w:rPr>
      </w:pPr>
    </w:p>
    <w:p w14:paraId="52852B55" w14:textId="118B81E6" w:rsidR="00205D8A" w:rsidRDefault="00FC75F4" w:rsidP="00BF0295">
      <w:pPr>
        <w:spacing w:line="276" w:lineRule="auto"/>
        <w:contextualSpacing/>
        <w:rPr>
          <w:rFonts w:cs="Arial"/>
        </w:rPr>
      </w:pPr>
      <w:r>
        <w:rPr>
          <w:rFonts w:cs="Arial"/>
        </w:rPr>
        <w:t>Cheryl Tansony</w:t>
      </w:r>
      <w:r w:rsidR="00124349">
        <w:rPr>
          <w:rFonts w:cs="Arial"/>
        </w:rPr>
        <w:t xml:space="preserve">, Senior </w:t>
      </w:r>
      <w:r w:rsidR="00657C23">
        <w:rPr>
          <w:rFonts w:cs="Arial"/>
        </w:rPr>
        <w:t>Planner</w:t>
      </w:r>
      <w:r w:rsidR="00124349">
        <w:rPr>
          <w:rFonts w:cs="Arial"/>
        </w:rPr>
        <w:t>, presented and answered question</w:t>
      </w:r>
      <w:r w:rsidR="008446EA">
        <w:rPr>
          <w:rFonts w:cs="Arial"/>
        </w:rPr>
        <w:t>s</w:t>
      </w:r>
      <w:r w:rsidR="00124349">
        <w:rPr>
          <w:rFonts w:cs="Arial"/>
        </w:rPr>
        <w:t>.</w:t>
      </w:r>
    </w:p>
    <w:p w14:paraId="30CF1682" w14:textId="72AC0C6B" w:rsidR="00124349" w:rsidRPr="00376443" w:rsidRDefault="00125496" w:rsidP="00BF0295">
      <w:pPr>
        <w:spacing w:line="276" w:lineRule="auto"/>
        <w:contextualSpacing/>
        <w:rPr>
          <w:rFonts w:cs="Arial"/>
          <w:noProof/>
        </w:rPr>
      </w:pPr>
      <w:r>
        <w:rPr>
          <w:rFonts w:cs="Arial"/>
        </w:rPr>
        <w:t xml:space="preserve">The applicant </w:t>
      </w:r>
      <w:r w:rsidR="00FC75F4">
        <w:rPr>
          <w:rFonts w:cs="Arial"/>
        </w:rPr>
        <w:t xml:space="preserve">was present to </w:t>
      </w:r>
      <w:r w:rsidR="008D7303">
        <w:rPr>
          <w:rFonts w:cs="Arial"/>
        </w:rPr>
        <w:t>answer questions.</w:t>
      </w:r>
    </w:p>
    <w:p w14:paraId="314DF9EE" w14:textId="4A512B4C" w:rsidR="00B4177E" w:rsidRDefault="00B4177E" w:rsidP="00BF0295">
      <w:pPr>
        <w:spacing w:line="276" w:lineRule="auto"/>
        <w:rPr>
          <w:rFonts w:cs="Arial"/>
          <w:b/>
          <w:u w:val="single"/>
        </w:rPr>
      </w:pPr>
    </w:p>
    <w:p w14:paraId="6E766D57" w14:textId="0FC6671D" w:rsidR="006C59E1" w:rsidRPr="00376443" w:rsidRDefault="006F3568" w:rsidP="00BF0295">
      <w:pPr>
        <w:spacing w:line="276" w:lineRule="auto"/>
        <w:rPr>
          <w:rFonts w:cs="Arial"/>
          <w:bCs/>
        </w:rPr>
      </w:pPr>
      <w:r>
        <w:rPr>
          <w:rFonts w:cs="Arial"/>
          <w:b/>
          <w:u w:val="single"/>
        </w:rPr>
        <w:t>M8</w:t>
      </w:r>
      <w:r w:rsidR="00FC75F4">
        <w:rPr>
          <w:rFonts w:cs="Arial"/>
          <w:b/>
          <w:u w:val="single"/>
        </w:rPr>
        <w:t>20</w:t>
      </w:r>
      <w:r w:rsidR="006C59E1" w:rsidRPr="00376443">
        <w:rPr>
          <w:rFonts w:cs="Arial"/>
          <w:b/>
          <w:u w:val="single"/>
        </w:rPr>
        <w:t>R</w:t>
      </w:r>
      <w:r w:rsidR="006605F2" w:rsidRPr="00376443">
        <w:rPr>
          <w:rFonts w:cs="Arial"/>
          <w:b/>
          <w:u w:val="single"/>
        </w:rPr>
        <w:t>4</w:t>
      </w:r>
      <w:r w:rsidR="006C59E1" w:rsidRPr="00376443">
        <w:rPr>
          <w:rFonts w:cs="Arial"/>
          <w:b/>
          <w:u w:val="single"/>
        </w:rPr>
        <w:t>/</w:t>
      </w:r>
      <w:r>
        <w:rPr>
          <w:rFonts w:cs="Arial"/>
          <w:b/>
          <w:u w:val="single"/>
        </w:rPr>
        <w:t>1</w:t>
      </w:r>
      <w:r w:rsidR="00FC75F4">
        <w:rPr>
          <w:rFonts w:cs="Arial"/>
          <w:b/>
          <w:u w:val="single"/>
        </w:rPr>
        <w:t>1</w:t>
      </w:r>
      <w:r>
        <w:rPr>
          <w:rFonts w:cs="Arial"/>
          <w:b/>
          <w:u w:val="single"/>
        </w:rPr>
        <w:t>-2022</w:t>
      </w:r>
      <w:r w:rsidR="006C59E1" w:rsidRPr="00376443">
        <w:rPr>
          <w:rFonts w:cs="Arial"/>
          <w:b/>
          <w:u w:val="single"/>
        </w:rPr>
        <w:t>:</w:t>
      </w:r>
    </w:p>
    <w:p w14:paraId="6D4450FF" w14:textId="77777777" w:rsidR="00ED414B" w:rsidRDefault="00ED414B" w:rsidP="00BF0295">
      <w:pPr>
        <w:spacing w:line="276" w:lineRule="auto"/>
        <w:rPr>
          <w:rFonts w:cs="Arial"/>
          <w:bCs/>
          <w:i/>
          <w:iCs/>
        </w:rPr>
      </w:pPr>
    </w:p>
    <w:p w14:paraId="493B8142" w14:textId="6FD89308" w:rsidR="006C59E1" w:rsidRPr="00376443" w:rsidRDefault="006C5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3F417F">
        <w:rPr>
          <w:rFonts w:cs="Arial"/>
          <w:bCs/>
          <w:i/>
          <w:iCs/>
        </w:rPr>
        <w:t>Downey</w:t>
      </w:r>
    </w:p>
    <w:p w14:paraId="0ADAAAEE" w14:textId="355085FB" w:rsidR="006C59E1" w:rsidRPr="00376443" w:rsidRDefault="006C59E1" w:rsidP="00BF0295">
      <w:pPr>
        <w:spacing w:line="276" w:lineRule="auto"/>
        <w:rPr>
          <w:rFonts w:cs="Arial"/>
          <w:bCs/>
          <w:i/>
          <w:iCs/>
        </w:rPr>
      </w:pPr>
      <w:r w:rsidRPr="00376443">
        <w:rPr>
          <w:rFonts w:cs="Arial"/>
          <w:bCs/>
          <w:i/>
          <w:iCs/>
        </w:rPr>
        <w:t>Seconded By:</w:t>
      </w:r>
      <w:r w:rsidRPr="00376443">
        <w:rPr>
          <w:rFonts w:cs="Arial"/>
          <w:bCs/>
          <w:i/>
          <w:iCs/>
        </w:rPr>
        <w:tab/>
      </w:r>
      <w:r w:rsidR="003F417F">
        <w:rPr>
          <w:rFonts w:cs="Arial"/>
          <w:bCs/>
          <w:i/>
          <w:iCs/>
        </w:rPr>
        <w:t>Curley</w:t>
      </w:r>
    </w:p>
    <w:p w14:paraId="01DC19CC" w14:textId="77777777" w:rsidR="006C59E1" w:rsidRPr="00376443" w:rsidRDefault="006C59E1" w:rsidP="00BF0295">
      <w:pPr>
        <w:spacing w:line="276" w:lineRule="auto"/>
        <w:rPr>
          <w:rFonts w:cs="Arial"/>
          <w:b/>
          <w:bCs/>
          <w:i/>
          <w:iCs/>
          <w:u w:val="single"/>
        </w:rPr>
      </w:pPr>
    </w:p>
    <w:p w14:paraId="016725EF" w14:textId="77777777" w:rsidR="00133604" w:rsidRDefault="006C59E1" w:rsidP="00BF0295">
      <w:pPr>
        <w:spacing w:line="276" w:lineRule="auto"/>
        <w:rPr>
          <w:rFonts w:cs="Arial"/>
          <w:i/>
          <w:iCs/>
        </w:rPr>
      </w:pPr>
      <w:r w:rsidRPr="00376443">
        <w:rPr>
          <w:rFonts w:cs="Arial"/>
          <w:i/>
          <w:iCs/>
        </w:rPr>
        <w:t>“</w:t>
      </w:r>
      <w:r w:rsidR="006908E7" w:rsidRPr="00376443">
        <w:rPr>
          <w:rFonts w:cs="Arial"/>
          <w:i/>
          <w:iCs/>
        </w:rPr>
        <w:t xml:space="preserve">That </w:t>
      </w:r>
      <w:r w:rsidR="00995403" w:rsidRPr="00376443">
        <w:rPr>
          <w:rFonts w:cs="Arial"/>
          <w:i/>
          <w:iCs/>
        </w:rPr>
        <w:t>the</w:t>
      </w:r>
      <w:r w:rsidR="00932A0F" w:rsidRPr="00376443">
        <w:rPr>
          <w:rFonts w:cs="Arial"/>
          <w:i/>
          <w:iCs/>
        </w:rPr>
        <w:t xml:space="preserve"> </w:t>
      </w:r>
      <w:r w:rsidR="00A44028" w:rsidRPr="00376443">
        <w:rPr>
          <w:rFonts w:cs="Arial"/>
          <w:i/>
          <w:iCs/>
        </w:rPr>
        <w:t>Commission</w:t>
      </w:r>
      <w:r w:rsidR="00690F18">
        <w:rPr>
          <w:rFonts w:cs="Arial"/>
          <w:i/>
          <w:iCs/>
        </w:rPr>
        <w:t xml:space="preserve"> </w:t>
      </w:r>
      <w:r w:rsidR="00EA3901">
        <w:rPr>
          <w:rFonts w:cs="Arial"/>
          <w:i/>
          <w:iCs/>
        </w:rPr>
        <w:t xml:space="preserve">approve the </w:t>
      </w:r>
      <w:r w:rsidR="00C565B4">
        <w:rPr>
          <w:rFonts w:cs="Arial"/>
          <w:i/>
          <w:iCs/>
        </w:rPr>
        <w:t xml:space="preserve">following </w:t>
      </w:r>
      <w:r w:rsidR="00133604">
        <w:rPr>
          <w:rFonts w:cs="Arial"/>
          <w:i/>
          <w:iCs/>
        </w:rPr>
        <w:t xml:space="preserve">amended </w:t>
      </w:r>
      <w:r w:rsidR="00C565B4">
        <w:rPr>
          <w:rFonts w:cs="Arial"/>
          <w:i/>
          <w:iCs/>
        </w:rPr>
        <w:t>Conditions of Approval for application H/I/2018-2019/261</w:t>
      </w:r>
      <w:r w:rsidR="00133604">
        <w:rPr>
          <w:rFonts w:cs="Arial"/>
          <w:i/>
          <w:iCs/>
        </w:rPr>
        <w:t>:</w:t>
      </w:r>
    </w:p>
    <w:p w14:paraId="0C74C771" w14:textId="77777777" w:rsidR="00133604" w:rsidRPr="00252C76" w:rsidRDefault="00133604" w:rsidP="00BF0295">
      <w:pPr>
        <w:spacing w:line="276" w:lineRule="auto"/>
        <w:rPr>
          <w:rFonts w:cs="Arial"/>
          <w:i/>
          <w:iCs/>
        </w:rPr>
      </w:pPr>
    </w:p>
    <w:p w14:paraId="23D203A8" w14:textId="77777777" w:rsidR="00252C76" w:rsidRPr="00252C76" w:rsidRDefault="00252C76" w:rsidP="00252C76">
      <w:pPr>
        <w:numPr>
          <w:ilvl w:val="0"/>
          <w:numId w:val="12"/>
        </w:numPr>
        <w:ind w:left="567" w:hanging="567"/>
        <w:contextualSpacing/>
        <w:rPr>
          <w:rFonts w:cs="Arial"/>
          <w:i/>
          <w:iCs/>
        </w:rPr>
      </w:pPr>
      <w:r w:rsidRPr="00252C76">
        <w:rPr>
          <w:rFonts w:cs="Arial"/>
          <w:i/>
          <w:iCs/>
        </w:rPr>
        <w:t>Development shall occur in accordance with the Terms and Conditions of the Development Permit.</w:t>
      </w:r>
    </w:p>
    <w:p w14:paraId="4AE30FB5" w14:textId="77777777" w:rsidR="00252C76" w:rsidRPr="00252C76" w:rsidRDefault="00252C76" w:rsidP="00252C76">
      <w:pPr>
        <w:ind w:left="567" w:hanging="567"/>
        <w:contextualSpacing/>
        <w:rPr>
          <w:rFonts w:cs="Arial"/>
          <w:i/>
          <w:iCs/>
        </w:rPr>
      </w:pPr>
    </w:p>
    <w:p w14:paraId="03DE7E21" w14:textId="77777777" w:rsidR="00252C76" w:rsidRPr="00252C76" w:rsidRDefault="00252C76" w:rsidP="00252C76">
      <w:pPr>
        <w:numPr>
          <w:ilvl w:val="0"/>
          <w:numId w:val="12"/>
        </w:numPr>
        <w:ind w:left="567" w:hanging="567"/>
        <w:contextualSpacing/>
        <w:rPr>
          <w:rFonts w:cs="Arial"/>
          <w:i/>
          <w:iCs/>
        </w:rPr>
      </w:pPr>
      <w:r w:rsidRPr="00252C76">
        <w:rPr>
          <w:rFonts w:cs="Arial"/>
          <w:i/>
          <w:iCs/>
        </w:rPr>
        <w:lastRenderedPageBreak/>
        <w:t xml:space="preserve">The Development Permit shall </w:t>
      </w:r>
      <w:r w:rsidRPr="00252C76">
        <w:rPr>
          <w:rFonts w:cs="Arial"/>
          <w:i/>
          <w:iCs/>
          <w:u w:val="single"/>
        </w:rPr>
        <w:t>expire</w:t>
      </w:r>
      <w:r w:rsidRPr="00252C76">
        <w:rPr>
          <w:rFonts w:cs="Arial"/>
          <w:i/>
          <w:iCs/>
        </w:rPr>
        <w:t xml:space="preserve"> three (3) years from the date it has been issued or once the development has been completed in accordance with the Development Permit.</w:t>
      </w:r>
    </w:p>
    <w:p w14:paraId="099976A2" w14:textId="77777777" w:rsidR="00252C76" w:rsidRPr="00252C76" w:rsidRDefault="00252C76" w:rsidP="00252C76">
      <w:pPr>
        <w:ind w:left="567" w:hanging="567"/>
        <w:contextualSpacing/>
        <w:rPr>
          <w:rFonts w:cs="Arial"/>
          <w:i/>
          <w:iCs/>
        </w:rPr>
      </w:pPr>
    </w:p>
    <w:p w14:paraId="5F68D2A2" w14:textId="77777777" w:rsidR="00252C76" w:rsidRPr="00252C76" w:rsidRDefault="00252C76" w:rsidP="00252C76">
      <w:pPr>
        <w:numPr>
          <w:ilvl w:val="0"/>
          <w:numId w:val="12"/>
        </w:numPr>
        <w:ind w:left="567" w:hanging="567"/>
        <w:contextualSpacing/>
        <w:rPr>
          <w:rFonts w:cs="Arial"/>
          <w:i/>
          <w:iCs/>
        </w:rPr>
      </w:pPr>
      <w:r w:rsidRPr="00252C76">
        <w:rPr>
          <w:rFonts w:cs="Arial"/>
          <w:i/>
          <w:iCs/>
        </w:rPr>
        <w:t>No site alteration, vegetation removal or construction is permitted in conjunction with the Development Permit, unless it is recommended as mitigation within an Environmental Impact Study.</w:t>
      </w:r>
    </w:p>
    <w:p w14:paraId="53656A04" w14:textId="77777777" w:rsidR="00252C76" w:rsidRPr="00252C76" w:rsidRDefault="00252C76" w:rsidP="00252C76">
      <w:pPr>
        <w:ind w:left="567" w:hanging="567"/>
        <w:contextualSpacing/>
        <w:rPr>
          <w:rFonts w:cs="Arial"/>
          <w:i/>
          <w:iCs/>
        </w:rPr>
      </w:pPr>
    </w:p>
    <w:p w14:paraId="74A0FB22"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The Development Permit is not transferable to a new property owner.</w:t>
      </w:r>
    </w:p>
    <w:p w14:paraId="5ECF45D4" w14:textId="77777777" w:rsidR="00252C76" w:rsidRPr="00252C76" w:rsidRDefault="00252C76" w:rsidP="00252C76">
      <w:pPr>
        <w:pStyle w:val="ListParagraph"/>
        <w:ind w:left="567" w:hanging="567"/>
        <w:rPr>
          <w:rFonts w:cs="Arial"/>
          <w:bCs/>
          <w:i/>
          <w:iCs/>
        </w:rPr>
      </w:pPr>
    </w:p>
    <w:p w14:paraId="50B6C73B"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The home industry shall be operated by residents of the household on the property. A maximum of 3 additional employees is permitted.</w:t>
      </w:r>
    </w:p>
    <w:p w14:paraId="0F060DE2" w14:textId="77777777" w:rsidR="00252C76" w:rsidRPr="00252C76" w:rsidRDefault="00252C76" w:rsidP="00252C76">
      <w:pPr>
        <w:pStyle w:val="ListParagraph"/>
        <w:ind w:left="567" w:hanging="567"/>
        <w:rPr>
          <w:rFonts w:cs="Arial"/>
          <w:bCs/>
          <w:i/>
          <w:iCs/>
        </w:rPr>
      </w:pPr>
    </w:p>
    <w:p w14:paraId="764F5CB5"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The total area devoted to the home industry on the property, including interior storage within the two accessory buildings and parking, shall not exceed 125 square metres.</w:t>
      </w:r>
    </w:p>
    <w:p w14:paraId="5DA48224" w14:textId="77777777" w:rsidR="00252C76" w:rsidRPr="00252C76" w:rsidRDefault="00252C76" w:rsidP="00252C76">
      <w:pPr>
        <w:pStyle w:val="ListParagraph"/>
        <w:ind w:left="567" w:hanging="567"/>
        <w:rPr>
          <w:rFonts w:cs="Arial"/>
          <w:bCs/>
          <w:i/>
          <w:iCs/>
        </w:rPr>
      </w:pPr>
    </w:p>
    <w:p w14:paraId="0B21789F" w14:textId="7A02DDA5" w:rsidR="00252C76" w:rsidRPr="00BB42C0" w:rsidRDefault="00252C76" w:rsidP="00252C76">
      <w:pPr>
        <w:pStyle w:val="ListParagraph"/>
        <w:numPr>
          <w:ilvl w:val="0"/>
          <w:numId w:val="12"/>
        </w:numPr>
        <w:ind w:left="567" w:hanging="567"/>
        <w:contextualSpacing/>
        <w:rPr>
          <w:rFonts w:cs="Arial"/>
          <w:bCs/>
          <w:i/>
          <w:iCs/>
        </w:rPr>
      </w:pPr>
      <w:r w:rsidRPr="00252C76">
        <w:rPr>
          <w:rFonts w:cs="Arial"/>
          <w:bCs/>
          <w:i/>
          <w:iCs/>
        </w:rPr>
        <w:t xml:space="preserve">There shall be no outdoor storage on the property </w:t>
      </w:r>
      <w:r w:rsidRPr="00BB42C0">
        <w:rPr>
          <w:rFonts w:cs="Arial"/>
          <w:bCs/>
          <w:i/>
          <w:iCs/>
        </w:rPr>
        <w:t xml:space="preserve">associated with the home industry, </w:t>
      </w:r>
      <w:proofErr w:type="gramStart"/>
      <w:r w:rsidRPr="00BB42C0">
        <w:rPr>
          <w:rFonts w:cs="Arial"/>
          <w:bCs/>
          <w:i/>
          <w:iCs/>
        </w:rPr>
        <w:t>with the exception of</w:t>
      </w:r>
      <w:proofErr w:type="gramEnd"/>
      <w:r w:rsidRPr="00BB42C0">
        <w:rPr>
          <w:rFonts w:cs="Arial"/>
          <w:bCs/>
          <w:i/>
          <w:iCs/>
        </w:rPr>
        <w:t xml:space="preserve"> vehicles. </w:t>
      </w:r>
    </w:p>
    <w:p w14:paraId="1E1D2190" w14:textId="77777777" w:rsidR="00252C76" w:rsidRPr="00252C76" w:rsidRDefault="00252C76" w:rsidP="00252C76">
      <w:pPr>
        <w:pStyle w:val="ListParagraph"/>
        <w:ind w:left="567" w:hanging="567"/>
        <w:rPr>
          <w:rFonts w:cs="Arial"/>
          <w:bCs/>
          <w:i/>
          <w:iCs/>
        </w:rPr>
      </w:pPr>
    </w:p>
    <w:p w14:paraId="5E9D54D2"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There shall be no storage of landscaping materials, waste, or road salt on the property.</w:t>
      </w:r>
    </w:p>
    <w:p w14:paraId="54CBEF61" w14:textId="77777777" w:rsidR="00252C76" w:rsidRPr="00252C76" w:rsidRDefault="00252C76" w:rsidP="00252C76">
      <w:pPr>
        <w:pStyle w:val="ListParagraph"/>
        <w:ind w:left="567" w:hanging="567"/>
        <w:rPr>
          <w:rFonts w:cs="Arial"/>
          <w:bCs/>
          <w:i/>
          <w:iCs/>
        </w:rPr>
      </w:pPr>
    </w:p>
    <w:p w14:paraId="2EAB3614"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Employee vehicles may only be parked temporarily during business hours.</w:t>
      </w:r>
    </w:p>
    <w:p w14:paraId="79466EEF" w14:textId="77777777" w:rsidR="00252C76" w:rsidRPr="00252C76" w:rsidRDefault="00252C76" w:rsidP="00252C76">
      <w:pPr>
        <w:pStyle w:val="ListParagraph"/>
        <w:ind w:left="567" w:hanging="567"/>
        <w:rPr>
          <w:rFonts w:cs="Arial"/>
          <w:bCs/>
          <w:i/>
          <w:iCs/>
        </w:rPr>
      </w:pPr>
    </w:p>
    <w:p w14:paraId="1E1AC694"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Retail sales shall not be permitted.</w:t>
      </w:r>
    </w:p>
    <w:p w14:paraId="0440EA12" w14:textId="77777777" w:rsidR="00252C76" w:rsidRPr="00252C76" w:rsidRDefault="00252C76" w:rsidP="00252C76">
      <w:pPr>
        <w:pStyle w:val="ListParagraph"/>
        <w:ind w:left="567" w:hanging="567"/>
        <w:rPr>
          <w:rFonts w:cs="Arial"/>
          <w:bCs/>
          <w:i/>
          <w:iCs/>
        </w:rPr>
      </w:pPr>
    </w:p>
    <w:p w14:paraId="496060E5" w14:textId="77777777" w:rsidR="00252C76" w:rsidRPr="00252C76" w:rsidRDefault="00252C76" w:rsidP="00252C76">
      <w:pPr>
        <w:pStyle w:val="ListParagraph"/>
        <w:numPr>
          <w:ilvl w:val="0"/>
          <w:numId w:val="12"/>
        </w:numPr>
        <w:tabs>
          <w:tab w:val="center" w:pos="709"/>
          <w:tab w:val="right" w:pos="9360"/>
        </w:tabs>
        <w:ind w:left="567" w:hanging="567"/>
        <w:contextualSpacing/>
        <w:rPr>
          <w:rFonts w:cs="Arial"/>
          <w:i/>
          <w:iCs/>
        </w:rPr>
      </w:pPr>
      <w:r w:rsidRPr="00252C76">
        <w:rPr>
          <w:rFonts w:cs="Arial"/>
          <w:b/>
          <w:i/>
          <w:iCs/>
        </w:rPr>
        <w:t>Prior to the issuance of a Development Permit by the Niagara Escarpment Commission</w:t>
      </w:r>
      <w:r w:rsidRPr="00252C76">
        <w:rPr>
          <w:rFonts w:cs="Arial"/>
          <w:i/>
          <w:iCs/>
        </w:rPr>
        <w:t xml:space="preserve">, an accurate and detailed </w:t>
      </w:r>
      <w:r w:rsidRPr="00252C76">
        <w:rPr>
          <w:rFonts w:cs="Arial"/>
          <w:b/>
          <w:i/>
          <w:iCs/>
        </w:rPr>
        <w:t>Final Site Plan</w:t>
      </w:r>
      <w:r w:rsidRPr="00252C76">
        <w:rPr>
          <w:rFonts w:cs="Arial"/>
          <w:i/>
          <w:iCs/>
        </w:rPr>
        <w:t xml:space="preserve"> prepared by a qualified professional shall be submitted for Niagara Escarpment Commission approval. The following stipulations shall be included directly on the Plan:</w:t>
      </w:r>
      <w:r w:rsidRPr="00252C76">
        <w:rPr>
          <w:rFonts w:cs="Arial"/>
          <w:i/>
          <w:iCs/>
        </w:rPr>
        <w:br/>
      </w:r>
    </w:p>
    <w:p w14:paraId="11721F6A"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 xml:space="preserve">The Final Site Plan shall be prepared by a qualified </w:t>
      </w:r>
      <w:proofErr w:type="gramStart"/>
      <w:r w:rsidRPr="00252C76">
        <w:rPr>
          <w:rFonts w:cs="Arial"/>
          <w:i/>
          <w:iCs/>
        </w:rPr>
        <w:t>professional;</w:t>
      </w:r>
      <w:proofErr w:type="gramEnd"/>
    </w:p>
    <w:p w14:paraId="622BE066"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252C76">
        <w:rPr>
          <w:rFonts w:cs="Arial"/>
          <w:i/>
          <w:iCs/>
        </w:rPr>
        <w:t>drawing;</w:t>
      </w:r>
      <w:proofErr w:type="gramEnd"/>
    </w:p>
    <w:p w14:paraId="484CA06A"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 xml:space="preserve">Outline of the approved development envelope / extent of all disturbed </w:t>
      </w:r>
      <w:proofErr w:type="gramStart"/>
      <w:r w:rsidRPr="00252C76">
        <w:rPr>
          <w:rFonts w:cs="Arial"/>
          <w:i/>
          <w:iCs/>
        </w:rPr>
        <w:t>areas;</w:t>
      </w:r>
      <w:proofErr w:type="gramEnd"/>
    </w:p>
    <w:p w14:paraId="3EB2E9E9"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Location of all existing and proposed structures, parking area, sewage disposal system, well/cistern, driveway, exterior lighting, etc. showing setbacks from the property lines.</w:t>
      </w:r>
    </w:p>
    <w:p w14:paraId="70C45C98"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Surveyed location of the watercourse bank and dripline of the wooded area and the setback of these features to the parking area.</w:t>
      </w:r>
    </w:p>
    <w:p w14:paraId="382121F7" w14:textId="77777777" w:rsidR="00252C76" w:rsidRPr="00252C76" w:rsidRDefault="00252C76" w:rsidP="00252C76">
      <w:pPr>
        <w:numPr>
          <w:ilvl w:val="0"/>
          <w:numId w:val="15"/>
        </w:numPr>
        <w:tabs>
          <w:tab w:val="center" w:pos="851"/>
          <w:tab w:val="right" w:pos="9360"/>
        </w:tabs>
        <w:ind w:left="851" w:hanging="284"/>
        <w:contextualSpacing/>
        <w:rPr>
          <w:rFonts w:cs="Arial"/>
          <w:i/>
          <w:iCs/>
        </w:rPr>
      </w:pPr>
      <w:r w:rsidRPr="00252C76">
        <w:rPr>
          <w:rFonts w:cs="Arial"/>
          <w:i/>
          <w:iCs/>
        </w:rPr>
        <w:t>Summary table showing the total area devoted the home industry use, including each accessory building and parking area.</w:t>
      </w:r>
    </w:p>
    <w:p w14:paraId="6A20C630" w14:textId="77777777" w:rsidR="00252C76" w:rsidRPr="00252C76" w:rsidRDefault="00252C76" w:rsidP="00252C76">
      <w:pPr>
        <w:tabs>
          <w:tab w:val="center" w:pos="709"/>
          <w:tab w:val="right" w:pos="9360"/>
        </w:tabs>
        <w:rPr>
          <w:rFonts w:cs="Arial"/>
          <w:i/>
          <w:iCs/>
        </w:rPr>
      </w:pPr>
    </w:p>
    <w:p w14:paraId="066007E4" w14:textId="77777777" w:rsidR="00252C76" w:rsidRPr="00252C76" w:rsidRDefault="00252C76" w:rsidP="00252C76">
      <w:pPr>
        <w:pStyle w:val="ListParagraph"/>
        <w:tabs>
          <w:tab w:val="center" w:pos="4680"/>
          <w:tab w:val="right" w:pos="9360"/>
        </w:tabs>
        <w:ind w:left="567"/>
        <w:rPr>
          <w:rFonts w:cs="Arial"/>
          <w:i/>
          <w:iCs/>
        </w:rPr>
      </w:pPr>
      <w:r w:rsidRPr="00252C76">
        <w:rPr>
          <w:rFonts w:cs="Arial"/>
          <w:i/>
          <w:iCs/>
        </w:rPr>
        <w:t>Development shall proceed in accordance with the details of the approved Final Site Plan.</w:t>
      </w:r>
    </w:p>
    <w:p w14:paraId="2D1B713F" w14:textId="77777777" w:rsidR="00252C76" w:rsidRPr="00252C76" w:rsidRDefault="00252C76" w:rsidP="00252C76">
      <w:pPr>
        <w:pStyle w:val="ListParagraph"/>
        <w:tabs>
          <w:tab w:val="center" w:pos="709"/>
          <w:tab w:val="right" w:pos="9360"/>
        </w:tabs>
        <w:ind w:left="360"/>
        <w:rPr>
          <w:rFonts w:cs="Arial"/>
          <w:i/>
          <w:iCs/>
        </w:rPr>
      </w:pPr>
    </w:p>
    <w:p w14:paraId="10D4594D" w14:textId="77777777" w:rsidR="00252C76" w:rsidRPr="00252C76" w:rsidRDefault="00252C76" w:rsidP="00252C76">
      <w:pPr>
        <w:pStyle w:val="ListParagraph"/>
        <w:numPr>
          <w:ilvl w:val="0"/>
          <w:numId w:val="12"/>
        </w:numPr>
        <w:ind w:left="567" w:hanging="567"/>
        <w:contextualSpacing/>
        <w:rPr>
          <w:rFonts w:cs="Arial"/>
          <w:b/>
          <w:i/>
          <w:iCs/>
        </w:rPr>
      </w:pPr>
      <w:r w:rsidRPr="00252C76">
        <w:rPr>
          <w:rFonts w:cs="Arial"/>
          <w:b/>
          <w:i/>
          <w:iCs/>
        </w:rPr>
        <w:lastRenderedPageBreak/>
        <w:t xml:space="preserve">Prior to the issuance of a Development Permit by the Niagara Escarpment Commission, </w:t>
      </w:r>
      <w:r w:rsidRPr="00252C76">
        <w:rPr>
          <w:rFonts w:cs="Arial"/>
          <w:bCs/>
          <w:i/>
          <w:iCs/>
        </w:rPr>
        <w:t xml:space="preserve">the landowner shall submit for the approval of the Niagara Escarpment Commission, </w:t>
      </w:r>
      <w:r w:rsidRPr="00252C76">
        <w:rPr>
          <w:rFonts w:cs="Arial"/>
          <w:b/>
          <w:i/>
          <w:iCs/>
        </w:rPr>
        <w:t xml:space="preserve">Final Floor Plans </w:t>
      </w:r>
      <w:r w:rsidRPr="00252C76">
        <w:rPr>
          <w:rFonts w:cs="Arial"/>
          <w:bCs/>
          <w:i/>
          <w:iCs/>
        </w:rPr>
        <w:t>for the existing and proposed development, including the total area devoted to each use. Development shall proceed in accordance with the details of the approved Final Floor Plans.</w:t>
      </w:r>
    </w:p>
    <w:p w14:paraId="3D72A987" w14:textId="77777777" w:rsidR="00252C76" w:rsidRPr="00252C76" w:rsidRDefault="00252C76" w:rsidP="00252C76">
      <w:pPr>
        <w:pStyle w:val="ListParagraph"/>
        <w:ind w:left="567" w:hanging="567"/>
        <w:rPr>
          <w:rFonts w:cs="Arial"/>
          <w:b/>
          <w:i/>
          <w:iCs/>
        </w:rPr>
      </w:pPr>
    </w:p>
    <w:p w14:paraId="72DE6F9D" w14:textId="77777777" w:rsidR="00252C76" w:rsidRPr="00252C76" w:rsidRDefault="00252C76" w:rsidP="00252C76">
      <w:pPr>
        <w:pStyle w:val="ListParagraph"/>
        <w:numPr>
          <w:ilvl w:val="0"/>
          <w:numId w:val="12"/>
        </w:numPr>
        <w:ind w:left="567" w:hanging="567"/>
        <w:contextualSpacing/>
        <w:rPr>
          <w:rFonts w:cs="Arial"/>
          <w:bCs/>
          <w:i/>
          <w:iCs/>
        </w:rPr>
      </w:pPr>
      <w:r w:rsidRPr="00252C76">
        <w:rPr>
          <w:rFonts w:cs="Arial"/>
          <w:bCs/>
          <w:i/>
          <w:iCs/>
        </w:rPr>
        <w:t>All parking areas shall be setback a minimum of 10 metres from the wooded area and creek. If this setback is not met, one of the following conditions will apply:</w:t>
      </w:r>
    </w:p>
    <w:p w14:paraId="5A6CD67D" w14:textId="77777777" w:rsidR="00252C76" w:rsidRPr="00252C76" w:rsidRDefault="00252C76" w:rsidP="00252C76">
      <w:pPr>
        <w:pStyle w:val="ListParagraph"/>
        <w:rPr>
          <w:rFonts w:cs="Arial"/>
          <w:bCs/>
          <w:i/>
          <w:iCs/>
        </w:rPr>
      </w:pPr>
    </w:p>
    <w:p w14:paraId="1C6D6E60" w14:textId="77777777" w:rsidR="00252C76" w:rsidRPr="00252C76" w:rsidRDefault="00252C76" w:rsidP="00252C76">
      <w:pPr>
        <w:pStyle w:val="ListParagraph"/>
        <w:numPr>
          <w:ilvl w:val="1"/>
          <w:numId w:val="39"/>
        </w:numPr>
        <w:ind w:left="851" w:hanging="284"/>
        <w:contextualSpacing/>
        <w:rPr>
          <w:rFonts w:cs="Arial"/>
          <w:bCs/>
          <w:i/>
          <w:iCs/>
        </w:rPr>
      </w:pPr>
      <w:r w:rsidRPr="00252C76">
        <w:rPr>
          <w:rFonts w:cs="Arial"/>
          <w:b/>
          <w:i/>
          <w:iCs/>
        </w:rPr>
        <w:t>Prior to the issuance of a Development Permit by the Niagara Escarpment Commission</w:t>
      </w:r>
      <w:r w:rsidRPr="00252C76">
        <w:rPr>
          <w:rFonts w:cs="Arial"/>
          <w:bCs/>
          <w:i/>
          <w:iCs/>
        </w:rPr>
        <w:t xml:space="preserve">, an </w:t>
      </w:r>
      <w:r w:rsidRPr="00252C76">
        <w:rPr>
          <w:rFonts w:cs="Arial"/>
          <w:b/>
          <w:i/>
          <w:iCs/>
        </w:rPr>
        <w:t>Environmental Impact Study</w:t>
      </w:r>
      <w:r w:rsidRPr="00252C76">
        <w:rPr>
          <w:rFonts w:cs="Arial"/>
          <w:bCs/>
          <w:i/>
          <w:iCs/>
        </w:rPr>
        <w:t xml:space="preserve"> shall be submitted for the approval of the Niagara Escarpment Commission; OR</w:t>
      </w:r>
    </w:p>
    <w:p w14:paraId="2D30211B" w14:textId="77777777" w:rsidR="00252C76" w:rsidRPr="00252C76" w:rsidRDefault="00252C76" w:rsidP="00252C76">
      <w:pPr>
        <w:pStyle w:val="ListParagraph"/>
        <w:numPr>
          <w:ilvl w:val="1"/>
          <w:numId w:val="39"/>
        </w:numPr>
        <w:ind w:left="851" w:hanging="284"/>
        <w:contextualSpacing/>
        <w:rPr>
          <w:rFonts w:cs="Arial"/>
          <w:bCs/>
          <w:i/>
          <w:iCs/>
        </w:rPr>
      </w:pPr>
      <w:r w:rsidRPr="00252C76">
        <w:rPr>
          <w:rFonts w:cs="Arial"/>
          <w:b/>
          <w:i/>
          <w:iCs/>
        </w:rPr>
        <w:t>Prior to the issuance of a Development Permit by the Niagara Escarpment Commission</w:t>
      </w:r>
      <w:r w:rsidRPr="00252C76">
        <w:rPr>
          <w:rFonts w:cs="Arial"/>
          <w:bCs/>
          <w:i/>
          <w:iCs/>
        </w:rPr>
        <w:t xml:space="preserve">, a </w:t>
      </w:r>
      <w:r w:rsidRPr="00252C76">
        <w:rPr>
          <w:rFonts w:cs="Arial"/>
          <w:b/>
          <w:i/>
          <w:iCs/>
        </w:rPr>
        <w:t>Restoration Plan</w:t>
      </w:r>
      <w:r w:rsidRPr="00252C76">
        <w:rPr>
          <w:rFonts w:cs="Arial"/>
          <w:bCs/>
          <w:i/>
          <w:iCs/>
        </w:rPr>
        <w:t xml:space="preserve"> shall be submitted for the approval of the Niagara Escarpment Commission showing the restoration of all parking areas within 10 metres of the wooded area and creek.</w:t>
      </w:r>
    </w:p>
    <w:p w14:paraId="2A72E68C" w14:textId="77777777" w:rsidR="00252C76" w:rsidRPr="00252C76" w:rsidRDefault="00252C76" w:rsidP="00252C76">
      <w:pPr>
        <w:pStyle w:val="ListParagraph"/>
        <w:ind w:left="360"/>
        <w:rPr>
          <w:rFonts w:cs="Arial"/>
          <w:bCs/>
          <w:i/>
          <w:iCs/>
        </w:rPr>
      </w:pPr>
    </w:p>
    <w:p w14:paraId="15034541" w14:textId="77777777" w:rsidR="00252C76" w:rsidRPr="00252C76" w:rsidRDefault="00252C76" w:rsidP="00252C76">
      <w:pPr>
        <w:pStyle w:val="ListParagraph"/>
        <w:numPr>
          <w:ilvl w:val="0"/>
          <w:numId w:val="12"/>
        </w:numPr>
        <w:ind w:left="567" w:hanging="567"/>
        <w:contextualSpacing/>
        <w:rPr>
          <w:rFonts w:cs="Arial"/>
          <w:b/>
          <w:i/>
          <w:iCs/>
        </w:rPr>
      </w:pPr>
      <w:r w:rsidRPr="00252C76">
        <w:rPr>
          <w:rFonts w:cs="Arial"/>
          <w:i/>
          <w:iCs/>
        </w:rPr>
        <w:t xml:space="preserve">Conditions 11, 12, and 13 must be fulfilled within </w:t>
      </w:r>
      <w:r w:rsidRPr="00252C76">
        <w:rPr>
          <w:rFonts w:cs="Arial"/>
          <w:i/>
          <w:iCs/>
          <w:u w:val="single"/>
        </w:rPr>
        <w:t>eighteen (18) months (1.5 years)</w:t>
      </w:r>
      <w:r w:rsidRPr="00252C76">
        <w:rPr>
          <w:rFonts w:cs="Arial"/>
          <w:b/>
          <w:i/>
          <w:iCs/>
        </w:rPr>
        <w:t xml:space="preserve"> </w:t>
      </w:r>
      <w:r w:rsidRPr="00252C76">
        <w:rPr>
          <w:rFonts w:cs="Arial"/>
          <w:i/>
          <w:iCs/>
        </w:rPr>
        <w:t xml:space="preserve">from the date of confirmation of the Commission’s decision </w:t>
      </w:r>
      <w:r w:rsidRPr="00252C76">
        <w:rPr>
          <w:i/>
          <w:iCs/>
        </w:rPr>
        <w:t xml:space="preserve">or this conditional </w:t>
      </w:r>
      <w:r w:rsidRPr="00252C76">
        <w:rPr>
          <w:rFonts w:cs="Arial"/>
          <w:i/>
          <w:iCs/>
        </w:rPr>
        <w:t xml:space="preserve">approval shall </w:t>
      </w:r>
      <w:proofErr w:type="gramStart"/>
      <w:r w:rsidRPr="00252C76">
        <w:rPr>
          <w:rFonts w:cs="Arial"/>
          <w:i/>
          <w:iCs/>
        </w:rPr>
        <w:t>lapse</w:t>
      </w:r>
      <w:proofErr w:type="gramEnd"/>
      <w:r w:rsidRPr="00252C76">
        <w:rPr>
          <w:rFonts w:cs="Arial"/>
          <w:i/>
          <w:iCs/>
        </w:rPr>
        <w:t xml:space="preserve"> and a Development Permit will not be issued.</w:t>
      </w:r>
    </w:p>
    <w:p w14:paraId="39849186" w14:textId="77777777" w:rsidR="00252C76" w:rsidRPr="00252C76" w:rsidRDefault="00252C76" w:rsidP="00252C76">
      <w:pPr>
        <w:contextualSpacing/>
        <w:rPr>
          <w:rFonts w:cs="Arial"/>
          <w:i/>
          <w:iCs/>
        </w:rPr>
      </w:pPr>
    </w:p>
    <w:p w14:paraId="2DCFA363" w14:textId="50C6AF66" w:rsidR="00252C76" w:rsidRPr="00252C76" w:rsidRDefault="00252C76" w:rsidP="00252C76">
      <w:pPr>
        <w:contextualSpacing/>
        <w:rPr>
          <w:rFonts w:cs="Arial"/>
          <w:b/>
          <w:bCs/>
          <w:i/>
          <w:iCs/>
        </w:rPr>
      </w:pPr>
      <w:r w:rsidRPr="00252C76">
        <w:rPr>
          <w:rFonts w:cs="Arial"/>
          <w:b/>
          <w:bCs/>
          <w:i/>
          <w:iCs/>
        </w:rPr>
        <w:t>ADVISORY NOTES</w:t>
      </w:r>
    </w:p>
    <w:p w14:paraId="11BBE16A" w14:textId="77777777" w:rsidR="00252C76" w:rsidRPr="00252C76" w:rsidRDefault="00252C76" w:rsidP="00252C76">
      <w:pPr>
        <w:contextualSpacing/>
        <w:rPr>
          <w:rFonts w:cs="Arial"/>
          <w:i/>
          <w:iCs/>
        </w:rPr>
      </w:pPr>
    </w:p>
    <w:p w14:paraId="6FC347D1" w14:textId="77777777" w:rsidR="00252C76" w:rsidRPr="00252C76" w:rsidRDefault="00252C76" w:rsidP="00252C76">
      <w:pPr>
        <w:numPr>
          <w:ilvl w:val="0"/>
          <w:numId w:val="13"/>
        </w:numPr>
        <w:ind w:left="567" w:hanging="567"/>
        <w:contextualSpacing/>
        <w:rPr>
          <w:rFonts w:cs="Arial"/>
          <w:i/>
          <w:iCs/>
        </w:rPr>
      </w:pPr>
      <w:r w:rsidRPr="00252C76">
        <w:rPr>
          <w:rFonts w:cs="Arial"/>
          <w:i/>
          <w:iCs/>
        </w:rPr>
        <w:t>A Development Permit does not relieve the permit holder of any other permission (e.g., Ontario Building Code, Conservation Authorities Act, Endangered Species Act, Town of Milton Open Air By-law, etc.).  A Niagara Escarpment Commission Development Permit is required prior to the issuance of any other permission.</w:t>
      </w:r>
    </w:p>
    <w:p w14:paraId="31A7127D" w14:textId="77777777" w:rsidR="00252C76" w:rsidRPr="00252C76" w:rsidRDefault="00252C76" w:rsidP="00252C76">
      <w:pPr>
        <w:ind w:left="567" w:hanging="567"/>
        <w:contextualSpacing/>
        <w:rPr>
          <w:rFonts w:cs="Arial"/>
          <w:i/>
          <w:iCs/>
        </w:rPr>
      </w:pPr>
    </w:p>
    <w:p w14:paraId="717D1F19" w14:textId="26C3069F" w:rsidR="00252C76" w:rsidRPr="00252C76" w:rsidRDefault="00252C76" w:rsidP="00252C76">
      <w:pPr>
        <w:pStyle w:val="ListParagraph"/>
        <w:numPr>
          <w:ilvl w:val="0"/>
          <w:numId w:val="13"/>
        </w:numPr>
        <w:ind w:left="567" w:hanging="567"/>
        <w:contextualSpacing/>
        <w:rPr>
          <w:rFonts w:cs="Arial"/>
          <w:i/>
          <w:iCs/>
        </w:rPr>
      </w:pPr>
      <w:r w:rsidRPr="00252C76">
        <w:rPr>
          <w:rFonts w:cs="Arial"/>
          <w:i/>
          <w:iCs/>
        </w:rPr>
        <w:t xml:space="preserve">Should deeply buried archaeological remains/resources be found on the property during construction activities, the Heritage Operations Unit of the Ontario Ministry of Tourism, Culture and Sport (MTCS) shall be notified immediately. </w:t>
      </w:r>
      <w:proofErr w:type="gramStart"/>
      <w:r w:rsidRPr="00252C76">
        <w:rPr>
          <w:rFonts w:cs="Arial"/>
          <w:i/>
          <w:iCs/>
        </w:rPr>
        <w:t>In the event that</w:t>
      </w:r>
      <w:proofErr w:type="gramEnd"/>
      <w:r w:rsidRPr="00252C76">
        <w:rPr>
          <w:rFonts w:cs="Arial"/>
          <w:i/>
          <w:iCs/>
        </w:rPr>
        <w:t xml:space="preserve"> human remains are encountered during construction, the owner shall immediately notify the police or coroner, the Registrar of Cemeteries of the Ministry of Small Business and Consumer Services, and Ministry of Tourism, Culture and Sport.</w:t>
      </w:r>
    </w:p>
    <w:p w14:paraId="05578259" w14:textId="77777777" w:rsidR="00252C76" w:rsidRPr="00252C76" w:rsidRDefault="00252C76" w:rsidP="00252C76">
      <w:pPr>
        <w:pStyle w:val="ListParagraph"/>
        <w:ind w:left="567" w:hanging="567"/>
        <w:rPr>
          <w:rFonts w:cs="Arial"/>
          <w:i/>
          <w:iCs/>
        </w:rPr>
      </w:pPr>
    </w:p>
    <w:p w14:paraId="54BBD3F8" w14:textId="7E5730D0" w:rsidR="00376443" w:rsidRPr="00EE5E7B" w:rsidRDefault="00252C76" w:rsidP="00005938">
      <w:pPr>
        <w:pStyle w:val="ListParagraph"/>
        <w:numPr>
          <w:ilvl w:val="0"/>
          <w:numId w:val="13"/>
        </w:numPr>
        <w:spacing w:line="276" w:lineRule="auto"/>
        <w:ind w:left="567" w:hanging="567"/>
        <w:contextualSpacing/>
        <w:rPr>
          <w:rFonts w:cs="Arial"/>
          <w:i/>
          <w:iCs/>
        </w:rPr>
      </w:pPr>
      <w:r w:rsidRPr="00EE5E7B">
        <w:rPr>
          <w:rFonts w:cs="Arial"/>
          <w:i/>
          <w:iCs/>
        </w:rPr>
        <w:t>This Development Permit does not authorize the use of signage for advertising or any other purpose, unless such signage was approved under this Permit, is required by law (e.g., Ontario Building Code, municipal by-law) or is exempt under Section 5.35 or 5.36 of Ontario Regulation 828/90. Please consult the Niagara Escarpment Commission should you wish to erect signage on your property.</w:t>
      </w:r>
      <w:r w:rsidR="00793121" w:rsidRPr="00EE5E7B">
        <w:rPr>
          <w:rFonts w:cs="Arial"/>
          <w:i/>
          <w:iCs/>
        </w:rPr>
        <w:t>”</w:t>
      </w:r>
    </w:p>
    <w:p w14:paraId="3027C3D9" w14:textId="77777777" w:rsidR="00EE5E7B" w:rsidRDefault="00EE5E7B" w:rsidP="00BF0295">
      <w:pPr>
        <w:spacing w:line="276" w:lineRule="auto"/>
        <w:rPr>
          <w:rFonts w:cs="Arial"/>
          <w:b/>
          <w:bCs/>
          <w:i/>
          <w:iCs/>
          <w:u w:val="single"/>
        </w:rPr>
      </w:pPr>
    </w:p>
    <w:p w14:paraId="09CDAAC4" w14:textId="77777777" w:rsidR="004A72F4" w:rsidRDefault="004A72F4" w:rsidP="00BF0295">
      <w:pPr>
        <w:spacing w:line="276" w:lineRule="auto"/>
        <w:rPr>
          <w:rFonts w:cs="Arial"/>
          <w:b/>
          <w:bCs/>
          <w:i/>
          <w:iCs/>
          <w:u w:val="single"/>
        </w:rPr>
      </w:pPr>
      <w:r>
        <w:rPr>
          <w:rFonts w:cs="Arial"/>
          <w:b/>
          <w:bCs/>
          <w:i/>
          <w:iCs/>
          <w:u w:val="single"/>
        </w:rPr>
        <w:br w:type="page"/>
      </w:r>
    </w:p>
    <w:p w14:paraId="0D274211" w14:textId="2A9AA58C" w:rsidR="002B66D7" w:rsidRPr="002A182F" w:rsidRDefault="002B66D7" w:rsidP="00BF0295">
      <w:pPr>
        <w:spacing w:line="276" w:lineRule="auto"/>
        <w:rPr>
          <w:rFonts w:cs="Arial"/>
          <w:b/>
          <w:bCs/>
          <w:i/>
          <w:iCs/>
          <w:u w:val="single"/>
          <w:lang w:val="en-US" w:eastAsia="en-US"/>
        </w:rPr>
      </w:pPr>
      <w:r w:rsidRPr="002A182F">
        <w:rPr>
          <w:rFonts w:cs="Arial"/>
          <w:b/>
          <w:bCs/>
          <w:i/>
          <w:iCs/>
          <w:u w:val="single"/>
        </w:rPr>
        <w:lastRenderedPageBreak/>
        <w:t xml:space="preserve">For the Motion: </w:t>
      </w:r>
      <w:r w:rsidR="00BA6530">
        <w:rPr>
          <w:rFonts w:cs="Arial"/>
          <w:b/>
          <w:bCs/>
          <w:i/>
          <w:iCs/>
          <w:u w:val="single"/>
        </w:rPr>
        <w:t>15</w:t>
      </w:r>
      <w:r w:rsidRPr="002A182F">
        <w:rPr>
          <w:rFonts w:cs="Arial"/>
          <w:b/>
          <w:bCs/>
          <w:i/>
          <w:iCs/>
          <w:u w:val="single"/>
        </w:rPr>
        <w:t xml:space="preserve"> votes</w:t>
      </w:r>
    </w:p>
    <w:p w14:paraId="7C9624DB" w14:textId="77777777" w:rsidR="00ED414B" w:rsidRDefault="00ED414B" w:rsidP="00BF0295">
      <w:pPr>
        <w:spacing w:line="276" w:lineRule="auto"/>
        <w:rPr>
          <w:rFonts w:cs="Arial"/>
          <w:i/>
          <w:iCs/>
        </w:rPr>
      </w:pPr>
    </w:p>
    <w:p w14:paraId="107BCB48" w14:textId="77777777" w:rsidR="00494A3F" w:rsidRPr="002A182F" w:rsidRDefault="00494A3F" w:rsidP="00494A3F">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Downey, Driedger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1A5C4B54" w14:textId="0FBE3C13" w:rsidR="00322A95" w:rsidRDefault="00322A95" w:rsidP="00BF0295">
      <w:pPr>
        <w:spacing w:line="276" w:lineRule="auto"/>
        <w:rPr>
          <w:rFonts w:cs="Arial"/>
          <w:b/>
          <w:bCs/>
          <w:i/>
          <w:iCs/>
          <w:u w:val="single"/>
        </w:rPr>
      </w:pPr>
    </w:p>
    <w:p w14:paraId="5531BDC2" w14:textId="42BA8E3B" w:rsidR="002B66D7" w:rsidRPr="002A182F" w:rsidRDefault="002B66D7" w:rsidP="00BF0295">
      <w:pPr>
        <w:spacing w:line="276" w:lineRule="auto"/>
        <w:rPr>
          <w:rFonts w:cs="Arial"/>
          <w:b/>
          <w:bCs/>
          <w:i/>
          <w:iCs/>
          <w:u w:val="single"/>
        </w:rPr>
      </w:pPr>
      <w:r w:rsidRPr="002A182F">
        <w:rPr>
          <w:rFonts w:cs="Arial"/>
          <w:b/>
          <w:bCs/>
          <w:i/>
          <w:iCs/>
          <w:u w:val="single"/>
        </w:rPr>
        <w:t xml:space="preserve">Against the Motion: </w:t>
      </w:r>
      <w:r w:rsidR="007A4DF6">
        <w:rPr>
          <w:rFonts w:cs="Arial"/>
          <w:b/>
          <w:bCs/>
          <w:i/>
          <w:iCs/>
          <w:u w:val="single"/>
        </w:rPr>
        <w:t>0</w:t>
      </w:r>
      <w:r w:rsidRPr="002A182F">
        <w:rPr>
          <w:rFonts w:cs="Arial"/>
          <w:b/>
          <w:bCs/>
          <w:i/>
          <w:iCs/>
          <w:u w:val="single"/>
        </w:rPr>
        <w:t xml:space="preserve"> votes</w:t>
      </w:r>
    </w:p>
    <w:p w14:paraId="4BBBD913" w14:textId="77777777" w:rsidR="00ED414B" w:rsidRDefault="00ED414B" w:rsidP="00BF0295">
      <w:pPr>
        <w:spacing w:line="276" w:lineRule="auto"/>
        <w:rPr>
          <w:rFonts w:cs="Arial"/>
          <w:i/>
          <w:iCs/>
        </w:rPr>
      </w:pPr>
    </w:p>
    <w:p w14:paraId="51F7D5D7" w14:textId="0EDD2DB3" w:rsidR="002B66D7" w:rsidRPr="002A182F" w:rsidRDefault="00494A3F" w:rsidP="00BF0295">
      <w:pPr>
        <w:spacing w:line="276" w:lineRule="auto"/>
        <w:rPr>
          <w:rFonts w:cs="Arial"/>
          <w:i/>
          <w:iCs/>
        </w:rPr>
      </w:pPr>
      <w:r>
        <w:rPr>
          <w:rFonts w:cs="Arial"/>
          <w:i/>
          <w:iCs/>
        </w:rPr>
        <w:t>None.</w:t>
      </w:r>
    </w:p>
    <w:p w14:paraId="2BD36A41" w14:textId="77777777" w:rsidR="002B66D7" w:rsidRPr="00376443" w:rsidRDefault="002B66D7" w:rsidP="00BF0295">
      <w:pPr>
        <w:spacing w:line="276" w:lineRule="auto"/>
        <w:jc w:val="right"/>
        <w:rPr>
          <w:rFonts w:cs="Arial"/>
          <w:b/>
          <w:i/>
          <w:iCs/>
        </w:rPr>
      </w:pPr>
      <w:r w:rsidRPr="00376443">
        <w:rPr>
          <w:rFonts w:cs="Arial"/>
          <w:b/>
          <w:i/>
          <w:iCs/>
        </w:rPr>
        <w:t>Motion Carried</w:t>
      </w:r>
    </w:p>
    <w:p w14:paraId="763E0D68" w14:textId="3472BABE" w:rsidR="00387A37" w:rsidRDefault="00387A37" w:rsidP="00387A37">
      <w:pPr>
        <w:spacing w:line="276" w:lineRule="auto"/>
      </w:pPr>
    </w:p>
    <w:p w14:paraId="25640322" w14:textId="6DA65250" w:rsidR="002B66D7" w:rsidRPr="002B66D7" w:rsidRDefault="002B66D7" w:rsidP="00BF0295">
      <w:pPr>
        <w:spacing w:line="276" w:lineRule="auto"/>
        <w:rPr>
          <w:rFonts w:cs="Arial"/>
          <w:b/>
          <w:bCs/>
        </w:rPr>
      </w:pPr>
      <w:r w:rsidRPr="002B66D7">
        <w:rPr>
          <w:rFonts w:cs="Arial"/>
          <w:b/>
          <w:bCs/>
        </w:rPr>
        <w:t>DISCUSSION</w:t>
      </w:r>
      <w:r>
        <w:rPr>
          <w:rFonts w:cs="Arial"/>
          <w:b/>
          <w:bCs/>
        </w:rPr>
        <w:t>:</w:t>
      </w:r>
    </w:p>
    <w:p w14:paraId="7EC66D2D" w14:textId="77777777" w:rsidR="00322A95" w:rsidRDefault="00322A95" w:rsidP="00BF0295">
      <w:pPr>
        <w:spacing w:line="276" w:lineRule="auto"/>
        <w:rPr>
          <w:rFonts w:cs="Arial"/>
        </w:rPr>
      </w:pPr>
    </w:p>
    <w:p w14:paraId="077E4ADF" w14:textId="7542BF98" w:rsidR="00387A37" w:rsidRDefault="00780F83" w:rsidP="007A4DF6">
      <w:pPr>
        <w:spacing w:line="276" w:lineRule="auto"/>
        <w:rPr>
          <w:rFonts w:cs="Arial"/>
        </w:rPr>
      </w:pPr>
      <w:r>
        <w:rPr>
          <w:rFonts w:cs="Arial"/>
        </w:rPr>
        <w:t xml:space="preserve">The Commission </w:t>
      </w:r>
      <w:r w:rsidR="00483E4E">
        <w:rPr>
          <w:rFonts w:cs="Arial"/>
        </w:rPr>
        <w:t>asked if the app</w:t>
      </w:r>
      <w:r w:rsidR="00CE2E0C">
        <w:rPr>
          <w:rFonts w:cs="Arial"/>
        </w:rPr>
        <w:t>licants agreed with the conditions</w:t>
      </w:r>
      <w:r w:rsidR="00707D9C">
        <w:rPr>
          <w:rFonts w:cs="Arial"/>
        </w:rPr>
        <w:t xml:space="preserve"> and </w:t>
      </w:r>
      <w:proofErr w:type="gramStart"/>
      <w:r w:rsidR="00A33C39">
        <w:rPr>
          <w:rFonts w:cs="Arial"/>
        </w:rPr>
        <w:t xml:space="preserve">whether </w:t>
      </w:r>
      <w:r w:rsidR="00707D9C">
        <w:rPr>
          <w:rFonts w:cs="Arial"/>
        </w:rPr>
        <w:t xml:space="preserve"> the</w:t>
      </w:r>
      <w:proofErr w:type="gramEnd"/>
      <w:r w:rsidR="00707D9C">
        <w:rPr>
          <w:rFonts w:cs="Arial"/>
        </w:rPr>
        <w:t xml:space="preserve"> neighbour’s concerns have been addressed</w:t>
      </w:r>
      <w:r w:rsidR="00ED3B99">
        <w:rPr>
          <w:rFonts w:cs="Arial"/>
        </w:rPr>
        <w:t>.</w:t>
      </w:r>
      <w:r w:rsidR="00CE2E0C">
        <w:rPr>
          <w:rFonts w:cs="Arial"/>
        </w:rPr>
        <w:t xml:space="preserve">  </w:t>
      </w:r>
      <w:r w:rsidR="00A33C39">
        <w:rPr>
          <w:rFonts w:cs="Arial"/>
        </w:rPr>
        <w:t xml:space="preserve">The applicants advised that they were satisfied with the conditions.  </w:t>
      </w:r>
    </w:p>
    <w:p w14:paraId="692EEB5E" w14:textId="77777777" w:rsidR="007A4DF6" w:rsidRDefault="007A4DF6" w:rsidP="00BF0295">
      <w:pPr>
        <w:spacing w:line="276" w:lineRule="auto"/>
        <w:rPr>
          <w:rFonts w:cs="Arial"/>
          <w:b/>
          <w:bCs/>
          <w:u w:val="single"/>
        </w:rPr>
      </w:pPr>
    </w:p>
    <w:p w14:paraId="0634BEC3" w14:textId="77777777" w:rsidR="007A4DF6" w:rsidRDefault="007A4DF6" w:rsidP="00BF0295">
      <w:pPr>
        <w:spacing w:line="276" w:lineRule="auto"/>
        <w:rPr>
          <w:rFonts w:cs="Arial"/>
          <w:b/>
          <w:bCs/>
          <w:u w:val="single"/>
        </w:rPr>
      </w:pPr>
    </w:p>
    <w:p w14:paraId="59EDA545" w14:textId="6DB05451" w:rsidR="008E279B" w:rsidRPr="00376443" w:rsidRDefault="008E279B" w:rsidP="008E279B">
      <w:pPr>
        <w:spacing w:line="276" w:lineRule="auto"/>
        <w:jc w:val="right"/>
        <w:rPr>
          <w:rFonts w:cs="Arial"/>
          <w:b/>
          <w:i/>
          <w:iCs/>
        </w:rPr>
      </w:pPr>
    </w:p>
    <w:p w14:paraId="030F9ED3" w14:textId="1EA02642" w:rsidR="00340899" w:rsidRPr="006E3F95" w:rsidRDefault="00340899" w:rsidP="00BF0295">
      <w:pPr>
        <w:spacing w:line="276" w:lineRule="auto"/>
        <w:rPr>
          <w:rFonts w:cs="Arial"/>
        </w:rPr>
      </w:pPr>
    </w:p>
    <w:p w14:paraId="00E874D1" w14:textId="450CB5D8" w:rsidR="006E3F95" w:rsidRDefault="006E3F95" w:rsidP="00BF0295">
      <w:pPr>
        <w:spacing w:line="276" w:lineRule="auto"/>
        <w:rPr>
          <w:rFonts w:cs="Arial"/>
        </w:rPr>
      </w:pPr>
    </w:p>
    <w:p w14:paraId="13A90B98" w14:textId="77777777" w:rsidR="001E7E4A" w:rsidRPr="006E3F95" w:rsidRDefault="001E7E4A" w:rsidP="00BF0295">
      <w:pPr>
        <w:spacing w:line="276" w:lineRule="auto"/>
        <w:rPr>
          <w:rFonts w:cs="Arial"/>
        </w:rPr>
      </w:pPr>
    </w:p>
    <w:p w14:paraId="526FF6E7" w14:textId="77777777" w:rsidR="008311DB" w:rsidRPr="00376443" w:rsidRDefault="008311DB" w:rsidP="008311DB">
      <w:pPr>
        <w:spacing w:line="276" w:lineRule="auto"/>
        <w:rPr>
          <w:rFonts w:cs="Arial"/>
          <w:b/>
          <w:bCs/>
          <w:lang w:val="en-US"/>
        </w:rPr>
      </w:pPr>
      <w:r w:rsidRPr="00376443">
        <w:rPr>
          <w:rFonts w:cs="Arial"/>
          <w:b/>
          <w:bCs/>
          <w:lang w:val="en-US"/>
        </w:rPr>
        <w:t>NEW BUSINESS</w:t>
      </w:r>
    </w:p>
    <w:p w14:paraId="2C5FD4EF" w14:textId="77777777" w:rsidR="008311DB" w:rsidRDefault="008311DB" w:rsidP="008311DB">
      <w:pPr>
        <w:spacing w:line="276" w:lineRule="auto"/>
        <w:rPr>
          <w:rFonts w:cs="Arial"/>
          <w:lang w:val="en-US" w:eastAsia="en-US"/>
        </w:rPr>
      </w:pPr>
    </w:p>
    <w:p w14:paraId="7378A691" w14:textId="1CBD2301" w:rsidR="008311DB" w:rsidRDefault="008311DB" w:rsidP="008311DB">
      <w:pPr>
        <w:spacing w:line="276" w:lineRule="auto"/>
        <w:rPr>
          <w:rFonts w:cs="Arial"/>
          <w:lang w:val="en-US" w:eastAsia="en-US"/>
        </w:rPr>
      </w:pPr>
      <w:r>
        <w:rPr>
          <w:rFonts w:cs="Arial"/>
          <w:lang w:val="en-US" w:eastAsia="en-US"/>
        </w:rPr>
        <w:t xml:space="preserve">The Commission noted that there are several proposed </w:t>
      </w:r>
      <w:r w:rsidRPr="009F4287">
        <w:rPr>
          <w:rFonts w:cs="Arial"/>
          <w:i/>
          <w:iCs/>
          <w:lang w:val="en-US" w:eastAsia="en-US"/>
        </w:rPr>
        <w:t>Acts</w:t>
      </w:r>
      <w:r>
        <w:rPr>
          <w:rFonts w:cs="Arial"/>
          <w:lang w:val="en-US" w:eastAsia="en-US"/>
        </w:rPr>
        <w:t xml:space="preserve"> that the government has brought forth that may impact the NEP, including proposed changes to conservation authority commenting and the </w:t>
      </w:r>
      <w:r w:rsidRPr="00002DF1">
        <w:rPr>
          <w:rFonts w:cs="Arial"/>
          <w:i/>
          <w:iCs/>
          <w:lang w:val="en-US" w:eastAsia="en-US"/>
        </w:rPr>
        <w:t>Municipal Act</w:t>
      </w:r>
      <w:r>
        <w:rPr>
          <w:rFonts w:cs="Arial"/>
          <w:lang w:val="en-US" w:eastAsia="en-US"/>
        </w:rPr>
        <w:t xml:space="preserve">.  In particular, the Commission inquired about the potential impact of Bill 23, which limits conservation authority comments on potential development impacts to </w:t>
      </w:r>
      <w:r>
        <w:rPr>
          <w:lang w:val="en-US"/>
        </w:rPr>
        <w:t xml:space="preserve">natural hazards.  </w:t>
      </w:r>
      <w:r>
        <w:rPr>
          <w:rFonts w:cs="Arial"/>
          <w:lang w:val="en-US" w:eastAsia="en-US"/>
        </w:rPr>
        <w:t xml:space="preserve">The Director noted that while there is no direct change to the NEP, staff are reviewing potential impacts of the </w:t>
      </w:r>
      <w:r w:rsidR="00A33C39">
        <w:rPr>
          <w:rFonts w:cs="Arial"/>
          <w:lang w:val="en-US" w:eastAsia="en-US"/>
        </w:rPr>
        <w:t>Bill</w:t>
      </w:r>
      <w:r>
        <w:rPr>
          <w:rFonts w:cs="Arial"/>
          <w:lang w:val="en-US" w:eastAsia="en-US"/>
        </w:rPr>
        <w:t xml:space="preserve"> and looking at potential options such as peer reviews and requesting environmental studies from applicants.  Staff will take the Commission comments into account when preparing the comments for the upcoming deadlines</w:t>
      </w:r>
      <w:r w:rsidR="00A33C39">
        <w:rPr>
          <w:rFonts w:cs="Arial"/>
          <w:lang w:val="en-US" w:eastAsia="en-US"/>
        </w:rPr>
        <w:t xml:space="preserve"> </w:t>
      </w:r>
      <w:r>
        <w:rPr>
          <w:rFonts w:cs="Arial"/>
          <w:lang w:val="en-US" w:eastAsia="en-US"/>
        </w:rPr>
        <w:t xml:space="preserve">and bring to the January 2023 meeting for further discussion.  </w:t>
      </w:r>
    </w:p>
    <w:p w14:paraId="769B0F65" w14:textId="77777777" w:rsidR="008311DB" w:rsidRDefault="008311DB" w:rsidP="008311DB">
      <w:pPr>
        <w:spacing w:line="276" w:lineRule="auto"/>
        <w:rPr>
          <w:rFonts w:cs="Arial"/>
          <w:lang w:val="en-US" w:eastAsia="en-US"/>
        </w:rPr>
      </w:pPr>
    </w:p>
    <w:p w14:paraId="73FE386A" w14:textId="77777777" w:rsidR="008311DB" w:rsidRDefault="008311DB" w:rsidP="00BF0295">
      <w:pPr>
        <w:spacing w:line="276" w:lineRule="auto"/>
        <w:rPr>
          <w:rFonts w:cs="Arial"/>
          <w:b/>
          <w:bCs/>
          <w:u w:val="single"/>
        </w:rPr>
      </w:pPr>
    </w:p>
    <w:p w14:paraId="3E844F34" w14:textId="77777777" w:rsidR="004A72F4" w:rsidRDefault="004A72F4" w:rsidP="00BF0295">
      <w:pPr>
        <w:spacing w:line="276" w:lineRule="auto"/>
        <w:rPr>
          <w:rFonts w:cs="Arial"/>
          <w:b/>
          <w:bCs/>
          <w:u w:val="single"/>
        </w:rPr>
      </w:pPr>
      <w:r>
        <w:rPr>
          <w:rFonts w:cs="Arial"/>
          <w:b/>
          <w:bCs/>
          <w:u w:val="single"/>
        </w:rPr>
        <w:br w:type="page"/>
      </w:r>
    </w:p>
    <w:p w14:paraId="12E682F3" w14:textId="170539BA" w:rsidR="007B04C0" w:rsidRPr="007B04C0" w:rsidRDefault="007B04C0" w:rsidP="00BF0295">
      <w:pPr>
        <w:spacing w:line="276" w:lineRule="auto"/>
        <w:rPr>
          <w:rFonts w:cs="Arial"/>
          <w:b/>
          <w:bCs/>
          <w:u w:val="single"/>
        </w:rPr>
      </w:pPr>
      <w:r w:rsidRPr="007B04C0">
        <w:rPr>
          <w:rFonts w:cs="Arial"/>
          <w:b/>
          <w:bCs/>
          <w:u w:val="single"/>
        </w:rPr>
        <w:lastRenderedPageBreak/>
        <w:t>A</w:t>
      </w:r>
      <w:r w:rsidR="00A54C74">
        <w:rPr>
          <w:rFonts w:cs="Arial"/>
          <w:b/>
          <w:bCs/>
          <w:u w:val="single"/>
        </w:rPr>
        <w:t>1</w:t>
      </w:r>
    </w:p>
    <w:p w14:paraId="6DB21F6F" w14:textId="77777777" w:rsidR="00ED414B" w:rsidRDefault="00ED414B" w:rsidP="00BF0295">
      <w:pPr>
        <w:spacing w:line="276" w:lineRule="auto"/>
        <w:rPr>
          <w:rFonts w:cs="Arial"/>
          <w:b/>
        </w:rPr>
      </w:pPr>
    </w:p>
    <w:p w14:paraId="618F9576" w14:textId="209FAB14" w:rsidR="009B6040" w:rsidRDefault="009B6040" w:rsidP="00BF0295">
      <w:pPr>
        <w:spacing w:line="276" w:lineRule="auto"/>
        <w:rPr>
          <w:rFonts w:cs="Arial"/>
          <w:b/>
        </w:rPr>
      </w:pPr>
      <w:r>
        <w:rPr>
          <w:rFonts w:cs="Arial"/>
          <w:b/>
        </w:rPr>
        <w:t>STAFF REPORT</w:t>
      </w:r>
    </w:p>
    <w:p w14:paraId="24CF1014" w14:textId="6159AE48" w:rsidR="00165840" w:rsidRDefault="009B6040" w:rsidP="00BF0295">
      <w:pPr>
        <w:pStyle w:val="Heading3"/>
        <w:spacing w:line="276" w:lineRule="auto"/>
        <w:rPr>
          <w:noProof/>
        </w:rPr>
      </w:pPr>
      <w:r>
        <w:rPr>
          <w:lang w:val="en-GB"/>
        </w:rPr>
        <w:t xml:space="preserve">Development Permit Application </w:t>
      </w:r>
      <w:r w:rsidR="0083051C">
        <w:rPr>
          <w:noProof/>
        </w:rPr>
        <w:t>N/F/2022-2023/140</w:t>
      </w:r>
    </w:p>
    <w:p w14:paraId="39DD8678" w14:textId="77777777" w:rsidR="00A2154D" w:rsidRPr="00A2154D" w:rsidRDefault="00A2154D" w:rsidP="00A2154D">
      <w:pPr>
        <w:spacing w:line="276" w:lineRule="auto"/>
        <w:rPr>
          <w:rFonts w:cs="Arial"/>
          <w:noProof/>
        </w:rPr>
      </w:pPr>
      <w:r w:rsidRPr="00A2154D">
        <w:rPr>
          <w:rFonts w:cs="Arial"/>
          <w:noProof/>
        </w:rPr>
        <w:t>2400 Effingham St</w:t>
      </w:r>
    </w:p>
    <w:p w14:paraId="027C889C" w14:textId="77777777" w:rsidR="00A2154D" w:rsidRPr="00A2154D" w:rsidRDefault="00A2154D" w:rsidP="00A2154D">
      <w:pPr>
        <w:spacing w:line="276" w:lineRule="auto"/>
        <w:rPr>
          <w:rFonts w:cs="Arial"/>
          <w:noProof/>
        </w:rPr>
      </w:pPr>
      <w:r w:rsidRPr="00A2154D">
        <w:rPr>
          <w:rFonts w:cs="Arial"/>
          <w:noProof/>
        </w:rPr>
        <w:t>Part Lot 6 S of Hydro Lands, Concession 3 Pelham</w:t>
      </w:r>
    </w:p>
    <w:p w14:paraId="7F757D4C" w14:textId="7E917912" w:rsidR="001A7010" w:rsidRPr="00376443" w:rsidRDefault="00A2154D" w:rsidP="00A2154D">
      <w:pPr>
        <w:spacing w:line="276" w:lineRule="auto"/>
        <w:rPr>
          <w:rFonts w:cs="Arial"/>
        </w:rPr>
      </w:pPr>
      <w:r w:rsidRPr="00A2154D">
        <w:rPr>
          <w:rFonts w:cs="Arial"/>
          <w:noProof/>
        </w:rPr>
        <w:t>Town of Pelham, Region of Niagara</w:t>
      </w:r>
      <w:r w:rsidR="00325C93">
        <w:rPr>
          <w:rFonts w:cs="Arial"/>
        </w:rPr>
        <w:pict w14:anchorId="3F1E10C0">
          <v:rect id="_x0000_i1028" style="width:468pt;height:1.5pt" o:hralign="center" o:hrstd="t" o:hrnoshade="t" o:hr="t" fillcolor="#31849b" stroked="f"/>
        </w:pict>
      </w:r>
    </w:p>
    <w:p w14:paraId="3A5BD93A" w14:textId="5954CDDC" w:rsidR="007B04C0" w:rsidRDefault="007B04C0" w:rsidP="00BF0295">
      <w:pPr>
        <w:spacing w:line="276" w:lineRule="auto"/>
        <w:rPr>
          <w:rFonts w:cs="Arial"/>
        </w:rPr>
      </w:pPr>
    </w:p>
    <w:p w14:paraId="446DB29D" w14:textId="18728EC3" w:rsidR="008E5075" w:rsidRDefault="008E5075" w:rsidP="00BF0295">
      <w:pPr>
        <w:pStyle w:val="Heading3"/>
        <w:spacing w:line="276" w:lineRule="auto"/>
      </w:pPr>
      <w:r w:rsidRPr="0035152F">
        <w:t>PROPOSAL:</w:t>
      </w:r>
      <w:r>
        <w:t xml:space="preserve"> </w:t>
      </w:r>
    </w:p>
    <w:p w14:paraId="7E4F4FD6" w14:textId="77777777" w:rsidR="00322A95" w:rsidRDefault="00322A95" w:rsidP="00BF0295">
      <w:pPr>
        <w:spacing w:line="276" w:lineRule="auto"/>
        <w:rPr>
          <w:lang w:val="en-GB"/>
        </w:rPr>
      </w:pPr>
    </w:p>
    <w:p w14:paraId="61CC2B70" w14:textId="77777777" w:rsidR="007B48CF" w:rsidRDefault="007B48CF" w:rsidP="007B48CF">
      <w:pPr>
        <w:rPr>
          <w:rFonts w:cs="Arial"/>
          <w:noProof/>
        </w:rPr>
      </w:pPr>
      <w:r>
        <w:rPr>
          <w:rFonts w:cs="Arial"/>
        </w:rPr>
        <w:t xml:space="preserve">To recognize the importation of </w:t>
      </w:r>
      <w:r w:rsidRPr="005960FD">
        <w:rPr>
          <w:rFonts w:cs="Arial"/>
        </w:rPr>
        <w:t>± 50 truck loads (± 49</w:t>
      </w:r>
      <w:r>
        <w:rPr>
          <w:rFonts w:cs="Arial"/>
        </w:rPr>
        <w:t>7</w:t>
      </w:r>
      <w:r w:rsidRPr="005960FD">
        <w:rPr>
          <w:rFonts w:cs="Arial"/>
        </w:rPr>
        <w:t xml:space="preserve"> cu m / ± 650 cu yd) of fill for the purpose of improving drainage over a ± 929 sq m (10,000 sq ft) area; to recognize and complete construction of a ± 111.4 sq m (± 1200 sq ft) dwelling addition (attached garage), with a height to peak of ± 7.28 m (± 23.9 ft); and to recognize and complete construction of a driveway extension, on an existing 1.89 ha (4.68 ac) lot</w:t>
      </w:r>
      <w:r>
        <w:rPr>
          <w:rFonts w:cs="Arial"/>
        </w:rPr>
        <w:t>.</w:t>
      </w:r>
    </w:p>
    <w:p w14:paraId="6321A48A" w14:textId="572E7DD1" w:rsidR="006E3F95" w:rsidRDefault="006E3F95">
      <w:pPr>
        <w:rPr>
          <w:rFonts w:cs="Arial"/>
          <w:b/>
          <w:bCs/>
        </w:rPr>
      </w:pPr>
    </w:p>
    <w:p w14:paraId="3DBC3036" w14:textId="70D62A4C" w:rsidR="00B14738" w:rsidRPr="00001941" w:rsidRDefault="00B14738" w:rsidP="00BF0295">
      <w:pPr>
        <w:spacing w:line="276" w:lineRule="auto"/>
        <w:rPr>
          <w:rFonts w:cs="Arial"/>
          <w:b/>
          <w:bCs/>
        </w:rPr>
      </w:pPr>
      <w:r w:rsidRPr="00001941">
        <w:rPr>
          <w:rFonts w:cs="Arial"/>
          <w:b/>
          <w:bCs/>
        </w:rPr>
        <w:t>RECOMMENDATION:</w:t>
      </w:r>
    </w:p>
    <w:p w14:paraId="7C7B351C" w14:textId="77777777" w:rsidR="00322A95" w:rsidRDefault="00322A95" w:rsidP="00BF0295">
      <w:pPr>
        <w:spacing w:line="276" w:lineRule="auto"/>
        <w:rPr>
          <w:rFonts w:cstheme="minorHAnsi"/>
          <w:lang w:val="en-US"/>
        </w:rPr>
      </w:pPr>
    </w:p>
    <w:p w14:paraId="595FB1B1" w14:textId="77777777" w:rsidR="005243F8" w:rsidRDefault="005243F8" w:rsidP="005243F8">
      <w:pPr>
        <w:pStyle w:val="Heading3"/>
      </w:pPr>
      <w:r w:rsidRPr="13E7CEDC">
        <w:t>Recommendation:</w:t>
      </w:r>
    </w:p>
    <w:p w14:paraId="4730B3F5" w14:textId="4227F4F2" w:rsidR="005243F8" w:rsidRDefault="005243F8" w:rsidP="005243F8">
      <w:pPr>
        <w:rPr>
          <w:rFonts w:cstheme="minorHAnsi"/>
          <w:lang w:val="en-US"/>
        </w:rPr>
      </w:pPr>
      <w:r>
        <w:rPr>
          <w:rFonts w:cstheme="minorHAnsi"/>
          <w:lang w:val="en-US"/>
        </w:rPr>
        <w:t>That the Commission approve the application, subject to the conditions of approval</w:t>
      </w:r>
      <w:r w:rsidR="008B49E6">
        <w:rPr>
          <w:rFonts w:cstheme="minorHAnsi"/>
          <w:lang w:val="en-US"/>
        </w:rPr>
        <w:t>.</w:t>
      </w:r>
    </w:p>
    <w:p w14:paraId="11ECBB50" w14:textId="77777777" w:rsidR="008B49E6" w:rsidRPr="00392C66" w:rsidRDefault="008B49E6" w:rsidP="005243F8">
      <w:pPr>
        <w:rPr>
          <w:rFonts w:cstheme="minorHAnsi"/>
          <w:lang w:val="en-US"/>
        </w:rPr>
      </w:pPr>
    </w:p>
    <w:p w14:paraId="070D3CE0" w14:textId="77777777" w:rsidR="008311DB" w:rsidRDefault="008311DB" w:rsidP="00BF0295">
      <w:pPr>
        <w:spacing w:line="276" w:lineRule="auto"/>
        <w:rPr>
          <w:rFonts w:cs="Arial"/>
          <w:u w:val="single"/>
        </w:rPr>
      </w:pPr>
    </w:p>
    <w:p w14:paraId="7AE24B1A" w14:textId="6EBDEBD5" w:rsidR="00EA325F" w:rsidRPr="00376443" w:rsidRDefault="00EA325F" w:rsidP="00BF0295">
      <w:pPr>
        <w:spacing w:line="276" w:lineRule="auto"/>
        <w:rPr>
          <w:rFonts w:cs="Arial"/>
          <w:u w:val="single"/>
        </w:rPr>
      </w:pPr>
      <w:r w:rsidRPr="00376443">
        <w:rPr>
          <w:rFonts w:cs="Arial"/>
          <w:u w:val="single"/>
        </w:rPr>
        <w:t>Note:</w:t>
      </w:r>
    </w:p>
    <w:p w14:paraId="4959412F" w14:textId="77777777" w:rsidR="00ED414B" w:rsidRDefault="00ED414B" w:rsidP="00BF0295">
      <w:pPr>
        <w:spacing w:line="276" w:lineRule="auto"/>
        <w:rPr>
          <w:rFonts w:cs="Arial"/>
        </w:rPr>
      </w:pPr>
    </w:p>
    <w:p w14:paraId="566814B0" w14:textId="72F6D587" w:rsidR="00EA325F" w:rsidRDefault="008B49E6" w:rsidP="00BF0295">
      <w:pPr>
        <w:spacing w:line="276" w:lineRule="auto"/>
        <w:rPr>
          <w:rFonts w:cs="Arial"/>
        </w:rPr>
      </w:pPr>
      <w:r>
        <w:rPr>
          <w:rFonts w:cs="Arial"/>
        </w:rPr>
        <w:t>Cheryl Tansony</w:t>
      </w:r>
      <w:r w:rsidR="00EA325F" w:rsidRPr="00376443">
        <w:rPr>
          <w:rFonts w:cs="Arial"/>
        </w:rPr>
        <w:t xml:space="preserve">, Senior </w:t>
      </w:r>
      <w:r w:rsidR="00EA325F">
        <w:rPr>
          <w:rFonts w:cs="Arial"/>
        </w:rPr>
        <w:t>Planner</w:t>
      </w:r>
      <w:r w:rsidR="00EA325F" w:rsidRPr="00376443">
        <w:rPr>
          <w:rFonts w:cs="Arial"/>
        </w:rPr>
        <w:t>, presented and answered questions.</w:t>
      </w:r>
    </w:p>
    <w:p w14:paraId="71EE81AC" w14:textId="6DD579ED" w:rsidR="00EA325F" w:rsidRPr="00376443" w:rsidRDefault="00125496" w:rsidP="00BF0295">
      <w:pPr>
        <w:spacing w:line="276" w:lineRule="auto"/>
        <w:rPr>
          <w:rFonts w:cs="Arial"/>
        </w:rPr>
      </w:pPr>
      <w:r>
        <w:rPr>
          <w:rFonts w:cs="Arial"/>
        </w:rPr>
        <w:t>The a</w:t>
      </w:r>
      <w:r w:rsidR="00EA325F">
        <w:rPr>
          <w:rFonts w:cs="Arial"/>
        </w:rPr>
        <w:t>pplicant was online and answered questions.</w:t>
      </w:r>
    </w:p>
    <w:p w14:paraId="1BF85128" w14:textId="77777777" w:rsidR="006F0819" w:rsidRDefault="006F0819" w:rsidP="00BF0295">
      <w:pPr>
        <w:spacing w:line="276" w:lineRule="auto"/>
        <w:rPr>
          <w:rFonts w:cs="Arial"/>
          <w:b/>
          <w:u w:val="single"/>
        </w:rPr>
      </w:pPr>
    </w:p>
    <w:p w14:paraId="6B9B39D4" w14:textId="69296ADE" w:rsidR="00D8396C" w:rsidRPr="00376443" w:rsidRDefault="00D8396C" w:rsidP="00BF0295">
      <w:pPr>
        <w:spacing w:line="276" w:lineRule="auto"/>
        <w:rPr>
          <w:rFonts w:cs="Arial"/>
          <w:bCs/>
        </w:rPr>
      </w:pPr>
      <w:r>
        <w:rPr>
          <w:rFonts w:cs="Arial"/>
          <w:b/>
          <w:u w:val="single"/>
        </w:rPr>
        <w:t>M8</w:t>
      </w:r>
      <w:r w:rsidR="008B49E6">
        <w:rPr>
          <w:rFonts w:cs="Arial"/>
          <w:b/>
          <w:u w:val="single"/>
        </w:rPr>
        <w:t>20</w:t>
      </w:r>
      <w:r w:rsidRPr="00376443">
        <w:rPr>
          <w:rFonts w:cs="Arial"/>
          <w:b/>
          <w:u w:val="single"/>
        </w:rPr>
        <w:t>R</w:t>
      </w:r>
      <w:r w:rsidR="008311DB">
        <w:rPr>
          <w:rFonts w:cs="Arial"/>
          <w:b/>
          <w:u w:val="single"/>
        </w:rPr>
        <w:t>5</w:t>
      </w:r>
      <w:r w:rsidRPr="00376443">
        <w:rPr>
          <w:rFonts w:cs="Arial"/>
          <w:b/>
          <w:u w:val="single"/>
        </w:rPr>
        <w:t>/</w:t>
      </w:r>
      <w:r>
        <w:rPr>
          <w:rFonts w:cs="Arial"/>
          <w:b/>
          <w:u w:val="single"/>
        </w:rPr>
        <w:t>1</w:t>
      </w:r>
      <w:r w:rsidR="00150C9F">
        <w:rPr>
          <w:rFonts w:cs="Arial"/>
          <w:b/>
          <w:u w:val="single"/>
        </w:rPr>
        <w:t>1</w:t>
      </w:r>
      <w:r>
        <w:rPr>
          <w:rFonts w:cs="Arial"/>
          <w:b/>
          <w:u w:val="single"/>
        </w:rPr>
        <w:t>-2022</w:t>
      </w:r>
      <w:r w:rsidRPr="00376443">
        <w:rPr>
          <w:rFonts w:cs="Arial"/>
          <w:b/>
          <w:u w:val="single"/>
        </w:rPr>
        <w:t>:</w:t>
      </w:r>
    </w:p>
    <w:p w14:paraId="62CB233A" w14:textId="77777777" w:rsidR="00ED414B" w:rsidRDefault="00ED414B" w:rsidP="00BF0295">
      <w:pPr>
        <w:spacing w:line="276" w:lineRule="auto"/>
        <w:rPr>
          <w:rFonts w:cs="Arial"/>
          <w:bCs/>
          <w:i/>
          <w:iCs/>
        </w:rPr>
      </w:pPr>
    </w:p>
    <w:p w14:paraId="3D0665B0" w14:textId="00269267" w:rsidR="00D8396C" w:rsidRPr="00376443" w:rsidRDefault="00D8396C"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752E8">
        <w:rPr>
          <w:rFonts w:cs="Arial"/>
          <w:bCs/>
          <w:i/>
          <w:iCs/>
        </w:rPr>
        <w:t>Burton</w:t>
      </w:r>
    </w:p>
    <w:p w14:paraId="3977EB87" w14:textId="76168629" w:rsidR="00D8396C" w:rsidRPr="00376443" w:rsidRDefault="00D8396C" w:rsidP="00BF0295">
      <w:pPr>
        <w:spacing w:line="276" w:lineRule="auto"/>
        <w:rPr>
          <w:rFonts w:cs="Arial"/>
          <w:bCs/>
          <w:i/>
          <w:iCs/>
        </w:rPr>
      </w:pPr>
      <w:r w:rsidRPr="00376443">
        <w:rPr>
          <w:rFonts w:cs="Arial"/>
          <w:bCs/>
          <w:i/>
          <w:iCs/>
        </w:rPr>
        <w:t>Seconded By:</w:t>
      </w:r>
      <w:r w:rsidRPr="00376443">
        <w:rPr>
          <w:rFonts w:cs="Arial"/>
          <w:bCs/>
          <w:i/>
          <w:iCs/>
        </w:rPr>
        <w:tab/>
      </w:r>
      <w:r w:rsidR="00F17916">
        <w:rPr>
          <w:rFonts w:cs="Arial"/>
          <w:bCs/>
          <w:i/>
          <w:iCs/>
        </w:rPr>
        <w:t>Downey</w:t>
      </w:r>
    </w:p>
    <w:p w14:paraId="489364AC" w14:textId="77777777" w:rsidR="00D8396C" w:rsidRPr="00376443" w:rsidRDefault="00D8396C" w:rsidP="00BF0295">
      <w:pPr>
        <w:spacing w:line="276" w:lineRule="auto"/>
        <w:rPr>
          <w:rFonts w:cs="Arial"/>
          <w:b/>
          <w:bCs/>
          <w:i/>
          <w:iCs/>
          <w:u w:val="single"/>
        </w:rPr>
      </w:pPr>
    </w:p>
    <w:p w14:paraId="60222408" w14:textId="32204821" w:rsidR="00F17916" w:rsidRDefault="00D8396C" w:rsidP="00BF0295">
      <w:pPr>
        <w:spacing w:line="276" w:lineRule="auto"/>
        <w:rPr>
          <w:rFonts w:cs="Arial"/>
          <w:i/>
          <w:iCs/>
        </w:rPr>
      </w:pPr>
      <w:r w:rsidRPr="00376443">
        <w:rPr>
          <w:rFonts w:cs="Arial"/>
          <w:i/>
          <w:iCs/>
        </w:rPr>
        <w:t>“That the Commission</w:t>
      </w:r>
      <w:r>
        <w:rPr>
          <w:rFonts w:cs="Arial"/>
          <w:i/>
          <w:iCs/>
        </w:rPr>
        <w:t xml:space="preserve"> </w:t>
      </w:r>
      <w:r w:rsidR="00F17916">
        <w:rPr>
          <w:rFonts w:cs="Arial"/>
          <w:i/>
          <w:iCs/>
        </w:rPr>
        <w:t>approve application N/F/2022-2023/140 with the following Conditions of Approval:</w:t>
      </w:r>
    </w:p>
    <w:p w14:paraId="123FBC1C" w14:textId="77777777" w:rsidR="00F17916" w:rsidRDefault="00F17916" w:rsidP="00BF0295">
      <w:pPr>
        <w:spacing w:line="276" w:lineRule="auto"/>
        <w:rPr>
          <w:rFonts w:cs="Arial"/>
          <w:i/>
          <w:iCs/>
        </w:rPr>
      </w:pPr>
    </w:p>
    <w:p w14:paraId="79E15821" w14:textId="77777777" w:rsidR="0060336C" w:rsidRPr="0060336C" w:rsidRDefault="0060336C" w:rsidP="0060336C">
      <w:pPr>
        <w:numPr>
          <w:ilvl w:val="0"/>
          <w:numId w:val="40"/>
        </w:numPr>
        <w:spacing w:line="276" w:lineRule="auto"/>
        <w:ind w:left="567" w:hanging="567"/>
        <w:contextualSpacing/>
        <w:rPr>
          <w:rFonts w:cs="Arial"/>
          <w:i/>
          <w:iCs/>
        </w:rPr>
      </w:pPr>
      <w:bookmarkStart w:id="2" w:name="_Hlk25924663"/>
      <w:r w:rsidRPr="0060336C">
        <w:rPr>
          <w:rFonts w:cs="Arial"/>
          <w:i/>
          <w:iCs/>
        </w:rPr>
        <w:t>Development shall occur in accordance with the Terms and Conditions of the Development Permit.</w:t>
      </w:r>
    </w:p>
    <w:bookmarkEnd w:id="2"/>
    <w:p w14:paraId="54FEE5B2" w14:textId="77777777" w:rsidR="0060336C" w:rsidRPr="0060336C" w:rsidRDefault="0060336C" w:rsidP="0060336C">
      <w:pPr>
        <w:ind w:left="567" w:hanging="567"/>
        <w:rPr>
          <w:rFonts w:cs="Arial"/>
          <w:i/>
          <w:iCs/>
        </w:rPr>
      </w:pPr>
    </w:p>
    <w:p w14:paraId="51BEB34E" w14:textId="77777777" w:rsidR="0060336C" w:rsidRPr="0060336C" w:rsidRDefault="0060336C" w:rsidP="0060336C">
      <w:pPr>
        <w:numPr>
          <w:ilvl w:val="0"/>
          <w:numId w:val="40"/>
        </w:numPr>
        <w:spacing w:line="276" w:lineRule="auto"/>
        <w:ind w:left="567" w:hanging="567"/>
        <w:contextualSpacing/>
        <w:rPr>
          <w:rFonts w:cs="Arial"/>
          <w:i/>
          <w:iCs/>
        </w:rPr>
      </w:pPr>
      <w:bookmarkStart w:id="3" w:name="_Hlk25924678"/>
      <w:bookmarkStart w:id="4" w:name="_Hlk17097406"/>
      <w:r w:rsidRPr="0060336C">
        <w:rPr>
          <w:rFonts w:cs="Arial"/>
          <w:i/>
          <w:iCs/>
        </w:rPr>
        <w:t xml:space="preserve">The Development Permit shall </w:t>
      </w:r>
      <w:r w:rsidRPr="0060336C">
        <w:rPr>
          <w:rFonts w:cs="Arial"/>
          <w:i/>
          <w:iCs/>
          <w:u w:val="single"/>
        </w:rPr>
        <w:t>expire</w:t>
      </w:r>
      <w:r w:rsidRPr="0060336C">
        <w:rPr>
          <w:rFonts w:cs="Arial"/>
          <w:i/>
          <w:iCs/>
        </w:rPr>
        <w:t xml:space="preserve"> three (3) years from the date it has been issued or once the development has been completed in accordance with the Development Permit.  </w:t>
      </w:r>
      <w:bookmarkEnd w:id="3"/>
    </w:p>
    <w:bookmarkEnd w:id="4"/>
    <w:p w14:paraId="1BF1A8C8" w14:textId="77777777" w:rsidR="0060336C" w:rsidRPr="0060336C" w:rsidRDefault="0060336C" w:rsidP="0060336C">
      <w:pPr>
        <w:ind w:left="567" w:hanging="567"/>
        <w:rPr>
          <w:rFonts w:cs="Arial"/>
          <w:i/>
          <w:iCs/>
        </w:rPr>
      </w:pPr>
    </w:p>
    <w:p w14:paraId="20E4B449" w14:textId="77777777" w:rsidR="0060336C" w:rsidRPr="0060336C" w:rsidRDefault="0060336C" w:rsidP="0060336C">
      <w:pPr>
        <w:numPr>
          <w:ilvl w:val="0"/>
          <w:numId w:val="40"/>
        </w:numPr>
        <w:spacing w:line="276" w:lineRule="auto"/>
        <w:ind w:left="567" w:hanging="567"/>
        <w:rPr>
          <w:rFonts w:cs="Arial"/>
          <w:i/>
          <w:iCs/>
        </w:rPr>
      </w:pPr>
      <w:bookmarkStart w:id="5" w:name="_Hlk25924702"/>
      <w:bookmarkStart w:id="6" w:name="_Hlk25919215"/>
      <w:r w:rsidRPr="0060336C">
        <w:rPr>
          <w:rFonts w:cs="Arial"/>
          <w:i/>
          <w:iCs/>
        </w:rPr>
        <w:lastRenderedPageBreak/>
        <w:t xml:space="preserve">No site alteration of the existing contours of the property including the placement or stockpiling of fill (i.e., excess or imported soil) on the property is permitted </w:t>
      </w:r>
      <w:proofErr w:type="gramStart"/>
      <w:r w:rsidRPr="0060336C">
        <w:rPr>
          <w:rFonts w:cs="Arial"/>
          <w:i/>
          <w:iCs/>
        </w:rPr>
        <w:t>with the exception of</w:t>
      </w:r>
      <w:proofErr w:type="gramEnd"/>
      <w:r w:rsidRPr="0060336C">
        <w:rPr>
          <w:rFonts w:cs="Arial"/>
          <w:i/>
          <w:iCs/>
        </w:rPr>
        <w:t xml:space="preserve"> that identified within the development envelope in accordance with the Final Site Plan.</w:t>
      </w:r>
    </w:p>
    <w:p w14:paraId="00E50DC5" w14:textId="77777777" w:rsidR="0060336C" w:rsidRPr="0060336C" w:rsidRDefault="0060336C" w:rsidP="0060336C">
      <w:pPr>
        <w:ind w:left="567" w:hanging="567"/>
        <w:rPr>
          <w:rFonts w:cs="Arial"/>
          <w:i/>
          <w:iCs/>
        </w:rPr>
      </w:pPr>
    </w:p>
    <w:p w14:paraId="6E4DE959" w14:textId="77777777" w:rsidR="0060336C" w:rsidRPr="0060336C" w:rsidRDefault="0060336C" w:rsidP="0060336C">
      <w:pPr>
        <w:numPr>
          <w:ilvl w:val="0"/>
          <w:numId w:val="40"/>
        </w:numPr>
        <w:spacing w:line="276" w:lineRule="auto"/>
        <w:ind w:left="567" w:hanging="567"/>
        <w:rPr>
          <w:rFonts w:cs="Arial"/>
          <w:i/>
          <w:iCs/>
        </w:rPr>
      </w:pPr>
      <w:r w:rsidRPr="0060336C">
        <w:rPr>
          <w:rFonts w:cs="Arial"/>
          <w:i/>
          <w:iCs/>
        </w:rPr>
        <w:t>No vegetation shall be cut or removed from the development envelope except for that identified within the development envelope in accordance with the Final Site Plan.</w:t>
      </w:r>
      <w:bookmarkStart w:id="7" w:name="_Hlk25924727"/>
      <w:bookmarkEnd w:id="5"/>
      <w:bookmarkEnd w:id="6"/>
    </w:p>
    <w:p w14:paraId="3DFDF0AC" w14:textId="77777777" w:rsidR="0060336C" w:rsidRPr="0060336C" w:rsidRDefault="0060336C" w:rsidP="0060336C">
      <w:pPr>
        <w:ind w:left="567" w:hanging="567"/>
        <w:rPr>
          <w:rFonts w:cs="Arial"/>
          <w:i/>
          <w:iCs/>
        </w:rPr>
      </w:pPr>
    </w:p>
    <w:p w14:paraId="5206C6BB" w14:textId="77777777" w:rsidR="0060336C" w:rsidRPr="0060336C" w:rsidRDefault="0060336C" w:rsidP="0060336C">
      <w:pPr>
        <w:numPr>
          <w:ilvl w:val="0"/>
          <w:numId w:val="40"/>
        </w:numPr>
        <w:spacing w:line="276" w:lineRule="auto"/>
        <w:ind w:left="567" w:hanging="567"/>
        <w:rPr>
          <w:rFonts w:cs="Arial"/>
          <w:i/>
          <w:iCs/>
        </w:rPr>
      </w:pPr>
      <w:r w:rsidRPr="0060336C">
        <w:rPr>
          <w:rFonts w:cs="Arial"/>
          <w:i/>
          <w:iCs/>
        </w:rPr>
        <w:t xml:space="preserve">Any/all disturbed areas of land or soil shall be re-vegetated and stabilized to the satisfaction of the Niagara Escarpment Commission on or before the date of expiry of the Development Permit. </w:t>
      </w:r>
      <w:bookmarkStart w:id="8" w:name="_Hlk25924883"/>
      <w:bookmarkEnd w:id="7"/>
    </w:p>
    <w:p w14:paraId="6902E260" w14:textId="77777777" w:rsidR="0060336C" w:rsidRPr="0060336C" w:rsidRDefault="0060336C" w:rsidP="0060336C">
      <w:pPr>
        <w:pStyle w:val="ListParagraph"/>
        <w:tabs>
          <w:tab w:val="left" w:pos="2900"/>
        </w:tabs>
        <w:ind w:left="567" w:hanging="567"/>
        <w:rPr>
          <w:rFonts w:eastAsia="Arial" w:cs="Arial"/>
          <w:b/>
          <w:i/>
          <w:iCs/>
        </w:rPr>
      </w:pPr>
      <w:r w:rsidRPr="0060336C">
        <w:rPr>
          <w:rFonts w:eastAsia="Arial" w:cs="Arial"/>
          <w:b/>
          <w:i/>
          <w:iCs/>
        </w:rPr>
        <w:tab/>
      </w:r>
    </w:p>
    <w:p w14:paraId="2EB3730A" w14:textId="77777777" w:rsidR="0060336C" w:rsidRPr="0060336C" w:rsidRDefault="0060336C" w:rsidP="0060336C">
      <w:pPr>
        <w:numPr>
          <w:ilvl w:val="0"/>
          <w:numId w:val="40"/>
        </w:numPr>
        <w:spacing w:line="276" w:lineRule="auto"/>
        <w:ind w:left="567" w:hanging="567"/>
        <w:rPr>
          <w:rFonts w:eastAsia="Arial" w:cs="Arial"/>
          <w:i/>
          <w:iCs/>
        </w:rPr>
      </w:pPr>
      <w:r w:rsidRPr="0060336C">
        <w:rPr>
          <w:rFonts w:eastAsia="Arial" w:cs="Arial"/>
          <w:b/>
          <w:i/>
          <w:iCs/>
        </w:rPr>
        <w:t>Prior to the issuance of a Development Permit by the Niagara Escarpment Commission</w:t>
      </w:r>
      <w:r w:rsidRPr="0060336C">
        <w:rPr>
          <w:rFonts w:eastAsia="Arial" w:cs="Arial"/>
          <w:i/>
          <w:iCs/>
        </w:rPr>
        <w:t xml:space="preserve">, an accurate and detailed </w:t>
      </w:r>
      <w:r w:rsidRPr="0060336C">
        <w:rPr>
          <w:rFonts w:eastAsia="Arial" w:cs="Arial"/>
          <w:b/>
          <w:i/>
          <w:iCs/>
        </w:rPr>
        <w:t>Final Site Plan and Grading/Drainage Plan</w:t>
      </w:r>
      <w:r w:rsidRPr="0060336C">
        <w:rPr>
          <w:rFonts w:eastAsia="Arial" w:cs="Arial"/>
          <w:i/>
          <w:iCs/>
        </w:rPr>
        <w:t xml:space="preserve"> prepared by a qualified professional shall be submitted for Niagara Escarpment Commission approval. </w:t>
      </w:r>
      <w:bookmarkStart w:id="9" w:name="_Hlk16065475"/>
      <w:r w:rsidRPr="0060336C">
        <w:rPr>
          <w:rFonts w:eastAsia="Arial" w:cs="Arial"/>
          <w:i/>
          <w:iCs/>
        </w:rPr>
        <w:t>The following stipulation shall be included directly on the Plan:</w:t>
      </w:r>
    </w:p>
    <w:p w14:paraId="35510B45"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The Final Site Plan shall be prepared by a qualified professional</w:t>
      </w:r>
    </w:p>
    <w:p w14:paraId="012A183B"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60336C">
        <w:rPr>
          <w:rFonts w:cs="Arial"/>
          <w:i/>
          <w:iCs/>
        </w:rPr>
        <w:t>drawing;</w:t>
      </w:r>
      <w:proofErr w:type="gramEnd"/>
    </w:p>
    <w:p w14:paraId="46F051D2"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 xml:space="preserve">Outline of the approved development envelope / extent of all disturbed </w:t>
      </w:r>
      <w:proofErr w:type="gramStart"/>
      <w:r w:rsidRPr="0060336C">
        <w:rPr>
          <w:rFonts w:cs="Arial"/>
          <w:i/>
          <w:iCs/>
        </w:rPr>
        <w:t>areas;</w:t>
      </w:r>
      <w:proofErr w:type="gramEnd"/>
    </w:p>
    <w:p w14:paraId="0C7FBC96"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 xml:space="preserve">Location of all existing and proposed structures, construction access / haul routes, any watercourses or water features, top / bottom of slope, wooded areas, </w:t>
      </w:r>
      <w:proofErr w:type="gramStart"/>
      <w:r w:rsidRPr="0060336C">
        <w:rPr>
          <w:rFonts w:cs="Arial"/>
          <w:i/>
          <w:iCs/>
        </w:rPr>
        <w:t>etc.;</w:t>
      </w:r>
      <w:proofErr w:type="gramEnd"/>
      <w:r w:rsidRPr="0060336C">
        <w:rPr>
          <w:rFonts w:cs="Arial"/>
          <w:i/>
          <w:iCs/>
        </w:rPr>
        <w:t xml:space="preserve"> </w:t>
      </w:r>
    </w:p>
    <w:p w14:paraId="5E64F41D"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 xml:space="preserve">Grading, drainage, and fill management details including the areas of excavation and temporary or permanent fill placement. The type, quantity, </w:t>
      </w:r>
      <w:proofErr w:type="gramStart"/>
      <w:r w:rsidRPr="0060336C">
        <w:rPr>
          <w:rFonts w:cs="Arial"/>
          <w:i/>
          <w:iCs/>
        </w:rPr>
        <w:t>quality</w:t>
      </w:r>
      <w:proofErr w:type="gramEnd"/>
      <w:r w:rsidRPr="0060336C">
        <w:rPr>
          <w:rFonts w:cs="Arial"/>
          <w:i/>
          <w:iCs/>
        </w:rPr>
        <w:t xml:space="preserve"> and source location of any imported fill material must be accurately identified. </w:t>
      </w:r>
    </w:p>
    <w:p w14:paraId="61F5F757"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b/>
          <w:i/>
          <w:iCs/>
          <w:spacing w:val="-3"/>
        </w:rPr>
      </w:pPr>
      <w:r w:rsidRPr="0060336C">
        <w:rPr>
          <w:rFonts w:cs="Arial"/>
          <w:i/>
          <w:iCs/>
        </w:rPr>
        <w:t>Identify the areas of existing vegetation to be retained, areas of vegetation to be removed, and the location of proposed plantings.</w:t>
      </w:r>
    </w:p>
    <w:p w14:paraId="341EB9A5" w14:textId="77777777" w:rsidR="0060336C" w:rsidRPr="0060336C" w:rsidRDefault="0060336C" w:rsidP="0060336C">
      <w:pPr>
        <w:pStyle w:val="ListParagraph"/>
        <w:rPr>
          <w:rFonts w:eastAsia="Arial" w:cs="Arial"/>
          <w:i/>
          <w:iCs/>
        </w:rPr>
      </w:pPr>
    </w:p>
    <w:p w14:paraId="19C4BE25" w14:textId="77777777" w:rsidR="0060336C" w:rsidRPr="0060336C" w:rsidRDefault="0060336C" w:rsidP="0060336C">
      <w:pPr>
        <w:ind w:left="567"/>
        <w:rPr>
          <w:rFonts w:eastAsia="Arial" w:cs="Arial"/>
          <w:i/>
          <w:iCs/>
        </w:rPr>
      </w:pPr>
      <w:r w:rsidRPr="0060336C">
        <w:rPr>
          <w:rFonts w:eastAsia="Arial" w:cs="Arial"/>
          <w:i/>
          <w:iCs/>
        </w:rPr>
        <w:t>Development shall proceed in accordance with the details of the approved Final Site Plan.</w:t>
      </w:r>
    </w:p>
    <w:bookmarkEnd w:id="9"/>
    <w:p w14:paraId="2BBF44B2" w14:textId="77777777" w:rsidR="0060336C" w:rsidRPr="0060336C" w:rsidRDefault="0060336C" w:rsidP="0060336C">
      <w:pPr>
        <w:pStyle w:val="ListParagraph"/>
        <w:rPr>
          <w:rFonts w:cs="Arial"/>
          <w:b/>
          <w:i/>
          <w:iCs/>
        </w:rPr>
      </w:pPr>
    </w:p>
    <w:bookmarkEnd w:id="8"/>
    <w:p w14:paraId="63BB1D6E" w14:textId="77777777" w:rsidR="0060336C" w:rsidRPr="0060336C" w:rsidRDefault="0060336C" w:rsidP="0060336C">
      <w:pPr>
        <w:numPr>
          <w:ilvl w:val="0"/>
          <w:numId w:val="40"/>
        </w:numPr>
        <w:spacing w:line="276" w:lineRule="auto"/>
        <w:ind w:left="567" w:hanging="426"/>
        <w:rPr>
          <w:rFonts w:eastAsia="Arial" w:cs="Arial"/>
          <w:i/>
          <w:iCs/>
        </w:rPr>
      </w:pPr>
      <w:r w:rsidRPr="0060336C">
        <w:rPr>
          <w:rFonts w:eastAsia="Arial" w:cs="Arial"/>
          <w:b/>
          <w:i/>
          <w:iCs/>
        </w:rPr>
        <w:t>Prior to the issuance of a Development Permit by the Niagara Escarpment Commission</w:t>
      </w:r>
      <w:r w:rsidRPr="0060336C">
        <w:rPr>
          <w:rFonts w:eastAsia="Arial" w:cs="Arial"/>
          <w:i/>
          <w:iCs/>
        </w:rPr>
        <w:t xml:space="preserve">, a </w:t>
      </w:r>
      <w:r w:rsidRPr="0060336C">
        <w:rPr>
          <w:rFonts w:eastAsia="Arial" w:cs="Arial"/>
          <w:b/>
          <w:i/>
          <w:iCs/>
        </w:rPr>
        <w:t>Final Landscape Plan</w:t>
      </w:r>
      <w:r w:rsidRPr="0060336C">
        <w:rPr>
          <w:rFonts w:eastAsia="Arial" w:cs="Arial"/>
          <w:i/>
          <w:iCs/>
        </w:rPr>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1C64EAB7"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lastRenderedPageBreak/>
        <w:t>All new tree and shrub species (including seed mixes) shall be native to Ontario except where otherwise approved by the Niagara Escarpment Commission.  Plant material shall be sourced from local plant nurseries; bush dug plant material is not acceptable.</w:t>
      </w:r>
    </w:p>
    <w:p w14:paraId="668D3B94"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Planting and the rehabilitation of all disturbed areas shall be completed on or before the date of expiry of the Development Permit to the satisfaction of the Niagara Escarpment Commission.</w:t>
      </w:r>
    </w:p>
    <w:p w14:paraId="53339972"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All plant material shall be guaranteed for 24 months following installation. All plant material found during this time to be dead or dying must be replaced with a size and species to the satisfaction of the Niagara Escarpment Commission.</w:t>
      </w:r>
    </w:p>
    <w:p w14:paraId="7D928DD7" w14:textId="77777777" w:rsidR="0060336C" w:rsidRPr="0060336C" w:rsidRDefault="0060336C" w:rsidP="0060336C">
      <w:pPr>
        <w:numPr>
          <w:ilvl w:val="1"/>
          <w:numId w:val="40"/>
        </w:numPr>
        <w:tabs>
          <w:tab w:val="center" w:pos="4680"/>
          <w:tab w:val="right" w:pos="9360"/>
        </w:tabs>
        <w:spacing w:line="276" w:lineRule="auto"/>
        <w:ind w:left="1134" w:hanging="567"/>
        <w:contextualSpacing/>
        <w:rPr>
          <w:rFonts w:cs="Arial"/>
          <w:i/>
          <w:iCs/>
        </w:rPr>
      </w:pPr>
      <w:r w:rsidRPr="0060336C">
        <w:rPr>
          <w:rFonts w:cs="Arial"/>
          <w:i/>
          <w:iCs/>
        </w:rPr>
        <w:t>Once the development has been completed, a letter certifying the landscaping / planting work has been completed in accordance with the approved Landscape Plan shall be provided to the Niagara Escarpment Commission by a qualified person.</w:t>
      </w:r>
    </w:p>
    <w:p w14:paraId="7A5872BA" w14:textId="77777777" w:rsidR="0060336C" w:rsidRPr="0060336C" w:rsidRDefault="0060336C" w:rsidP="0060336C">
      <w:pPr>
        <w:tabs>
          <w:tab w:val="right" w:pos="9360"/>
        </w:tabs>
        <w:contextualSpacing/>
        <w:rPr>
          <w:rFonts w:cs="Arial"/>
          <w:i/>
          <w:iCs/>
        </w:rPr>
      </w:pPr>
    </w:p>
    <w:p w14:paraId="2E365311" w14:textId="77777777" w:rsidR="0060336C" w:rsidRPr="0060336C" w:rsidRDefault="0060336C" w:rsidP="0060336C">
      <w:pPr>
        <w:numPr>
          <w:ilvl w:val="0"/>
          <w:numId w:val="40"/>
        </w:numPr>
        <w:tabs>
          <w:tab w:val="left" w:pos="7740"/>
        </w:tabs>
        <w:spacing w:line="276" w:lineRule="auto"/>
        <w:ind w:left="567" w:hanging="567"/>
        <w:contextualSpacing/>
        <w:rPr>
          <w:rFonts w:cs="Arial"/>
          <w:b/>
          <w:i/>
          <w:iCs/>
        </w:rPr>
      </w:pPr>
      <w:r w:rsidRPr="0060336C">
        <w:rPr>
          <w:rFonts w:cs="Arial"/>
          <w:i/>
          <w:iCs/>
        </w:rPr>
        <w:t xml:space="preserve">Conditions #6 and 7 must be fulfilled within </w:t>
      </w:r>
      <w:r w:rsidRPr="0060336C">
        <w:rPr>
          <w:rFonts w:cs="Arial"/>
          <w:i/>
          <w:iCs/>
          <w:u w:val="single"/>
        </w:rPr>
        <w:t xml:space="preserve">six (6) months </w:t>
      </w:r>
      <w:r w:rsidRPr="0060336C">
        <w:rPr>
          <w:rFonts w:cs="Arial"/>
          <w:i/>
          <w:iCs/>
        </w:rPr>
        <w:t xml:space="preserve">from the date of confirmation of the Commission’s decision or this conditional approval shall </w:t>
      </w:r>
      <w:proofErr w:type="gramStart"/>
      <w:r w:rsidRPr="0060336C">
        <w:rPr>
          <w:rFonts w:cs="Arial"/>
          <w:i/>
          <w:iCs/>
        </w:rPr>
        <w:t>lapse</w:t>
      </w:r>
      <w:proofErr w:type="gramEnd"/>
      <w:r w:rsidRPr="0060336C">
        <w:rPr>
          <w:rFonts w:cs="Arial"/>
          <w:i/>
          <w:iCs/>
        </w:rPr>
        <w:t xml:space="preserve"> and a Development Permit will not be issued.</w:t>
      </w:r>
    </w:p>
    <w:p w14:paraId="751D72A3" w14:textId="77777777" w:rsidR="0060336C" w:rsidRPr="0060336C" w:rsidRDefault="0060336C" w:rsidP="0060336C">
      <w:pPr>
        <w:tabs>
          <w:tab w:val="center" w:pos="4680"/>
          <w:tab w:val="right" w:pos="9360"/>
        </w:tabs>
        <w:ind w:left="420"/>
        <w:rPr>
          <w:rFonts w:cs="Arial"/>
          <w:i/>
          <w:iCs/>
        </w:rPr>
      </w:pPr>
    </w:p>
    <w:p w14:paraId="135630D2" w14:textId="77777777" w:rsidR="008311DB" w:rsidRDefault="008311DB" w:rsidP="0060336C">
      <w:pPr>
        <w:rPr>
          <w:rFonts w:cs="Arial"/>
          <w:b/>
          <w:i/>
          <w:iCs/>
        </w:rPr>
      </w:pPr>
    </w:p>
    <w:p w14:paraId="174F950C" w14:textId="0756A9DB" w:rsidR="0060336C" w:rsidRPr="0060336C" w:rsidRDefault="0060336C" w:rsidP="0060336C">
      <w:pPr>
        <w:rPr>
          <w:rFonts w:cs="Arial"/>
          <w:b/>
          <w:i/>
          <w:iCs/>
        </w:rPr>
      </w:pPr>
      <w:r w:rsidRPr="0060336C">
        <w:rPr>
          <w:rFonts w:cs="Arial"/>
          <w:b/>
          <w:i/>
          <w:iCs/>
        </w:rPr>
        <w:t>NOTES:</w:t>
      </w:r>
    </w:p>
    <w:p w14:paraId="6315BCDB" w14:textId="77777777" w:rsidR="0060336C" w:rsidRPr="0060336C" w:rsidRDefault="0060336C" w:rsidP="0060336C">
      <w:pPr>
        <w:rPr>
          <w:rFonts w:cs="Arial"/>
          <w:i/>
          <w:iCs/>
        </w:rPr>
      </w:pPr>
    </w:p>
    <w:p w14:paraId="62168601" w14:textId="0DC5BF35" w:rsidR="0060336C" w:rsidRDefault="0060336C" w:rsidP="005D6DCD">
      <w:pPr>
        <w:pStyle w:val="ListParagraph"/>
        <w:numPr>
          <w:ilvl w:val="2"/>
          <w:numId w:val="39"/>
        </w:numPr>
        <w:autoSpaceDE w:val="0"/>
        <w:autoSpaceDN w:val="0"/>
        <w:adjustRightInd w:val="0"/>
        <w:spacing w:line="276" w:lineRule="auto"/>
        <w:ind w:left="426"/>
        <w:contextualSpacing/>
        <w:rPr>
          <w:rFonts w:cs="Arial"/>
          <w:i/>
          <w:iCs/>
        </w:rPr>
      </w:pPr>
      <w:bookmarkStart w:id="10" w:name="_Hlk17445798"/>
      <w:bookmarkStart w:id="11" w:name="_Hlk25925122"/>
      <w:r w:rsidRPr="005D6DCD">
        <w:rPr>
          <w:rFonts w:cs="Arial"/>
          <w:i/>
          <w:iCs/>
        </w:rPr>
        <w:t>A Development Permit does not relieve the permit holder of any other permission (e.g., Ontario Building Code, Conservation Authorities Act, Endangered Species Act, Town of Niagara-on-the-Lake Urban Tree By-law, etc.).  A Niagara Escarpment Commission Development Permit is required prior to the issuance of any other permission.</w:t>
      </w:r>
      <w:bookmarkEnd w:id="10"/>
      <w:bookmarkEnd w:id="11"/>
    </w:p>
    <w:p w14:paraId="7644FC0A" w14:textId="77777777" w:rsidR="005D6DCD" w:rsidRPr="005D6DCD" w:rsidRDefault="005D6DCD" w:rsidP="005D6DCD">
      <w:pPr>
        <w:pStyle w:val="ListParagraph"/>
        <w:autoSpaceDE w:val="0"/>
        <w:autoSpaceDN w:val="0"/>
        <w:adjustRightInd w:val="0"/>
        <w:spacing w:line="276" w:lineRule="auto"/>
        <w:ind w:left="426"/>
        <w:contextualSpacing/>
        <w:rPr>
          <w:rFonts w:cs="Arial"/>
          <w:i/>
          <w:iCs/>
        </w:rPr>
      </w:pPr>
    </w:p>
    <w:p w14:paraId="7D6D5B69" w14:textId="70A4FADF" w:rsidR="0060336C" w:rsidRDefault="0060336C" w:rsidP="005D6DCD">
      <w:pPr>
        <w:pStyle w:val="ListParagraph"/>
        <w:numPr>
          <w:ilvl w:val="2"/>
          <w:numId w:val="39"/>
        </w:numPr>
        <w:autoSpaceDE w:val="0"/>
        <w:autoSpaceDN w:val="0"/>
        <w:adjustRightInd w:val="0"/>
        <w:spacing w:line="276" w:lineRule="auto"/>
        <w:ind w:left="426"/>
        <w:contextualSpacing/>
        <w:rPr>
          <w:rFonts w:cs="Arial"/>
          <w:i/>
          <w:iCs/>
        </w:rPr>
      </w:pPr>
      <w:r w:rsidRPr="005D6DCD">
        <w:rPr>
          <w:rFonts w:cs="Arial"/>
          <w:i/>
          <w:iCs/>
        </w:rPr>
        <w:t xml:space="preserve">The Niagara Escarpment Commission supports the protection of the night sky from excessive lighting and recommends the applicant </w:t>
      </w:r>
      <w:bookmarkStart w:id="12" w:name="_Hlk16258897"/>
      <w:r w:rsidRPr="005D6DCD">
        <w:rPr>
          <w:rFonts w:cs="Arial"/>
          <w:i/>
          <w:iCs/>
        </w:rPr>
        <w:t>obtain information on the use and operation of appropriate lighting fixtures in keeping with dark sky approaches.</w:t>
      </w:r>
      <w:bookmarkEnd w:id="12"/>
    </w:p>
    <w:p w14:paraId="21674A51" w14:textId="77777777" w:rsidR="005D6DCD" w:rsidRPr="005D6DCD" w:rsidRDefault="005D6DCD" w:rsidP="005D6DCD">
      <w:pPr>
        <w:pStyle w:val="ListParagraph"/>
        <w:rPr>
          <w:rFonts w:cs="Arial"/>
          <w:i/>
          <w:iCs/>
        </w:rPr>
      </w:pPr>
    </w:p>
    <w:p w14:paraId="04393307" w14:textId="77777777" w:rsidR="005D6DCD" w:rsidRPr="005D6DCD" w:rsidRDefault="005D6DCD" w:rsidP="005D6DCD">
      <w:pPr>
        <w:pStyle w:val="ListParagraph"/>
        <w:autoSpaceDE w:val="0"/>
        <w:autoSpaceDN w:val="0"/>
        <w:adjustRightInd w:val="0"/>
        <w:spacing w:line="276" w:lineRule="auto"/>
        <w:ind w:left="426"/>
        <w:contextualSpacing/>
        <w:rPr>
          <w:rFonts w:cs="Arial"/>
          <w:i/>
          <w:iCs/>
        </w:rPr>
      </w:pPr>
    </w:p>
    <w:p w14:paraId="6758C221" w14:textId="1F75215A" w:rsidR="0060336C" w:rsidRPr="005D6DCD" w:rsidRDefault="0060336C" w:rsidP="005D6DCD">
      <w:pPr>
        <w:pStyle w:val="ListParagraph"/>
        <w:numPr>
          <w:ilvl w:val="2"/>
          <w:numId w:val="39"/>
        </w:numPr>
        <w:autoSpaceDE w:val="0"/>
        <w:autoSpaceDN w:val="0"/>
        <w:adjustRightInd w:val="0"/>
        <w:spacing w:line="276" w:lineRule="auto"/>
        <w:ind w:left="426"/>
        <w:contextualSpacing/>
        <w:rPr>
          <w:rFonts w:cs="Arial"/>
          <w:i/>
          <w:iCs/>
        </w:rPr>
      </w:pPr>
      <w:r w:rsidRPr="005D6DCD">
        <w:rPr>
          <w:rFonts w:cs="Arial"/>
          <w:i/>
          <w:iCs/>
        </w:rPr>
        <w:t>Should deeply buried archaeological remains/resources be found during construction activities, all activities impacting archaeological resources must cease immediately, and the proponent must notify the Archaeology Programs Unit of the Ministry of Tourism, Culture and Sport (416-212-8886) and contact a licensed archaeologist to carry out an archaeological assessment in accordance with the Ontario Heritage Act and the Standards and Guidelines for Consultant Archaeologists.</w:t>
      </w:r>
    </w:p>
    <w:p w14:paraId="531C56E9" w14:textId="77777777" w:rsidR="0060336C" w:rsidRPr="0060336C" w:rsidRDefault="0060336C" w:rsidP="0060336C">
      <w:pPr>
        <w:autoSpaceDE w:val="0"/>
        <w:autoSpaceDN w:val="0"/>
        <w:adjustRightInd w:val="0"/>
        <w:ind w:left="567" w:hanging="567"/>
        <w:contextualSpacing/>
        <w:rPr>
          <w:rFonts w:cs="Arial"/>
          <w:i/>
          <w:iCs/>
        </w:rPr>
      </w:pPr>
    </w:p>
    <w:p w14:paraId="5989F106" w14:textId="3F6756C9" w:rsidR="00D8396C" w:rsidRPr="00650E9B" w:rsidRDefault="0060336C" w:rsidP="00C30AB4">
      <w:pPr>
        <w:autoSpaceDE w:val="0"/>
        <w:autoSpaceDN w:val="0"/>
        <w:adjustRightInd w:val="0"/>
        <w:ind w:left="426"/>
        <w:contextualSpacing/>
        <w:rPr>
          <w:rFonts w:cs="Arial"/>
          <w:i/>
          <w:iCs/>
        </w:rPr>
      </w:pPr>
      <w:proofErr w:type="gramStart"/>
      <w:r w:rsidRPr="0060336C">
        <w:rPr>
          <w:rFonts w:cs="Arial"/>
          <w:i/>
          <w:iCs/>
        </w:rPr>
        <w:lastRenderedPageBreak/>
        <w:t>In the event that</w:t>
      </w:r>
      <w:proofErr w:type="gramEnd"/>
      <w:r w:rsidRPr="0060336C">
        <w:rPr>
          <w:rFonts w:cs="Arial"/>
          <w:i/>
          <w:iCs/>
        </w:rPr>
        <w:t xml:space="preserve"> human remains are encountered during construction, all activities must cease immediately and the local police as well as the Cemeteries Regulation Unit of the Ministry of Government and Consumer Services (416-326-8800) must be contacted. In situations where human remains are associated with archaeological resources, the Ministry of Tourism, Culture and Sport should also be notified to ensure that the site is not subject to unlicensed alterations which would be a contravention of the Ontario Heritage Act</w:t>
      </w:r>
      <w:r w:rsidR="004752E8">
        <w:rPr>
          <w:rFonts w:cs="Arial"/>
          <w:i/>
          <w:iCs/>
        </w:rPr>
        <w:t>.”</w:t>
      </w:r>
    </w:p>
    <w:p w14:paraId="1BF06B84" w14:textId="77777777" w:rsidR="00D8396C" w:rsidRDefault="00D8396C" w:rsidP="00BF0295">
      <w:pPr>
        <w:spacing w:line="276" w:lineRule="auto"/>
        <w:rPr>
          <w:rFonts w:cs="Arial"/>
          <w:b/>
          <w:bCs/>
          <w:u w:val="single"/>
        </w:rPr>
      </w:pPr>
    </w:p>
    <w:p w14:paraId="715975DA" w14:textId="2A5243E3" w:rsidR="00D8396C" w:rsidRPr="002A182F" w:rsidRDefault="00D8396C" w:rsidP="00BF0295">
      <w:pPr>
        <w:spacing w:line="276" w:lineRule="auto"/>
        <w:rPr>
          <w:rFonts w:cs="Arial"/>
          <w:b/>
          <w:bCs/>
          <w:i/>
          <w:iCs/>
          <w:u w:val="single"/>
          <w:lang w:val="en-US" w:eastAsia="en-US"/>
        </w:rPr>
      </w:pPr>
      <w:r w:rsidRPr="002A182F">
        <w:rPr>
          <w:rFonts w:cs="Arial"/>
          <w:b/>
          <w:bCs/>
          <w:i/>
          <w:iCs/>
          <w:u w:val="single"/>
        </w:rPr>
        <w:t>For the Motion: 1</w:t>
      </w:r>
      <w:r w:rsidR="00C30AB4">
        <w:rPr>
          <w:rFonts w:cs="Arial"/>
          <w:b/>
          <w:bCs/>
          <w:i/>
          <w:iCs/>
          <w:u w:val="single"/>
        </w:rPr>
        <w:t>5</w:t>
      </w:r>
      <w:r w:rsidRPr="002A182F">
        <w:rPr>
          <w:rFonts w:cs="Arial"/>
          <w:b/>
          <w:bCs/>
          <w:i/>
          <w:iCs/>
          <w:u w:val="single"/>
        </w:rPr>
        <w:t xml:space="preserve"> votes</w:t>
      </w:r>
    </w:p>
    <w:p w14:paraId="100B104E" w14:textId="620F0ECD" w:rsidR="00D8396C" w:rsidRPr="002A182F" w:rsidRDefault="00D8396C" w:rsidP="00BF0295">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sidR="00C30AB4">
        <w:rPr>
          <w:rFonts w:cs="Arial"/>
          <w:i/>
          <w:iCs/>
        </w:rPr>
        <w:t xml:space="preserve">Downey, </w:t>
      </w:r>
      <w:r>
        <w:rPr>
          <w:rFonts w:cs="Arial"/>
          <w:i/>
          <w:iCs/>
        </w:rPr>
        <w:t>D</w:t>
      </w:r>
      <w:r w:rsidR="004752E8">
        <w:rPr>
          <w:rFonts w:cs="Arial"/>
          <w:i/>
          <w:iCs/>
        </w:rPr>
        <w:t>ri</w:t>
      </w:r>
      <w:r w:rsidR="00757551">
        <w:rPr>
          <w:rFonts w:cs="Arial"/>
          <w:i/>
          <w:iCs/>
        </w:rPr>
        <w:t>e</w:t>
      </w:r>
      <w:r w:rsidR="004752E8">
        <w:rPr>
          <w:rFonts w:cs="Arial"/>
          <w:i/>
          <w:iCs/>
        </w:rPr>
        <w:t>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137D273A" w14:textId="77777777" w:rsidR="00D8396C" w:rsidRPr="002A182F" w:rsidRDefault="00D8396C" w:rsidP="00BF0295">
      <w:pPr>
        <w:spacing w:line="276" w:lineRule="auto"/>
        <w:rPr>
          <w:rFonts w:cs="Arial"/>
          <w:i/>
          <w:iCs/>
        </w:rPr>
      </w:pPr>
    </w:p>
    <w:p w14:paraId="435699F6" w14:textId="77777777" w:rsidR="00D8396C" w:rsidRPr="002A182F" w:rsidRDefault="00D8396C" w:rsidP="00BF0295">
      <w:pPr>
        <w:spacing w:line="276" w:lineRule="auto"/>
        <w:rPr>
          <w:rFonts w:cs="Arial"/>
          <w:b/>
          <w:bCs/>
          <w:i/>
          <w:iCs/>
          <w:u w:val="single"/>
        </w:rPr>
      </w:pPr>
      <w:r w:rsidRPr="002A182F">
        <w:rPr>
          <w:rFonts w:cs="Arial"/>
          <w:b/>
          <w:bCs/>
          <w:i/>
          <w:iCs/>
          <w:u w:val="single"/>
        </w:rPr>
        <w:t>Against the Motion: 0 votes</w:t>
      </w:r>
    </w:p>
    <w:p w14:paraId="6C5D4D8D" w14:textId="77777777" w:rsidR="00D8396C" w:rsidRPr="002A182F" w:rsidRDefault="00D8396C" w:rsidP="00BF0295">
      <w:pPr>
        <w:spacing w:line="276" w:lineRule="auto"/>
        <w:rPr>
          <w:rFonts w:cs="Arial"/>
          <w:i/>
          <w:iCs/>
        </w:rPr>
      </w:pPr>
      <w:r w:rsidRPr="002A182F">
        <w:rPr>
          <w:rFonts w:cs="Arial"/>
          <w:i/>
          <w:iCs/>
        </w:rPr>
        <w:t>None.</w:t>
      </w:r>
    </w:p>
    <w:p w14:paraId="52751C99" w14:textId="77777777" w:rsidR="00D8396C" w:rsidRPr="002A182F" w:rsidRDefault="00D8396C" w:rsidP="00BF0295">
      <w:pPr>
        <w:spacing w:line="276" w:lineRule="auto"/>
        <w:rPr>
          <w:rFonts w:cs="Arial"/>
          <w:i/>
          <w:iCs/>
        </w:rPr>
      </w:pPr>
    </w:p>
    <w:p w14:paraId="71D6F584" w14:textId="77777777" w:rsidR="00D8396C" w:rsidRPr="00376443" w:rsidRDefault="00D8396C" w:rsidP="00BF0295">
      <w:pPr>
        <w:spacing w:line="276" w:lineRule="auto"/>
        <w:jc w:val="right"/>
        <w:rPr>
          <w:rFonts w:cs="Arial"/>
          <w:b/>
          <w:i/>
          <w:iCs/>
        </w:rPr>
      </w:pPr>
      <w:r w:rsidRPr="00376443">
        <w:rPr>
          <w:rFonts w:cs="Arial"/>
          <w:b/>
          <w:i/>
          <w:iCs/>
        </w:rPr>
        <w:t>Motion Carried</w:t>
      </w:r>
    </w:p>
    <w:p w14:paraId="5E755401" w14:textId="2D9D8C39" w:rsidR="00AA5F5A" w:rsidRDefault="00AA5F5A">
      <w:pPr>
        <w:rPr>
          <w:rFonts w:cs="Arial"/>
          <w:b/>
          <w:bCs/>
        </w:rPr>
      </w:pPr>
    </w:p>
    <w:p w14:paraId="3297FDC3" w14:textId="4D33FCC8" w:rsidR="00D8396C" w:rsidRPr="002B66D7" w:rsidRDefault="00D8396C" w:rsidP="00BF0295">
      <w:pPr>
        <w:spacing w:line="276" w:lineRule="auto"/>
        <w:rPr>
          <w:rFonts w:cs="Arial"/>
          <w:b/>
          <w:bCs/>
        </w:rPr>
      </w:pPr>
      <w:r w:rsidRPr="002B66D7">
        <w:rPr>
          <w:rFonts w:cs="Arial"/>
          <w:b/>
          <w:bCs/>
        </w:rPr>
        <w:t>DISCUSSION</w:t>
      </w:r>
      <w:r>
        <w:rPr>
          <w:rFonts w:cs="Arial"/>
          <w:b/>
          <w:bCs/>
        </w:rPr>
        <w:t>:</w:t>
      </w:r>
    </w:p>
    <w:p w14:paraId="4DDF902A" w14:textId="77777777" w:rsidR="00ED414B" w:rsidRDefault="00ED414B" w:rsidP="00BF0295">
      <w:pPr>
        <w:spacing w:line="276" w:lineRule="auto"/>
        <w:rPr>
          <w:rFonts w:cs="Arial"/>
        </w:rPr>
      </w:pPr>
    </w:p>
    <w:p w14:paraId="0BEEE222" w14:textId="562491EA" w:rsidR="00D8396C" w:rsidRDefault="00D8396C" w:rsidP="00BF0295">
      <w:pPr>
        <w:spacing w:line="276" w:lineRule="auto"/>
        <w:rPr>
          <w:rFonts w:cs="Arial"/>
        </w:rPr>
      </w:pPr>
      <w:r>
        <w:rPr>
          <w:rFonts w:cs="Arial"/>
        </w:rPr>
        <w:t xml:space="preserve">The Commission </w:t>
      </w:r>
      <w:r w:rsidR="00493A1C">
        <w:rPr>
          <w:rFonts w:cs="Arial"/>
        </w:rPr>
        <w:t xml:space="preserve">asked the applicant why he did not </w:t>
      </w:r>
      <w:proofErr w:type="gramStart"/>
      <w:r w:rsidR="00493A1C">
        <w:rPr>
          <w:rFonts w:cs="Arial"/>
        </w:rPr>
        <w:t>sub</w:t>
      </w:r>
      <w:r w:rsidR="007E0120">
        <w:rPr>
          <w:rFonts w:cs="Arial"/>
        </w:rPr>
        <w:t>m</w:t>
      </w:r>
      <w:r w:rsidR="00493A1C">
        <w:rPr>
          <w:rFonts w:cs="Arial"/>
        </w:rPr>
        <w:t>it an application</w:t>
      </w:r>
      <w:proofErr w:type="gramEnd"/>
      <w:r w:rsidR="00493A1C">
        <w:rPr>
          <w:rFonts w:cs="Arial"/>
        </w:rPr>
        <w:t xml:space="preserve"> for the </w:t>
      </w:r>
      <w:r w:rsidR="007E0120">
        <w:rPr>
          <w:rFonts w:cs="Arial"/>
        </w:rPr>
        <w:t xml:space="preserve">fill; the applicant advised that he was not aware a permit was required and stopped the work as soon as he was informed </w:t>
      </w:r>
      <w:r w:rsidR="0036083B">
        <w:rPr>
          <w:rFonts w:cs="Arial"/>
        </w:rPr>
        <w:t>of the permit requirement.</w:t>
      </w:r>
    </w:p>
    <w:p w14:paraId="067BB0AF" w14:textId="2FB5370D" w:rsidR="00344332" w:rsidRDefault="00344332" w:rsidP="00EA049B">
      <w:pPr>
        <w:pStyle w:val="Heading2"/>
        <w:spacing w:line="276" w:lineRule="auto"/>
        <w:rPr>
          <w:sz w:val="24"/>
          <w:szCs w:val="24"/>
        </w:rPr>
      </w:pPr>
    </w:p>
    <w:p w14:paraId="6CF0B247" w14:textId="26C8DE64" w:rsidR="00EA049B" w:rsidRPr="00376443" w:rsidRDefault="008311DB" w:rsidP="00EA049B">
      <w:pPr>
        <w:pStyle w:val="Heading2"/>
        <w:spacing w:line="276" w:lineRule="auto"/>
        <w:rPr>
          <w:sz w:val="24"/>
          <w:szCs w:val="24"/>
        </w:rPr>
      </w:pPr>
      <w:r>
        <w:rPr>
          <w:sz w:val="24"/>
          <w:szCs w:val="24"/>
        </w:rPr>
        <w:t xml:space="preserve"> </w:t>
      </w:r>
      <w:r w:rsidR="00EA049B" w:rsidRPr="00376443">
        <w:rPr>
          <w:sz w:val="24"/>
          <w:szCs w:val="24"/>
        </w:rPr>
        <w:t>CONSENT AGENDA/ITEMS MOVED FOR DISCUSSION:</w:t>
      </w:r>
    </w:p>
    <w:p w14:paraId="68F43D0F" w14:textId="77777777" w:rsidR="00EA049B" w:rsidRPr="002C00B2" w:rsidRDefault="00EA049B" w:rsidP="00EA049B">
      <w:pPr>
        <w:spacing w:line="276" w:lineRule="auto"/>
        <w:rPr>
          <w:rFonts w:cs="Arial"/>
          <w:b/>
        </w:rPr>
      </w:pPr>
    </w:p>
    <w:p w14:paraId="7CD75E9C" w14:textId="77777777" w:rsidR="00EA049B" w:rsidRPr="002F0A0D" w:rsidRDefault="00EA049B" w:rsidP="00EA049B">
      <w:pPr>
        <w:spacing w:line="276" w:lineRule="auto"/>
        <w:rPr>
          <w:rFonts w:cs="Arial"/>
          <w:u w:val="single"/>
        </w:rPr>
      </w:pPr>
      <w:r w:rsidRPr="002F0A0D">
        <w:rPr>
          <w:rFonts w:cs="Arial"/>
          <w:u w:val="single"/>
        </w:rPr>
        <w:t>Information only Items</w:t>
      </w:r>
    </w:p>
    <w:p w14:paraId="6D5571AB" w14:textId="77777777" w:rsidR="00EA049B" w:rsidRPr="002F0A0D" w:rsidRDefault="00EA049B" w:rsidP="00EA049B">
      <w:pPr>
        <w:spacing w:line="276" w:lineRule="auto"/>
        <w:rPr>
          <w:rFonts w:cs="Arial"/>
        </w:rPr>
      </w:pPr>
    </w:p>
    <w:p w14:paraId="180DE8F3" w14:textId="77777777" w:rsidR="000F609C" w:rsidRPr="002F0A0D" w:rsidRDefault="000F609C" w:rsidP="000F609C">
      <w:pPr>
        <w:rPr>
          <w:rFonts w:cs="Arial"/>
        </w:rPr>
      </w:pPr>
      <w:r w:rsidRPr="002F0A0D">
        <w:rPr>
          <w:rFonts w:cs="Arial"/>
        </w:rPr>
        <w:t>G1</w:t>
      </w:r>
      <w:r w:rsidRPr="002F0A0D">
        <w:rPr>
          <w:rFonts w:cs="Arial"/>
        </w:rPr>
        <w:tab/>
        <w:t>Director Approvals and Dashboard for</w:t>
      </w:r>
      <w:r>
        <w:rPr>
          <w:rFonts w:cs="Arial"/>
        </w:rPr>
        <w:t xml:space="preserve"> October</w:t>
      </w:r>
      <w:r w:rsidRPr="002F0A0D">
        <w:rPr>
          <w:rFonts w:cs="Arial"/>
        </w:rPr>
        <w:t xml:space="preserve"> 2022</w:t>
      </w:r>
    </w:p>
    <w:p w14:paraId="68AE77E2" w14:textId="77777777" w:rsidR="000F609C" w:rsidRPr="002F0A0D" w:rsidRDefault="000F609C" w:rsidP="000F609C">
      <w:pPr>
        <w:rPr>
          <w:rFonts w:cs="Arial"/>
        </w:rPr>
      </w:pPr>
      <w:r w:rsidRPr="002F0A0D">
        <w:rPr>
          <w:rFonts w:cs="Arial"/>
        </w:rPr>
        <w:t>G2</w:t>
      </w:r>
      <w:r w:rsidRPr="002F0A0D">
        <w:rPr>
          <w:rFonts w:cs="Arial"/>
        </w:rPr>
        <w:tab/>
        <w:t xml:space="preserve">Appeals and Hearings Status Chart as of </w:t>
      </w:r>
      <w:r>
        <w:rPr>
          <w:rFonts w:cs="Arial"/>
        </w:rPr>
        <w:t xml:space="preserve">October 31, </w:t>
      </w:r>
      <w:r w:rsidRPr="002F0A0D">
        <w:rPr>
          <w:rFonts w:cs="Arial"/>
        </w:rPr>
        <w:t>2022</w:t>
      </w:r>
    </w:p>
    <w:p w14:paraId="083A0F7E" w14:textId="77777777" w:rsidR="000F609C" w:rsidRPr="002F0A0D" w:rsidRDefault="000F609C" w:rsidP="000F609C">
      <w:pPr>
        <w:rPr>
          <w:rFonts w:cs="Arial"/>
        </w:rPr>
      </w:pPr>
      <w:r w:rsidRPr="002F0A0D">
        <w:rPr>
          <w:rFonts w:cs="Arial"/>
        </w:rPr>
        <w:t>G3</w:t>
      </w:r>
      <w:r w:rsidRPr="002F0A0D">
        <w:rPr>
          <w:rFonts w:cs="Arial"/>
        </w:rPr>
        <w:tab/>
        <w:t xml:space="preserve">Director’s Report for </w:t>
      </w:r>
      <w:r>
        <w:rPr>
          <w:rFonts w:cs="Arial"/>
        </w:rPr>
        <w:t>October</w:t>
      </w:r>
      <w:r w:rsidRPr="002F0A0D">
        <w:rPr>
          <w:rFonts w:cs="Arial"/>
        </w:rPr>
        <w:t xml:space="preserve"> 2022</w:t>
      </w:r>
    </w:p>
    <w:p w14:paraId="367107F3" w14:textId="77777777" w:rsidR="000F609C" w:rsidRDefault="000F609C" w:rsidP="000F609C">
      <w:pPr>
        <w:rPr>
          <w:rFonts w:cs="Arial"/>
        </w:rPr>
      </w:pPr>
      <w:r w:rsidRPr="002F0A0D">
        <w:rPr>
          <w:rFonts w:cs="Arial"/>
        </w:rPr>
        <w:t>G4</w:t>
      </w:r>
      <w:r w:rsidRPr="002F0A0D">
        <w:rPr>
          <w:rFonts w:cs="Arial"/>
        </w:rPr>
        <w:tab/>
        <w:t xml:space="preserve">Plan Amendments Status Update as of </w:t>
      </w:r>
      <w:r>
        <w:rPr>
          <w:rFonts w:cs="Arial"/>
        </w:rPr>
        <w:t>October 31</w:t>
      </w:r>
      <w:r w:rsidRPr="002F0A0D">
        <w:rPr>
          <w:rFonts w:cs="Arial"/>
        </w:rPr>
        <w:t>, 2022</w:t>
      </w:r>
    </w:p>
    <w:p w14:paraId="0C8B061B" w14:textId="77777777" w:rsidR="00EA049B" w:rsidRDefault="00EA049B" w:rsidP="00EA049B">
      <w:pPr>
        <w:spacing w:line="276" w:lineRule="auto"/>
        <w:rPr>
          <w:rFonts w:cs="Arial"/>
          <w:b/>
          <w:u w:val="single"/>
        </w:rPr>
      </w:pPr>
    </w:p>
    <w:p w14:paraId="646A4C30" w14:textId="10BF2791" w:rsidR="00EA049B" w:rsidRPr="00376443" w:rsidRDefault="00EA049B" w:rsidP="00EA049B">
      <w:pPr>
        <w:spacing w:line="276" w:lineRule="auto"/>
        <w:rPr>
          <w:rFonts w:cs="Arial"/>
          <w:bCs/>
        </w:rPr>
      </w:pPr>
      <w:r>
        <w:rPr>
          <w:rFonts w:cs="Arial"/>
          <w:b/>
          <w:u w:val="single"/>
        </w:rPr>
        <w:t>M8</w:t>
      </w:r>
      <w:r w:rsidR="000F609C">
        <w:rPr>
          <w:rFonts w:cs="Arial"/>
          <w:b/>
          <w:u w:val="single"/>
        </w:rPr>
        <w:t>20</w:t>
      </w:r>
      <w:r w:rsidRPr="00376443">
        <w:rPr>
          <w:rFonts w:cs="Arial"/>
          <w:b/>
          <w:u w:val="single"/>
        </w:rPr>
        <w:t>R</w:t>
      </w:r>
      <w:r w:rsidR="008311DB">
        <w:rPr>
          <w:rFonts w:cs="Arial"/>
          <w:b/>
          <w:u w:val="single"/>
        </w:rPr>
        <w:t>6</w:t>
      </w:r>
      <w:r w:rsidRPr="00376443">
        <w:rPr>
          <w:rFonts w:cs="Arial"/>
          <w:b/>
          <w:u w:val="single"/>
        </w:rPr>
        <w:t>/</w:t>
      </w:r>
      <w:r>
        <w:rPr>
          <w:rFonts w:cs="Arial"/>
          <w:b/>
          <w:u w:val="single"/>
        </w:rPr>
        <w:t>1</w:t>
      </w:r>
      <w:r w:rsidR="000F609C">
        <w:rPr>
          <w:rFonts w:cs="Arial"/>
          <w:b/>
          <w:u w:val="single"/>
        </w:rPr>
        <w:t>1</w:t>
      </w:r>
      <w:r>
        <w:rPr>
          <w:rFonts w:cs="Arial"/>
          <w:b/>
          <w:u w:val="single"/>
        </w:rPr>
        <w:t>-2022</w:t>
      </w:r>
      <w:r w:rsidRPr="00376443">
        <w:rPr>
          <w:rFonts w:cs="Arial"/>
          <w:b/>
          <w:u w:val="single"/>
        </w:rPr>
        <w:t>:</w:t>
      </w:r>
    </w:p>
    <w:p w14:paraId="5CF9BB81" w14:textId="77777777" w:rsidR="00EA049B" w:rsidRDefault="00EA049B" w:rsidP="00EA049B">
      <w:pPr>
        <w:spacing w:line="276" w:lineRule="auto"/>
        <w:rPr>
          <w:rFonts w:cs="Arial"/>
          <w:bCs/>
          <w:i/>
          <w:iCs/>
        </w:rPr>
      </w:pPr>
    </w:p>
    <w:p w14:paraId="739B3D8B" w14:textId="6BEDEB6F" w:rsidR="00EA049B" w:rsidRPr="00376443" w:rsidRDefault="00EA049B" w:rsidP="00EA049B">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D60CC7">
        <w:rPr>
          <w:rFonts w:cs="Arial"/>
          <w:bCs/>
          <w:i/>
          <w:iCs/>
        </w:rPr>
        <w:t>Vida</w:t>
      </w:r>
    </w:p>
    <w:p w14:paraId="2594FD1A" w14:textId="55B12E76" w:rsidR="00EA049B" w:rsidRPr="00376443" w:rsidRDefault="00EA049B" w:rsidP="00EA049B">
      <w:pPr>
        <w:spacing w:line="276" w:lineRule="auto"/>
        <w:rPr>
          <w:rFonts w:cs="Arial"/>
          <w:bCs/>
          <w:i/>
          <w:iCs/>
        </w:rPr>
      </w:pPr>
      <w:r w:rsidRPr="00376443">
        <w:rPr>
          <w:rFonts w:cs="Arial"/>
          <w:bCs/>
          <w:i/>
          <w:iCs/>
        </w:rPr>
        <w:t>Seconded By:</w:t>
      </w:r>
      <w:r w:rsidRPr="00376443">
        <w:rPr>
          <w:rFonts w:cs="Arial"/>
          <w:bCs/>
          <w:i/>
          <w:iCs/>
        </w:rPr>
        <w:tab/>
      </w:r>
      <w:r w:rsidR="00D60CC7">
        <w:rPr>
          <w:rFonts w:cs="Arial"/>
          <w:bCs/>
          <w:i/>
          <w:iCs/>
        </w:rPr>
        <w:t>Hutcheon</w:t>
      </w:r>
    </w:p>
    <w:p w14:paraId="5FBE8ECF" w14:textId="77777777" w:rsidR="00EA049B" w:rsidRPr="00376443" w:rsidRDefault="00EA049B" w:rsidP="00EA049B">
      <w:pPr>
        <w:spacing w:line="276" w:lineRule="auto"/>
        <w:rPr>
          <w:rFonts w:cs="Arial"/>
          <w:b/>
          <w:bCs/>
          <w:i/>
          <w:iCs/>
          <w:u w:val="single"/>
        </w:rPr>
      </w:pPr>
    </w:p>
    <w:p w14:paraId="2C79762A" w14:textId="77777777" w:rsidR="00EA049B" w:rsidRPr="00376443" w:rsidRDefault="00EA049B" w:rsidP="00EA049B">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 Consent Agenda information items.”</w:t>
      </w:r>
    </w:p>
    <w:p w14:paraId="4AB6F05D" w14:textId="77777777" w:rsidR="00EA049B" w:rsidRPr="00376443" w:rsidRDefault="00EA049B" w:rsidP="00EA049B">
      <w:pPr>
        <w:autoSpaceDE w:val="0"/>
        <w:autoSpaceDN w:val="0"/>
        <w:adjustRightInd w:val="0"/>
        <w:spacing w:line="276" w:lineRule="auto"/>
        <w:rPr>
          <w:rFonts w:cs="Arial"/>
          <w:lang w:val="en-US"/>
        </w:rPr>
      </w:pPr>
    </w:p>
    <w:p w14:paraId="67300815" w14:textId="77777777" w:rsidR="00EA049B" w:rsidRPr="00376443" w:rsidRDefault="00EA049B" w:rsidP="00EA049B">
      <w:pPr>
        <w:spacing w:line="276" w:lineRule="auto"/>
        <w:jc w:val="right"/>
        <w:rPr>
          <w:rFonts w:cs="Arial"/>
          <w:b/>
          <w:i/>
          <w:iCs/>
        </w:rPr>
      </w:pPr>
      <w:r w:rsidRPr="00376443">
        <w:rPr>
          <w:rFonts w:cs="Arial"/>
          <w:b/>
          <w:i/>
          <w:iCs/>
        </w:rPr>
        <w:t>Motion carried</w:t>
      </w:r>
    </w:p>
    <w:p w14:paraId="38B307D6" w14:textId="77777777" w:rsidR="00EA049B" w:rsidRDefault="00EA049B" w:rsidP="00EA049B">
      <w:pPr>
        <w:spacing w:line="276" w:lineRule="auto"/>
      </w:pPr>
    </w:p>
    <w:p w14:paraId="53E67F43" w14:textId="77777777" w:rsidR="004A72F4" w:rsidRDefault="004A72F4" w:rsidP="00EA049B">
      <w:pPr>
        <w:spacing w:line="276" w:lineRule="auto"/>
        <w:rPr>
          <w:b/>
          <w:bCs/>
        </w:rPr>
      </w:pPr>
      <w:r>
        <w:rPr>
          <w:b/>
          <w:bCs/>
        </w:rPr>
        <w:br w:type="page"/>
      </w:r>
    </w:p>
    <w:p w14:paraId="47408066" w14:textId="351A7AD1" w:rsidR="00EA049B" w:rsidRPr="00757551" w:rsidRDefault="00EA049B" w:rsidP="00EA049B">
      <w:pPr>
        <w:spacing w:line="276" w:lineRule="auto"/>
        <w:rPr>
          <w:b/>
          <w:bCs/>
        </w:rPr>
      </w:pPr>
      <w:r w:rsidRPr="00757551">
        <w:rPr>
          <w:b/>
          <w:bCs/>
        </w:rPr>
        <w:lastRenderedPageBreak/>
        <w:t>DISCUSSION:</w:t>
      </w:r>
    </w:p>
    <w:p w14:paraId="108A92DD" w14:textId="77777777" w:rsidR="00EA049B" w:rsidRDefault="00EA049B" w:rsidP="00EA049B">
      <w:pPr>
        <w:spacing w:line="276" w:lineRule="auto"/>
      </w:pPr>
    </w:p>
    <w:p w14:paraId="2F30D88A" w14:textId="2419322B" w:rsidR="00EA049B" w:rsidRDefault="00D60CC7" w:rsidP="00EA049B">
      <w:pPr>
        <w:spacing w:line="276" w:lineRule="auto"/>
      </w:pPr>
      <w:r>
        <w:t>A Commissioner</w:t>
      </w:r>
      <w:r w:rsidR="009E7FCC">
        <w:t xml:space="preserve"> noted that an application that the Commission approved at the October 2022 meeting has been appealed and inquired if </w:t>
      </w:r>
      <w:r w:rsidR="003868E4">
        <w:t xml:space="preserve">staff had been aware of the </w:t>
      </w:r>
      <w:r w:rsidR="009E7FCC">
        <w:t>commercial use of the building</w:t>
      </w:r>
      <w:r w:rsidR="0007049C">
        <w:t xml:space="preserve"> during the application review.  Management advised that the application is being revisited for </w:t>
      </w:r>
      <w:r w:rsidR="00202F6E">
        <w:t>factual completeness</w:t>
      </w:r>
      <w:r w:rsidR="00EA049B">
        <w:t>.</w:t>
      </w:r>
    </w:p>
    <w:p w14:paraId="67DB67E8" w14:textId="77777777" w:rsidR="00D60CC7" w:rsidRDefault="00D60CC7" w:rsidP="00434F92">
      <w:pPr>
        <w:spacing w:line="276" w:lineRule="auto"/>
        <w:rPr>
          <w:rFonts w:cs="Arial"/>
          <w:b/>
          <w:bCs/>
          <w:noProof/>
        </w:rPr>
      </w:pPr>
    </w:p>
    <w:p w14:paraId="6CB07577" w14:textId="77777777" w:rsidR="00D60CC7" w:rsidRDefault="00D60CC7" w:rsidP="00434F92">
      <w:pPr>
        <w:spacing w:line="276" w:lineRule="auto"/>
        <w:rPr>
          <w:rFonts w:cs="Arial"/>
          <w:b/>
          <w:bCs/>
          <w:noProof/>
        </w:rPr>
      </w:pPr>
    </w:p>
    <w:p w14:paraId="2C3E846B" w14:textId="672E0CDD" w:rsidR="00434F92" w:rsidRDefault="00434F92" w:rsidP="00434F92">
      <w:pPr>
        <w:spacing w:line="276" w:lineRule="auto"/>
        <w:rPr>
          <w:rFonts w:cs="Arial"/>
          <w:b/>
          <w:bCs/>
          <w:noProof/>
        </w:rPr>
      </w:pPr>
      <w:r>
        <w:rPr>
          <w:rFonts w:cs="Arial"/>
          <w:b/>
          <w:bCs/>
          <w:noProof/>
        </w:rPr>
        <w:t xml:space="preserve">LUNCH </w:t>
      </w:r>
      <w:r w:rsidRPr="002F0A0D">
        <w:rPr>
          <w:rFonts w:cs="Arial"/>
          <w:b/>
          <w:bCs/>
          <w:noProof/>
        </w:rPr>
        <w:t>BREAK</w:t>
      </w:r>
      <w:r w:rsidRPr="002F0A0D">
        <w:rPr>
          <w:rFonts w:cs="Arial"/>
          <w:b/>
          <w:bCs/>
          <w:noProof/>
        </w:rPr>
        <w:tab/>
        <w:t>1</w:t>
      </w:r>
      <w:r>
        <w:rPr>
          <w:rFonts w:cs="Arial"/>
          <w:b/>
          <w:bCs/>
          <w:noProof/>
        </w:rPr>
        <w:t>1</w:t>
      </w:r>
      <w:r w:rsidRPr="002F0A0D">
        <w:rPr>
          <w:rFonts w:cs="Arial"/>
          <w:b/>
          <w:bCs/>
          <w:noProof/>
        </w:rPr>
        <w:t>:</w:t>
      </w:r>
      <w:r w:rsidR="00EB4510">
        <w:rPr>
          <w:rFonts w:cs="Arial"/>
          <w:b/>
          <w:bCs/>
          <w:noProof/>
        </w:rPr>
        <w:t>3</w:t>
      </w:r>
      <w:r>
        <w:rPr>
          <w:rFonts w:cs="Arial"/>
          <w:b/>
          <w:bCs/>
          <w:noProof/>
        </w:rPr>
        <w:t>0</w:t>
      </w:r>
      <w:r w:rsidRPr="002F0A0D">
        <w:rPr>
          <w:rFonts w:cs="Arial"/>
          <w:b/>
          <w:bCs/>
          <w:noProof/>
        </w:rPr>
        <w:t xml:space="preserve"> </w:t>
      </w:r>
      <w:r>
        <w:rPr>
          <w:rFonts w:cs="Arial"/>
          <w:b/>
          <w:bCs/>
          <w:noProof/>
        </w:rPr>
        <w:t>a</w:t>
      </w:r>
      <w:r w:rsidRPr="002F0A0D">
        <w:rPr>
          <w:rFonts w:cs="Arial"/>
          <w:b/>
          <w:bCs/>
          <w:noProof/>
        </w:rPr>
        <w:t xml:space="preserve">.m. </w:t>
      </w:r>
    </w:p>
    <w:p w14:paraId="756AC0FA" w14:textId="77777777" w:rsidR="00434F92" w:rsidRDefault="00434F92" w:rsidP="00434F92">
      <w:pPr>
        <w:spacing w:line="276" w:lineRule="auto"/>
        <w:rPr>
          <w:rFonts w:cs="Arial"/>
          <w:b/>
          <w:bCs/>
          <w:noProof/>
        </w:rPr>
      </w:pPr>
    </w:p>
    <w:p w14:paraId="1B7A3B4C" w14:textId="77777777" w:rsidR="00434F92" w:rsidRPr="002F0A0D" w:rsidRDefault="00434F92" w:rsidP="00434F92">
      <w:pPr>
        <w:spacing w:line="276" w:lineRule="auto"/>
        <w:rPr>
          <w:rFonts w:cs="Arial"/>
          <w:b/>
          <w:bCs/>
          <w:noProof/>
        </w:rPr>
      </w:pPr>
      <w:r>
        <w:rPr>
          <w:rFonts w:cs="Arial"/>
          <w:b/>
          <w:bCs/>
          <w:noProof/>
        </w:rPr>
        <w:t xml:space="preserve">RECONVENED: </w:t>
      </w:r>
      <w:r>
        <w:rPr>
          <w:rFonts w:cs="Arial"/>
          <w:b/>
          <w:bCs/>
          <w:noProof/>
        </w:rPr>
        <w:tab/>
      </w:r>
      <w:r w:rsidRPr="002F0A0D">
        <w:rPr>
          <w:rFonts w:cs="Arial"/>
          <w:b/>
          <w:bCs/>
          <w:noProof/>
        </w:rPr>
        <w:t>1:</w:t>
      </w:r>
      <w:r>
        <w:rPr>
          <w:rFonts w:cs="Arial"/>
          <w:b/>
          <w:bCs/>
          <w:noProof/>
        </w:rPr>
        <w:t>0</w:t>
      </w:r>
      <w:r w:rsidRPr="002F0A0D">
        <w:rPr>
          <w:rFonts w:cs="Arial"/>
          <w:b/>
          <w:bCs/>
          <w:noProof/>
        </w:rPr>
        <w:t xml:space="preserve">0 </w:t>
      </w:r>
      <w:r>
        <w:rPr>
          <w:rFonts w:cs="Arial"/>
          <w:b/>
          <w:bCs/>
          <w:noProof/>
        </w:rPr>
        <w:t>p</w:t>
      </w:r>
      <w:r w:rsidRPr="002F0A0D">
        <w:rPr>
          <w:rFonts w:cs="Arial"/>
          <w:b/>
          <w:bCs/>
          <w:noProof/>
        </w:rPr>
        <w:t>.m.</w:t>
      </w:r>
    </w:p>
    <w:p w14:paraId="20B93684" w14:textId="77777777" w:rsidR="00BF0295" w:rsidRDefault="00BF0295" w:rsidP="00BF0295">
      <w:pPr>
        <w:spacing w:line="276" w:lineRule="auto"/>
        <w:rPr>
          <w:rFonts w:cs="Arial"/>
        </w:rPr>
      </w:pPr>
    </w:p>
    <w:p w14:paraId="130FA1DC" w14:textId="77777777" w:rsidR="00757551" w:rsidRDefault="00757551" w:rsidP="00BF0295">
      <w:pPr>
        <w:spacing w:line="276" w:lineRule="auto"/>
      </w:pPr>
    </w:p>
    <w:p w14:paraId="10CDB4C9" w14:textId="7243F2AB" w:rsidR="00C92791" w:rsidRPr="00125496" w:rsidRDefault="00035D37" w:rsidP="00BF0295">
      <w:pPr>
        <w:spacing w:line="276" w:lineRule="auto"/>
        <w:rPr>
          <w:rFonts w:cs="Arial"/>
          <w:b/>
          <w:u w:val="single"/>
        </w:rPr>
      </w:pPr>
      <w:r>
        <w:rPr>
          <w:rFonts w:cs="Arial"/>
          <w:b/>
          <w:u w:val="single"/>
        </w:rPr>
        <w:t>IN CAMERA ITEM</w:t>
      </w:r>
    </w:p>
    <w:p w14:paraId="76EDBAA6" w14:textId="77777777" w:rsidR="00125496" w:rsidRDefault="00125496" w:rsidP="00BF0295">
      <w:pPr>
        <w:spacing w:line="276" w:lineRule="auto"/>
        <w:rPr>
          <w:rFonts w:cs="Arial"/>
          <w:b/>
        </w:rPr>
      </w:pPr>
    </w:p>
    <w:p w14:paraId="269BB25C" w14:textId="73924A46" w:rsidR="00B31576" w:rsidRPr="00376443" w:rsidRDefault="00B31576" w:rsidP="00BF0295">
      <w:pPr>
        <w:spacing w:line="276" w:lineRule="auto"/>
        <w:rPr>
          <w:rFonts w:cs="Arial"/>
          <w:bCs/>
        </w:rPr>
      </w:pPr>
      <w:r>
        <w:rPr>
          <w:rFonts w:cs="Arial"/>
          <w:b/>
          <w:u w:val="single"/>
        </w:rPr>
        <w:t>M8</w:t>
      </w:r>
      <w:r w:rsidR="00A57ACF">
        <w:rPr>
          <w:rFonts w:cs="Arial"/>
          <w:b/>
          <w:u w:val="single"/>
        </w:rPr>
        <w:t>20</w:t>
      </w:r>
      <w:r w:rsidRPr="00376443">
        <w:rPr>
          <w:rFonts w:cs="Arial"/>
          <w:b/>
          <w:u w:val="single"/>
        </w:rPr>
        <w:t>R</w:t>
      </w:r>
      <w:r w:rsidR="008311DB">
        <w:rPr>
          <w:rFonts w:cs="Arial"/>
          <w:b/>
          <w:u w:val="single"/>
        </w:rPr>
        <w:t>7</w:t>
      </w:r>
      <w:r w:rsidRPr="00376443">
        <w:rPr>
          <w:rFonts w:cs="Arial"/>
          <w:b/>
          <w:u w:val="single"/>
        </w:rPr>
        <w:t>/</w:t>
      </w:r>
      <w:r>
        <w:rPr>
          <w:rFonts w:cs="Arial"/>
          <w:b/>
          <w:u w:val="single"/>
        </w:rPr>
        <w:t>1</w:t>
      </w:r>
      <w:r w:rsidR="00A57ACF">
        <w:rPr>
          <w:rFonts w:cs="Arial"/>
          <w:b/>
          <w:u w:val="single"/>
        </w:rPr>
        <w:t>1</w:t>
      </w:r>
      <w:r>
        <w:rPr>
          <w:rFonts w:cs="Arial"/>
          <w:b/>
          <w:u w:val="single"/>
        </w:rPr>
        <w:t>-2022</w:t>
      </w:r>
      <w:r w:rsidRPr="00376443">
        <w:rPr>
          <w:rFonts w:cs="Arial"/>
          <w:b/>
          <w:u w:val="single"/>
        </w:rPr>
        <w:t>:</w:t>
      </w:r>
    </w:p>
    <w:p w14:paraId="3E1632AA" w14:textId="69814C92" w:rsidR="00B31576" w:rsidRPr="00376443" w:rsidRDefault="00B31576"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14E8C">
        <w:rPr>
          <w:rFonts w:cs="Arial"/>
          <w:bCs/>
          <w:i/>
          <w:iCs/>
        </w:rPr>
        <w:t>Downey</w:t>
      </w:r>
    </w:p>
    <w:p w14:paraId="74A279EC" w14:textId="09DB7C1A" w:rsidR="00B31576" w:rsidRPr="00376443" w:rsidRDefault="00B31576" w:rsidP="00BF0295">
      <w:pPr>
        <w:spacing w:line="276" w:lineRule="auto"/>
        <w:rPr>
          <w:rFonts w:cs="Arial"/>
          <w:bCs/>
          <w:i/>
          <w:iCs/>
        </w:rPr>
      </w:pPr>
      <w:r w:rsidRPr="00376443">
        <w:rPr>
          <w:rFonts w:cs="Arial"/>
          <w:bCs/>
          <w:i/>
          <w:iCs/>
        </w:rPr>
        <w:t>Seconded By:</w:t>
      </w:r>
      <w:r w:rsidRPr="00376443">
        <w:rPr>
          <w:rFonts w:cs="Arial"/>
          <w:bCs/>
          <w:i/>
          <w:iCs/>
        </w:rPr>
        <w:tab/>
      </w:r>
      <w:r w:rsidR="00D5431D">
        <w:rPr>
          <w:rFonts w:cs="Arial"/>
          <w:bCs/>
          <w:i/>
          <w:iCs/>
        </w:rPr>
        <w:t>Burton</w:t>
      </w:r>
    </w:p>
    <w:p w14:paraId="182C4E98" w14:textId="77777777" w:rsidR="00B31576" w:rsidRPr="00376443" w:rsidRDefault="00B31576" w:rsidP="00BF0295">
      <w:pPr>
        <w:spacing w:line="276" w:lineRule="auto"/>
        <w:rPr>
          <w:rFonts w:cs="Arial"/>
          <w:b/>
          <w:bCs/>
          <w:i/>
          <w:iCs/>
          <w:u w:val="single"/>
        </w:rPr>
      </w:pPr>
    </w:p>
    <w:p w14:paraId="33590A03" w14:textId="4291F87B" w:rsidR="00B31576" w:rsidRDefault="00B31576" w:rsidP="00A57ACF">
      <w:pPr>
        <w:spacing w:line="276" w:lineRule="auto"/>
        <w:rPr>
          <w:i/>
          <w:iCs/>
        </w:rPr>
      </w:pPr>
      <w:r w:rsidRPr="003D30FD">
        <w:rPr>
          <w:rFonts w:cs="Arial"/>
          <w:i/>
          <w:iCs/>
        </w:rPr>
        <w:t>“</w:t>
      </w:r>
      <w:r w:rsidR="003D30FD" w:rsidRPr="003D30FD">
        <w:rPr>
          <w:i/>
          <w:iCs/>
        </w:rPr>
        <w:t xml:space="preserve">That the </w:t>
      </w:r>
      <w:r w:rsidR="00A57ACF">
        <w:rPr>
          <w:i/>
          <w:iCs/>
        </w:rPr>
        <w:t>Commission move in-camera.”</w:t>
      </w:r>
    </w:p>
    <w:p w14:paraId="79E1E616" w14:textId="77777777" w:rsidR="00B31576" w:rsidRPr="00376443" w:rsidRDefault="00B31576" w:rsidP="00BF0295">
      <w:pPr>
        <w:spacing w:line="276" w:lineRule="auto"/>
        <w:jc w:val="right"/>
        <w:rPr>
          <w:rFonts w:cs="Arial"/>
          <w:b/>
          <w:i/>
          <w:iCs/>
        </w:rPr>
      </w:pPr>
      <w:r w:rsidRPr="00376443">
        <w:rPr>
          <w:rFonts w:cs="Arial"/>
          <w:b/>
          <w:i/>
          <w:iCs/>
        </w:rPr>
        <w:t>Motion Carried</w:t>
      </w:r>
    </w:p>
    <w:p w14:paraId="7745CF34" w14:textId="77777777" w:rsidR="00344332" w:rsidRDefault="00344332" w:rsidP="00A57ACF">
      <w:pPr>
        <w:spacing w:line="276" w:lineRule="auto"/>
        <w:rPr>
          <w:rFonts w:cs="Arial"/>
          <w:b/>
          <w:u w:val="single"/>
        </w:rPr>
      </w:pPr>
    </w:p>
    <w:p w14:paraId="0CDA8B90" w14:textId="6332819A" w:rsidR="00A57ACF" w:rsidRPr="00376443" w:rsidRDefault="00A57ACF" w:rsidP="00A57ACF">
      <w:pPr>
        <w:spacing w:line="276" w:lineRule="auto"/>
        <w:rPr>
          <w:rFonts w:cs="Arial"/>
          <w:bCs/>
        </w:rPr>
      </w:pPr>
      <w:r>
        <w:rPr>
          <w:rFonts w:cs="Arial"/>
          <w:b/>
          <w:u w:val="single"/>
        </w:rPr>
        <w:t>M8</w:t>
      </w:r>
      <w:r w:rsidR="002B0E05">
        <w:rPr>
          <w:rFonts w:cs="Arial"/>
          <w:b/>
          <w:u w:val="single"/>
        </w:rPr>
        <w:t>20</w:t>
      </w:r>
      <w:r w:rsidRPr="00376443">
        <w:rPr>
          <w:rFonts w:cs="Arial"/>
          <w:b/>
          <w:u w:val="single"/>
        </w:rPr>
        <w:t>R</w:t>
      </w:r>
      <w:r w:rsidR="008311DB">
        <w:rPr>
          <w:rFonts w:cs="Arial"/>
          <w:b/>
          <w:u w:val="single"/>
        </w:rPr>
        <w:t>8</w:t>
      </w:r>
      <w:r w:rsidRPr="00376443">
        <w:rPr>
          <w:rFonts w:cs="Arial"/>
          <w:b/>
          <w:u w:val="single"/>
        </w:rPr>
        <w:t>/</w:t>
      </w:r>
      <w:r>
        <w:rPr>
          <w:rFonts w:cs="Arial"/>
          <w:b/>
          <w:u w:val="single"/>
        </w:rPr>
        <w:t>1</w:t>
      </w:r>
      <w:r w:rsidR="00034F35">
        <w:rPr>
          <w:rFonts w:cs="Arial"/>
          <w:b/>
          <w:u w:val="single"/>
        </w:rPr>
        <w:t>1</w:t>
      </w:r>
      <w:r>
        <w:rPr>
          <w:rFonts w:cs="Arial"/>
          <w:b/>
          <w:u w:val="single"/>
        </w:rPr>
        <w:t>-2022</w:t>
      </w:r>
      <w:r w:rsidRPr="00376443">
        <w:rPr>
          <w:rFonts w:cs="Arial"/>
          <w:b/>
          <w:u w:val="single"/>
        </w:rPr>
        <w:t>:</w:t>
      </w:r>
    </w:p>
    <w:p w14:paraId="3728D1F4" w14:textId="4F8EB285" w:rsidR="00A57ACF" w:rsidRPr="00376443" w:rsidRDefault="00A57ACF" w:rsidP="00A57ACF">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14E8C">
        <w:rPr>
          <w:rFonts w:cs="Arial"/>
          <w:bCs/>
          <w:i/>
          <w:iCs/>
        </w:rPr>
        <w:t>Burton</w:t>
      </w:r>
    </w:p>
    <w:p w14:paraId="340B51C9" w14:textId="27D88A4E" w:rsidR="00A57ACF" w:rsidRPr="00376443" w:rsidRDefault="00A57ACF" w:rsidP="00A57ACF">
      <w:pPr>
        <w:spacing w:line="276" w:lineRule="auto"/>
        <w:rPr>
          <w:rFonts w:cs="Arial"/>
          <w:bCs/>
          <w:i/>
          <w:iCs/>
        </w:rPr>
      </w:pPr>
      <w:r w:rsidRPr="00376443">
        <w:rPr>
          <w:rFonts w:cs="Arial"/>
          <w:bCs/>
          <w:i/>
          <w:iCs/>
        </w:rPr>
        <w:t>Seconded By:</w:t>
      </w:r>
      <w:r w:rsidRPr="00376443">
        <w:rPr>
          <w:rFonts w:cs="Arial"/>
          <w:bCs/>
          <w:i/>
          <w:iCs/>
        </w:rPr>
        <w:tab/>
      </w:r>
      <w:r w:rsidR="00414E8C">
        <w:rPr>
          <w:rFonts w:cs="Arial"/>
          <w:bCs/>
          <w:i/>
          <w:iCs/>
        </w:rPr>
        <w:t>Hutcheon</w:t>
      </w:r>
    </w:p>
    <w:p w14:paraId="314D652F" w14:textId="77777777" w:rsidR="00A57ACF" w:rsidRPr="00376443" w:rsidRDefault="00A57ACF" w:rsidP="00A57ACF">
      <w:pPr>
        <w:spacing w:line="276" w:lineRule="auto"/>
        <w:rPr>
          <w:rFonts w:cs="Arial"/>
          <w:b/>
          <w:bCs/>
          <w:i/>
          <w:iCs/>
          <w:u w:val="single"/>
        </w:rPr>
      </w:pPr>
    </w:p>
    <w:p w14:paraId="012F9BC3" w14:textId="043C478B" w:rsidR="00A57ACF" w:rsidRDefault="00A57ACF" w:rsidP="00A57ACF">
      <w:pPr>
        <w:spacing w:line="276" w:lineRule="auto"/>
        <w:rPr>
          <w:i/>
          <w:iCs/>
        </w:rPr>
      </w:pPr>
      <w:r w:rsidRPr="003D30FD">
        <w:rPr>
          <w:rFonts w:cs="Arial"/>
          <w:i/>
          <w:iCs/>
        </w:rPr>
        <w:t>“</w:t>
      </w:r>
      <w:r w:rsidRPr="003D30FD">
        <w:rPr>
          <w:i/>
          <w:iCs/>
        </w:rPr>
        <w:t xml:space="preserve">That the </w:t>
      </w:r>
      <w:r>
        <w:rPr>
          <w:i/>
          <w:iCs/>
        </w:rPr>
        <w:t>Commission move out of camera.”</w:t>
      </w:r>
    </w:p>
    <w:p w14:paraId="1A773998" w14:textId="77777777" w:rsidR="00A57ACF" w:rsidRPr="002A182F" w:rsidRDefault="00A57ACF" w:rsidP="00A57ACF">
      <w:pPr>
        <w:spacing w:line="276" w:lineRule="auto"/>
        <w:rPr>
          <w:rFonts w:cs="Arial"/>
          <w:i/>
          <w:iCs/>
        </w:rPr>
      </w:pPr>
    </w:p>
    <w:p w14:paraId="6AE94712" w14:textId="77777777" w:rsidR="00A57ACF" w:rsidRPr="00376443" w:rsidRDefault="00A57ACF" w:rsidP="00A57ACF">
      <w:pPr>
        <w:spacing w:line="276" w:lineRule="auto"/>
        <w:jc w:val="right"/>
        <w:rPr>
          <w:rFonts w:cs="Arial"/>
          <w:b/>
          <w:i/>
          <w:iCs/>
        </w:rPr>
      </w:pPr>
      <w:r w:rsidRPr="00376443">
        <w:rPr>
          <w:rFonts w:cs="Arial"/>
          <w:b/>
          <w:i/>
          <w:iCs/>
        </w:rPr>
        <w:t>Motion Carried</w:t>
      </w:r>
    </w:p>
    <w:p w14:paraId="62838545" w14:textId="77777777" w:rsidR="0065101E" w:rsidRDefault="0065101E" w:rsidP="00BF0295">
      <w:pPr>
        <w:spacing w:line="276" w:lineRule="auto"/>
        <w:rPr>
          <w:rFonts w:cs="Arial"/>
          <w:b/>
          <w:bCs/>
        </w:rPr>
      </w:pPr>
    </w:p>
    <w:p w14:paraId="242B1781" w14:textId="688D059C" w:rsidR="0065101E" w:rsidRPr="00376443" w:rsidRDefault="0065101E" w:rsidP="0065101E">
      <w:pPr>
        <w:spacing w:line="276" w:lineRule="auto"/>
        <w:rPr>
          <w:rFonts w:cs="Arial"/>
          <w:bCs/>
        </w:rPr>
      </w:pPr>
      <w:r>
        <w:rPr>
          <w:rFonts w:cs="Arial"/>
          <w:b/>
          <w:u w:val="single"/>
        </w:rPr>
        <w:t>M820</w:t>
      </w:r>
      <w:r w:rsidRPr="00376443">
        <w:rPr>
          <w:rFonts w:cs="Arial"/>
          <w:b/>
          <w:u w:val="single"/>
        </w:rPr>
        <w:t>R</w:t>
      </w:r>
      <w:r w:rsidR="008311DB">
        <w:rPr>
          <w:rFonts w:cs="Arial"/>
          <w:b/>
          <w:u w:val="single"/>
        </w:rPr>
        <w:t>9</w:t>
      </w:r>
      <w:r w:rsidRPr="00376443">
        <w:rPr>
          <w:rFonts w:cs="Arial"/>
          <w:b/>
          <w:u w:val="single"/>
        </w:rPr>
        <w:t>/</w:t>
      </w:r>
      <w:r>
        <w:rPr>
          <w:rFonts w:cs="Arial"/>
          <w:b/>
          <w:u w:val="single"/>
        </w:rPr>
        <w:t>11-2022</w:t>
      </w:r>
      <w:r w:rsidRPr="00376443">
        <w:rPr>
          <w:rFonts w:cs="Arial"/>
          <w:b/>
          <w:u w:val="single"/>
        </w:rPr>
        <w:t>:</w:t>
      </w:r>
      <w:r w:rsidRPr="00376443">
        <w:rPr>
          <w:rFonts w:cs="Arial"/>
          <w:bCs/>
        </w:rPr>
        <w:tab/>
      </w:r>
    </w:p>
    <w:p w14:paraId="243174F3" w14:textId="77777777" w:rsidR="0065101E" w:rsidRDefault="0065101E" w:rsidP="0065101E">
      <w:pPr>
        <w:spacing w:line="276" w:lineRule="auto"/>
        <w:rPr>
          <w:rFonts w:cs="Arial"/>
          <w:bCs/>
          <w:i/>
          <w:iCs/>
        </w:rPr>
      </w:pPr>
    </w:p>
    <w:p w14:paraId="186053E3" w14:textId="79BE9291" w:rsidR="0065101E" w:rsidRPr="00376443" w:rsidRDefault="0065101E" w:rsidP="0065101E">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91A55">
        <w:rPr>
          <w:rFonts w:cs="Arial"/>
          <w:bCs/>
          <w:i/>
          <w:iCs/>
        </w:rPr>
        <w:t>Curley</w:t>
      </w:r>
    </w:p>
    <w:p w14:paraId="427EFB7D" w14:textId="2F408E1C" w:rsidR="0065101E" w:rsidRPr="00376443" w:rsidRDefault="0065101E" w:rsidP="0065101E">
      <w:pPr>
        <w:spacing w:line="276" w:lineRule="auto"/>
        <w:rPr>
          <w:rFonts w:cs="Arial"/>
          <w:bCs/>
          <w:i/>
          <w:iCs/>
        </w:rPr>
      </w:pPr>
      <w:r w:rsidRPr="00376443">
        <w:rPr>
          <w:rFonts w:cs="Arial"/>
          <w:bCs/>
          <w:i/>
          <w:iCs/>
        </w:rPr>
        <w:t>Seconded By:</w:t>
      </w:r>
      <w:r w:rsidRPr="00376443">
        <w:rPr>
          <w:rFonts w:cs="Arial"/>
          <w:bCs/>
          <w:i/>
          <w:iCs/>
        </w:rPr>
        <w:tab/>
      </w:r>
      <w:r w:rsidR="00C91A55">
        <w:rPr>
          <w:rFonts w:cs="Arial"/>
          <w:bCs/>
          <w:i/>
          <w:iCs/>
        </w:rPr>
        <w:t>Vida</w:t>
      </w:r>
    </w:p>
    <w:p w14:paraId="1C82C3F4" w14:textId="77777777" w:rsidR="0065101E" w:rsidRPr="00376443" w:rsidRDefault="0065101E" w:rsidP="0065101E">
      <w:pPr>
        <w:spacing w:line="276" w:lineRule="auto"/>
        <w:rPr>
          <w:rFonts w:cs="Arial"/>
          <w:bCs/>
          <w:i/>
          <w:iCs/>
        </w:rPr>
      </w:pPr>
    </w:p>
    <w:p w14:paraId="5FA41D70" w14:textId="7B42B9F8" w:rsidR="0065101E" w:rsidRPr="002D16DF" w:rsidRDefault="0065101E" w:rsidP="0065101E">
      <w:pPr>
        <w:spacing w:line="276" w:lineRule="auto"/>
        <w:rPr>
          <w:rFonts w:cs="Arial"/>
          <w:bCs/>
          <w:i/>
          <w:iCs/>
        </w:rPr>
      </w:pPr>
      <w:r w:rsidRPr="002D16DF">
        <w:rPr>
          <w:rFonts w:cs="Arial"/>
          <w:bCs/>
          <w:i/>
          <w:iCs/>
        </w:rPr>
        <w:t xml:space="preserve">“That the </w:t>
      </w:r>
      <w:r w:rsidR="002D16DF" w:rsidRPr="002D16DF">
        <w:rPr>
          <w:i/>
          <w:iCs/>
        </w:rPr>
        <w:t>Commission direct NEC Counsel to work with staff to seek to resolve the NEC’s interests in the appeal of</w:t>
      </w:r>
      <w:r w:rsidR="0015373F" w:rsidRPr="0015373F">
        <w:t xml:space="preserve"> </w:t>
      </w:r>
      <w:r w:rsidR="0015373F">
        <w:t xml:space="preserve">the </w:t>
      </w:r>
      <w:r w:rsidR="0015373F" w:rsidRPr="0015373F">
        <w:rPr>
          <w:i/>
          <w:iCs/>
        </w:rPr>
        <w:t>City of Hamilton</w:t>
      </w:r>
      <w:r w:rsidR="0015373F" w:rsidRPr="002D16DF">
        <w:rPr>
          <w:i/>
          <w:iCs/>
        </w:rPr>
        <w:t xml:space="preserve"> OPA and ZBA</w:t>
      </w:r>
      <w:r w:rsidR="0015373F" w:rsidRPr="0015373F">
        <w:rPr>
          <w:i/>
          <w:iCs/>
        </w:rPr>
        <w:t xml:space="preserve"> </w:t>
      </w:r>
      <w:r w:rsidR="003B6691">
        <w:rPr>
          <w:i/>
          <w:iCs/>
        </w:rPr>
        <w:t xml:space="preserve">for </w:t>
      </w:r>
      <w:r w:rsidR="0015373F" w:rsidRPr="0015373F">
        <w:rPr>
          <w:i/>
          <w:iCs/>
        </w:rPr>
        <w:t xml:space="preserve">Mixed Use and Residential Development at 299-307 John Street South and 97 St. Joseph’s Drive, </w:t>
      </w:r>
      <w:r w:rsidR="002D16DF" w:rsidRPr="002D16DF">
        <w:rPr>
          <w:i/>
          <w:iCs/>
        </w:rPr>
        <w:t>in a manner that is consistent with the Niagara Escarpment Plan and based on reduced building heights proposed by the Applicant through without prejudice settlement discussions</w:t>
      </w:r>
      <w:r w:rsidRPr="002D16DF">
        <w:rPr>
          <w:rFonts w:cs="Arial"/>
          <w:bCs/>
          <w:i/>
          <w:iCs/>
        </w:rPr>
        <w:t>.”</w:t>
      </w:r>
    </w:p>
    <w:p w14:paraId="360A3B90" w14:textId="6EC9D93F" w:rsidR="0065101E" w:rsidRDefault="0065101E" w:rsidP="0065101E">
      <w:pPr>
        <w:spacing w:line="276" w:lineRule="auto"/>
        <w:rPr>
          <w:rFonts w:cs="Arial"/>
          <w:bCs/>
          <w:i/>
          <w:iCs/>
        </w:rPr>
      </w:pPr>
    </w:p>
    <w:p w14:paraId="768531B2" w14:textId="1876CE79" w:rsidR="006F3DDC" w:rsidRPr="002A182F" w:rsidRDefault="006F3DDC" w:rsidP="006F3DDC">
      <w:pPr>
        <w:spacing w:line="276" w:lineRule="auto"/>
        <w:rPr>
          <w:rFonts w:cs="Arial"/>
          <w:b/>
          <w:bCs/>
          <w:i/>
          <w:iCs/>
          <w:u w:val="single"/>
          <w:lang w:val="en-US" w:eastAsia="en-US"/>
        </w:rPr>
      </w:pPr>
      <w:r w:rsidRPr="002A182F">
        <w:rPr>
          <w:rFonts w:cs="Arial"/>
          <w:b/>
          <w:bCs/>
          <w:i/>
          <w:iCs/>
          <w:u w:val="single"/>
        </w:rPr>
        <w:lastRenderedPageBreak/>
        <w:t>For the Motion: 1</w:t>
      </w:r>
      <w:r>
        <w:rPr>
          <w:rFonts w:cs="Arial"/>
          <w:b/>
          <w:bCs/>
          <w:i/>
          <w:iCs/>
          <w:u w:val="single"/>
        </w:rPr>
        <w:t>4</w:t>
      </w:r>
      <w:r w:rsidRPr="002A182F">
        <w:rPr>
          <w:rFonts w:cs="Arial"/>
          <w:b/>
          <w:bCs/>
          <w:i/>
          <w:iCs/>
          <w:u w:val="single"/>
        </w:rPr>
        <w:t xml:space="preserve"> votes</w:t>
      </w:r>
    </w:p>
    <w:p w14:paraId="6ED061BD" w14:textId="7AA6F8EF" w:rsidR="006F3DDC" w:rsidRPr="002A182F" w:rsidRDefault="006F3DDC" w:rsidP="006F3DDC">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Downey, Driedger</w:t>
      </w:r>
      <w:r w:rsidRPr="002A182F">
        <w:rPr>
          <w:rFonts w:cs="Arial"/>
          <w:i/>
          <w:iCs/>
        </w:rPr>
        <w:t xml:space="preserve">, Gibson, Golden, Horner, Hutcheon, </w:t>
      </w:r>
      <w:r>
        <w:rPr>
          <w:rFonts w:cs="Arial"/>
          <w:i/>
          <w:iCs/>
        </w:rPr>
        <w:t xml:space="preserve">Lucyshyn, </w:t>
      </w:r>
      <w:r w:rsidRPr="002A182F">
        <w:rPr>
          <w:rFonts w:cs="Arial"/>
          <w:i/>
          <w:iCs/>
        </w:rPr>
        <w:t>Mackenzie, McQueen, Vida, Witteveen.</w:t>
      </w:r>
    </w:p>
    <w:p w14:paraId="4B42750A" w14:textId="77777777" w:rsidR="006F3DDC" w:rsidRPr="002A182F" w:rsidRDefault="006F3DDC" w:rsidP="006F3DDC">
      <w:pPr>
        <w:spacing w:line="276" w:lineRule="auto"/>
        <w:rPr>
          <w:rFonts w:cs="Arial"/>
          <w:i/>
          <w:iCs/>
        </w:rPr>
      </w:pPr>
    </w:p>
    <w:p w14:paraId="4F90D154" w14:textId="77777777" w:rsidR="006F3DDC" w:rsidRPr="002A182F" w:rsidRDefault="006F3DDC" w:rsidP="006F3DDC">
      <w:pPr>
        <w:spacing w:line="276" w:lineRule="auto"/>
        <w:rPr>
          <w:rFonts w:cs="Arial"/>
          <w:b/>
          <w:bCs/>
          <w:i/>
          <w:iCs/>
          <w:u w:val="single"/>
        </w:rPr>
      </w:pPr>
      <w:r w:rsidRPr="002A182F">
        <w:rPr>
          <w:rFonts w:cs="Arial"/>
          <w:b/>
          <w:bCs/>
          <w:i/>
          <w:iCs/>
          <w:u w:val="single"/>
        </w:rPr>
        <w:t>Against the Motion: 0 votes</w:t>
      </w:r>
    </w:p>
    <w:p w14:paraId="01BB7569" w14:textId="77777777" w:rsidR="006F3DDC" w:rsidRPr="002A182F" w:rsidRDefault="006F3DDC" w:rsidP="006F3DDC">
      <w:pPr>
        <w:spacing w:line="276" w:lineRule="auto"/>
        <w:rPr>
          <w:rFonts w:cs="Arial"/>
          <w:i/>
          <w:iCs/>
        </w:rPr>
      </w:pPr>
      <w:r w:rsidRPr="002A182F">
        <w:rPr>
          <w:rFonts w:cs="Arial"/>
          <w:i/>
          <w:iCs/>
        </w:rPr>
        <w:t>None.</w:t>
      </w:r>
    </w:p>
    <w:p w14:paraId="0F93F438" w14:textId="77777777" w:rsidR="006F3DDC" w:rsidRPr="002A182F" w:rsidRDefault="006F3DDC" w:rsidP="006F3DDC">
      <w:pPr>
        <w:spacing w:line="276" w:lineRule="auto"/>
        <w:rPr>
          <w:rFonts w:cs="Arial"/>
          <w:i/>
          <w:iCs/>
        </w:rPr>
      </w:pPr>
    </w:p>
    <w:p w14:paraId="419BD00A" w14:textId="77777777" w:rsidR="0065101E" w:rsidRPr="00376443" w:rsidRDefault="0065101E" w:rsidP="0065101E">
      <w:pPr>
        <w:spacing w:line="276" w:lineRule="auto"/>
        <w:jc w:val="right"/>
        <w:rPr>
          <w:rFonts w:cs="Arial"/>
          <w:b/>
          <w:i/>
          <w:iCs/>
        </w:rPr>
      </w:pPr>
      <w:r w:rsidRPr="00376443">
        <w:rPr>
          <w:rFonts w:cs="Arial"/>
          <w:b/>
          <w:i/>
          <w:iCs/>
        </w:rPr>
        <w:t>Motion Carried</w:t>
      </w:r>
    </w:p>
    <w:p w14:paraId="1210A8DE" w14:textId="66CD71BF" w:rsidR="0065101E" w:rsidRDefault="0065101E" w:rsidP="00BF0295">
      <w:pPr>
        <w:spacing w:line="276" w:lineRule="auto"/>
        <w:rPr>
          <w:rFonts w:cs="Arial"/>
          <w:b/>
          <w:bCs/>
        </w:rPr>
      </w:pPr>
    </w:p>
    <w:p w14:paraId="6A5E4A79" w14:textId="110BF423" w:rsidR="0067337A" w:rsidRPr="0067337A" w:rsidRDefault="007778D5" w:rsidP="00BF0295">
      <w:pPr>
        <w:spacing w:line="276" w:lineRule="auto"/>
        <w:rPr>
          <w:rFonts w:cs="Arial"/>
        </w:rPr>
      </w:pPr>
      <w:r w:rsidRPr="007778D5">
        <w:rPr>
          <w:rFonts w:cs="Arial"/>
        </w:rPr>
        <w:t>Note: Commissioner Krantz was not present and did not vote on the Motion.</w:t>
      </w:r>
    </w:p>
    <w:p w14:paraId="6C2AB317" w14:textId="77777777" w:rsidR="0067337A" w:rsidRDefault="0067337A" w:rsidP="00BF0295">
      <w:pPr>
        <w:spacing w:line="276" w:lineRule="auto"/>
        <w:rPr>
          <w:rFonts w:cs="Arial"/>
          <w:b/>
          <w:bCs/>
        </w:rPr>
      </w:pPr>
    </w:p>
    <w:p w14:paraId="66601422" w14:textId="77777777" w:rsidR="00121C79" w:rsidRPr="008E279B" w:rsidRDefault="00121C79" w:rsidP="00121C79">
      <w:pPr>
        <w:spacing w:line="276" w:lineRule="auto"/>
        <w:rPr>
          <w:rFonts w:cs="Arial"/>
        </w:rPr>
      </w:pPr>
      <w:r>
        <w:rPr>
          <w:rFonts w:cs="Arial"/>
          <w:lang w:val="en-US" w:eastAsia="en-US"/>
        </w:rPr>
        <w:t>A delegation request for an upcoming meeting was received from an applicant with</w:t>
      </w:r>
      <w:r>
        <w:rPr>
          <w:lang w:val="en-US"/>
        </w:rPr>
        <w:t xml:space="preserve"> property in Caledon, to discuss the processing timelines for their application</w:t>
      </w:r>
      <w:r>
        <w:rPr>
          <w:rFonts w:cs="Arial"/>
          <w:lang w:val="en-US" w:eastAsia="en-US"/>
        </w:rPr>
        <w:t>.</w:t>
      </w:r>
    </w:p>
    <w:p w14:paraId="0EF15810" w14:textId="77777777" w:rsidR="00121C79" w:rsidRDefault="00121C79" w:rsidP="00121C79">
      <w:pPr>
        <w:spacing w:line="276" w:lineRule="auto"/>
        <w:rPr>
          <w:rFonts w:cs="Arial"/>
          <w:b/>
          <w:bCs/>
          <w:u w:val="single"/>
        </w:rPr>
      </w:pPr>
    </w:p>
    <w:p w14:paraId="5BCC0D04" w14:textId="25324450" w:rsidR="00121C79" w:rsidRPr="00376443" w:rsidRDefault="00121C79" w:rsidP="00121C79">
      <w:pPr>
        <w:spacing w:line="276" w:lineRule="auto"/>
        <w:rPr>
          <w:rFonts w:cs="Arial"/>
          <w:bCs/>
        </w:rPr>
      </w:pPr>
      <w:r>
        <w:rPr>
          <w:rFonts w:cs="Arial"/>
          <w:b/>
          <w:u w:val="single"/>
        </w:rPr>
        <w:t>M820</w:t>
      </w:r>
      <w:r w:rsidRPr="00376443">
        <w:rPr>
          <w:rFonts w:cs="Arial"/>
          <w:b/>
          <w:u w:val="single"/>
        </w:rPr>
        <w:t>R</w:t>
      </w:r>
      <w:r w:rsidR="008311DB">
        <w:rPr>
          <w:rFonts w:cs="Arial"/>
          <w:b/>
          <w:u w:val="single"/>
        </w:rPr>
        <w:t>10</w:t>
      </w:r>
      <w:r w:rsidRPr="00376443">
        <w:rPr>
          <w:rFonts w:cs="Arial"/>
          <w:b/>
          <w:u w:val="single"/>
        </w:rPr>
        <w:t>/</w:t>
      </w:r>
      <w:r>
        <w:rPr>
          <w:rFonts w:cs="Arial"/>
          <w:b/>
          <w:u w:val="single"/>
        </w:rPr>
        <w:t>11-2022</w:t>
      </w:r>
      <w:r w:rsidRPr="00376443">
        <w:rPr>
          <w:rFonts w:cs="Arial"/>
          <w:b/>
          <w:u w:val="single"/>
        </w:rPr>
        <w:t>:</w:t>
      </w:r>
      <w:r w:rsidRPr="00376443">
        <w:rPr>
          <w:rFonts w:cs="Arial"/>
          <w:bCs/>
        </w:rPr>
        <w:tab/>
      </w:r>
    </w:p>
    <w:p w14:paraId="3E1C3CED" w14:textId="77777777" w:rsidR="00121C79" w:rsidRDefault="00121C79" w:rsidP="00121C79">
      <w:pPr>
        <w:spacing w:line="276" w:lineRule="auto"/>
        <w:rPr>
          <w:rFonts w:cs="Arial"/>
          <w:bCs/>
          <w:i/>
          <w:iCs/>
        </w:rPr>
      </w:pPr>
    </w:p>
    <w:p w14:paraId="5C5A2E35" w14:textId="77777777" w:rsidR="00121C79" w:rsidRPr="00376443" w:rsidRDefault="00121C79" w:rsidP="00121C79">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0AAB867E" w14:textId="77777777" w:rsidR="00121C79" w:rsidRPr="00376443" w:rsidRDefault="00121C79" w:rsidP="00121C79">
      <w:pPr>
        <w:spacing w:line="276" w:lineRule="auto"/>
        <w:rPr>
          <w:rFonts w:cs="Arial"/>
          <w:bCs/>
          <w:i/>
          <w:iCs/>
        </w:rPr>
      </w:pPr>
      <w:r w:rsidRPr="00376443">
        <w:rPr>
          <w:rFonts w:cs="Arial"/>
          <w:bCs/>
          <w:i/>
          <w:iCs/>
        </w:rPr>
        <w:t>Seconded By:</w:t>
      </w:r>
      <w:r w:rsidRPr="00376443">
        <w:rPr>
          <w:rFonts w:cs="Arial"/>
          <w:bCs/>
          <w:i/>
          <w:iCs/>
        </w:rPr>
        <w:tab/>
      </w:r>
      <w:r>
        <w:rPr>
          <w:rFonts w:cs="Arial"/>
          <w:bCs/>
          <w:i/>
          <w:iCs/>
        </w:rPr>
        <w:t>Vida</w:t>
      </w:r>
    </w:p>
    <w:p w14:paraId="71533E14" w14:textId="77777777" w:rsidR="00121C79" w:rsidRPr="00376443" w:rsidRDefault="00121C79" w:rsidP="00121C79">
      <w:pPr>
        <w:spacing w:line="276" w:lineRule="auto"/>
        <w:rPr>
          <w:rFonts w:cs="Arial"/>
          <w:bCs/>
          <w:i/>
          <w:iCs/>
        </w:rPr>
      </w:pPr>
    </w:p>
    <w:p w14:paraId="218168D9" w14:textId="77777777" w:rsidR="00121C79" w:rsidRPr="002D16DF" w:rsidRDefault="00121C79" w:rsidP="00121C79">
      <w:pPr>
        <w:spacing w:line="276" w:lineRule="auto"/>
        <w:rPr>
          <w:rFonts w:cs="Arial"/>
          <w:bCs/>
          <w:i/>
          <w:iCs/>
        </w:rPr>
      </w:pPr>
      <w:r w:rsidRPr="002D16DF">
        <w:rPr>
          <w:rFonts w:cs="Arial"/>
          <w:bCs/>
          <w:i/>
          <w:iCs/>
        </w:rPr>
        <w:t xml:space="preserve">“That the </w:t>
      </w:r>
      <w:r w:rsidRPr="002D16DF">
        <w:rPr>
          <w:i/>
          <w:iCs/>
        </w:rPr>
        <w:t xml:space="preserve">Commission </w:t>
      </w:r>
      <w:r>
        <w:rPr>
          <w:i/>
          <w:iCs/>
        </w:rPr>
        <w:t>accept the delegation request for an upcoming 2023 meeting.”</w:t>
      </w:r>
    </w:p>
    <w:p w14:paraId="7CA00FBD" w14:textId="77777777" w:rsidR="00121C79" w:rsidRDefault="00121C79" w:rsidP="00121C79">
      <w:pPr>
        <w:spacing w:line="276" w:lineRule="auto"/>
        <w:rPr>
          <w:rFonts w:cs="Arial"/>
          <w:bCs/>
          <w:i/>
          <w:iCs/>
        </w:rPr>
      </w:pPr>
    </w:p>
    <w:p w14:paraId="2388CDBB" w14:textId="77777777" w:rsidR="00121C79" w:rsidRPr="008446EA" w:rsidRDefault="00121C79" w:rsidP="00461C04">
      <w:r w:rsidRPr="00376443">
        <w:rPr>
          <w:rFonts w:cs="Arial"/>
          <w:b/>
          <w:i/>
          <w:iCs/>
        </w:rPr>
        <w:t>Motion Carried</w:t>
      </w:r>
    </w:p>
    <w:p w14:paraId="0082C7DC" w14:textId="77777777" w:rsidR="00395B77" w:rsidRDefault="00395B77" w:rsidP="00BF0295">
      <w:pPr>
        <w:pStyle w:val="Heading2"/>
        <w:spacing w:line="276" w:lineRule="auto"/>
        <w:rPr>
          <w:sz w:val="24"/>
          <w:szCs w:val="24"/>
        </w:rPr>
      </w:pPr>
    </w:p>
    <w:p w14:paraId="045A2ADB" w14:textId="6234159C" w:rsidR="009D17C0" w:rsidRPr="00376443" w:rsidRDefault="008238EC" w:rsidP="00BF0295">
      <w:pPr>
        <w:pStyle w:val="Heading2"/>
        <w:spacing w:line="276" w:lineRule="auto"/>
        <w:rPr>
          <w:sz w:val="24"/>
          <w:szCs w:val="24"/>
        </w:rPr>
      </w:pPr>
      <w:r w:rsidRPr="00376443">
        <w:rPr>
          <w:sz w:val="24"/>
          <w:szCs w:val="24"/>
        </w:rPr>
        <w:t>ADJOURNMENT</w:t>
      </w:r>
    </w:p>
    <w:p w14:paraId="3FD1F42A" w14:textId="4172B819" w:rsidR="00641DA8" w:rsidRPr="00376443" w:rsidRDefault="00641DA8" w:rsidP="00BF0295">
      <w:pPr>
        <w:spacing w:line="276" w:lineRule="auto"/>
        <w:rPr>
          <w:rFonts w:cs="Arial"/>
        </w:rPr>
      </w:pPr>
    </w:p>
    <w:p w14:paraId="64D03E15" w14:textId="6F5CCFA5" w:rsidR="00C47A6E" w:rsidRPr="00376443" w:rsidRDefault="006F3568" w:rsidP="00BF0295">
      <w:pPr>
        <w:spacing w:line="276" w:lineRule="auto"/>
        <w:rPr>
          <w:rFonts w:cs="Arial"/>
          <w:bCs/>
        </w:rPr>
      </w:pPr>
      <w:r>
        <w:rPr>
          <w:rFonts w:cs="Arial"/>
          <w:b/>
          <w:u w:val="single"/>
        </w:rPr>
        <w:t>M8</w:t>
      </w:r>
      <w:r w:rsidR="00150C9F">
        <w:rPr>
          <w:rFonts w:cs="Arial"/>
          <w:b/>
          <w:u w:val="single"/>
        </w:rPr>
        <w:t>20</w:t>
      </w:r>
      <w:r w:rsidR="00507629" w:rsidRPr="00376443">
        <w:rPr>
          <w:rFonts w:cs="Arial"/>
          <w:b/>
          <w:u w:val="single"/>
        </w:rPr>
        <w:t>R</w:t>
      </w:r>
      <w:r w:rsidR="00150C9F">
        <w:rPr>
          <w:rFonts w:cs="Arial"/>
          <w:b/>
          <w:u w:val="single"/>
        </w:rPr>
        <w:t>11</w:t>
      </w:r>
      <w:r w:rsidR="00E56331" w:rsidRPr="00376443">
        <w:rPr>
          <w:rFonts w:cs="Arial"/>
          <w:b/>
          <w:u w:val="single"/>
        </w:rPr>
        <w:t>/</w:t>
      </w:r>
      <w:r>
        <w:rPr>
          <w:rFonts w:cs="Arial"/>
          <w:b/>
          <w:u w:val="single"/>
        </w:rPr>
        <w:t>1</w:t>
      </w:r>
      <w:r w:rsidR="00150C9F">
        <w:rPr>
          <w:rFonts w:cs="Arial"/>
          <w:b/>
          <w:u w:val="single"/>
        </w:rPr>
        <w:t>1</w:t>
      </w:r>
      <w:r>
        <w:rPr>
          <w:rFonts w:cs="Arial"/>
          <w:b/>
          <w:u w:val="single"/>
        </w:rPr>
        <w:t>-2022</w:t>
      </w:r>
      <w:r w:rsidR="00507629" w:rsidRPr="00376443">
        <w:rPr>
          <w:rFonts w:cs="Arial"/>
          <w:bCs/>
        </w:rPr>
        <w:tab/>
      </w:r>
    </w:p>
    <w:p w14:paraId="1D407D99" w14:textId="77777777" w:rsidR="00B858EE" w:rsidRDefault="00B858EE" w:rsidP="00BF0295">
      <w:pPr>
        <w:spacing w:line="276" w:lineRule="auto"/>
        <w:rPr>
          <w:rFonts w:cs="Arial"/>
          <w:bCs/>
          <w:i/>
          <w:iCs/>
        </w:rPr>
      </w:pPr>
    </w:p>
    <w:p w14:paraId="4E595B43" w14:textId="3D615CAF" w:rsidR="00507629" w:rsidRPr="00376443" w:rsidRDefault="00507629" w:rsidP="00BF0295">
      <w:pPr>
        <w:spacing w:line="276" w:lineRule="auto"/>
        <w:rPr>
          <w:rFonts w:cs="Arial"/>
          <w:bCs/>
          <w:i/>
          <w:iCs/>
        </w:rPr>
      </w:pPr>
      <w:r w:rsidRPr="00376443">
        <w:rPr>
          <w:rFonts w:cs="Arial"/>
          <w:bCs/>
          <w:i/>
          <w:iCs/>
        </w:rPr>
        <w:t>Moved By:</w:t>
      </w:r>
      <w:r w:rsidRPr="00376443">
        <w:rPr>
          <w:rFonts w:cs="Arial"/>
          <w:bCs/>
          <w:i/>
          <w:iCs/>
        </w:rPr>
        <w:tab/>
      </w:r>
      <w:r w:rsidR="00034F35">
        <w:rPr>
          <w:rFonts w:cs="Arial"/>
          <w:bCs/>
          <w:i/>
          <w:iCs/>
        </w:rPr>
        <w:t>Horner</w:t>
      </w:r>
    </w:p>
    <w:p w14:paraId="550EF979" w14:textId="77777777" w:rsidR="00507629" w:rsidRPr="00376443" w:rsidRDefault="00507629" w:rsidP="00BF0295">
      <w:pPr>
        <w:spacing w:line="276" w:lineRule="auto"/>
        <w:rPr>
          <w:rFonts w:cs="Arial"/>
          <w:bCs/>
          <w:i/>
          <w:iCs/>
        </w:rPr>
      </w:pPr>
    </w:p>
    <w:p w14:paraId="3A857285" w14:textId="77777777" w:rsidR="00507629" w:rsidRPr="00376443" w:rsidRDefault="00507629" w:rsidP="00BF0295">
      <w:pPr>
        <w:spacing w:line="276" w:lineRule="auto"/>
        <w:rPr>
          <w:rFonts w:cs="Arial"/>
          <w:bCs/>
          <w:i/>
          <w:iCs/>
        </w:rPr>
      </w:pPr>
      <w:r w:rsidRPr="00376443">
        <w:rPr>
          <w:rFonts w:cs="Arial"/>
          <w:bCs/>
          <w:i/>
          <w:iCs/>
        </w:rPr>
        <w:t>“That this meeting be adjourned.”</w:t>
      </w:r>
    </w:p>
    <w:p w14:paraId="2C8730CF" w14:textId="77777777" w:rsidR="00507629" w:rsidRPr="00C34332" w:rsidRDefault="00507629" w:rsidP="00BF0295">
      <w:pPr>
        <w:spacing w:line="276" w:lineRule="auto"/>
        <w:rPr>
          <w:rFonts w:cs="Arial"/>
          <w:bCs/>
        </w:rPr>
      </w:pPr>
    </w:p>
    <w:p w14:paraId="06D78438" w14:textId="4EDFEF20" w:rsidR="00BF531C" w:rsidRPr="00376443" w:rsidRDefault="00507629" w:rsidP="00BF0295">
      <w:pPr>
        <w:spacing w:line="276" w:lineRule="auto"/>
        <w:jc w:val="right"/>
        <w:rPr>
          <w:rFonts w:cs="Arial"/>
          <w:b/>
          <w:i/>
          <w:iCs/>
        </w:rPr>
      </w:pPr>
      <w:r w:rsidRPr="00376443">
        <w:rPr>
          <w:rFonts w:cs="Arial"/>
          <w:b/>
          <w:i/>
          <w:iCs/>
        </w:rPr>
        <w:t>Motion Carried</w:t>
      </w:r>
    </w:p>
    <w:p w14:paraId="71A84197" w14:textId="77777777" w:rsidR="00796BAA" w:rsidRDefault="00796BAA" w:rsidP="00BF0295">
      <w:pPr>
        <w:spacing w:line="276" w:lineRule="auto"/>
        <w:rPr>
          <w:rFonts w:cs="Arial"/>
          <w:bCs/>
        </w:rPr>
      </w:pPr>
    </w:p>
    <w:p w14:paraId="4F9AD2BB" w14:textId="04780D98" w:rsidR="00507629" w:rsidRDefault="00507629" w:rsidP="00BF0295">
      <w:pPr>
        <w:spacing w:line="276" w:lineRule="auto"/>
        <w:rPr>
          <w:rFonts w:cs="Arial"/>
          <w:bCs/>
        </w:rPr>
      </w:pPr>
      <w:r w:rsidRPr="00376443">
        <w:rPr>
          <w:rFonts w:cs="Arial"/>
          <w:bCs/>
        </w:rPr>
        <w:t>Time of Adjournment:</w:t>
      </w:r>
      <w:r w:rsidRPr="00376443">
        <w:rPr>
          <w:rFonts w:cs="Arial"/>
          <w:bCs/>
        </w:rPr>
        <w:tab/>
      </w:r>
      <w:r w:rsidR="00AA25CF">
        <w:rPr>
          <w:rFonts w:cs="Arial"/>
          <w:bCs/>
        </w:rPr>
        <w:t>1</w:t>
      </w:r>
      <w:r w:rsidR="00933616">
        <w:rPr>
          <w:rFonts w:cs="Arial"/>
          <w:bCs/>
        </w:rPr>
        <w:t>:</w:t>
      </w:r>
      <w:r w:rsidR="00AA25CF">
        <w:rPr>
          <w:rFonts w:cs="Arial"/>
          <w:bCs/>
        </w:rPr>
        <w:t>4</w:t>
      </w:r>
      <w:r w:rsidR="002F17AE">
        <w:rPr>
          <w:rFonts w:cs="Arial"/>
          <w:bCs/>
        </w:rPr>
        <w:t>0</w:t>
      </w:r>
      <w:r w:rsidR="00933616">
        <w:rPr>
          <w:rFonts w:cs="Arial"/>
          <w:bCs/>
        </w:rPr>
        <w:t xml:space="preserve"> </w:t>
      </w:r>
      <w:r w:rsidR="006C72AA">
        <w:rPr>
          <w:rFonts w:cs="Arial"/>
          <w:bCs/>
        </w:rPr>
        <w:t>p</w:t>
      </w:r>
      <w:r w:rsidRPr="00376443">
        <w:rPr>
          <w:rFonts w:cs="Arial"/>
          <w:bCs/>
        </w:rPr>
        <w:t>.m.</w:t>
      </w:r>
    </w:p>
    <w:p w14:paraId="3E0CD3BB" w14:textId="0D237864" w:rsidR="00BF0295" w:rsidRDefault="00BF0295" w:rsidP="00BF0295">
      <w:pPr>
        <w:spacing w:line="276" w:lineRule="auto"/>
        <w:rPr>
          <w:rFonts w:cs="Arial"/>
          <w:bCs/>
        </w:rPr>
      </w:pPr>
    </w:p>
    <w:p w14:paraId="24CE446F" w14:textId="18242155" w:rsidR="00BF0295" w:rsidRDefault="00BF0295" w:rsidP="00BF0295">
      <w:pPr>
        <w:spacing w:line="276" w:lineRule="auto"/>
        <w:rPr>
          <w:rFonts w:cs="Arial"/>
          <w:bCs/>
        </w:rPr>
      </w:pPr>
    </w:p>
    <w:p w14:paraId="3D1F6689" w14:textId="77777777" w:rsidR="00BF0295" w:rsidRPr="00376443" w:rsidRDefault="00BF0295" w:rsidP="00BF0295">
      <w:pPr>
        <w:spacing w:line="276" w:lineRule="auto"/>
        <w:rPr>
          <w:rFonts w:cs="Arial"/>
          <w:bCs/>
        </w:rPr>
      </w:pPr>
    </w:p>
    <w:p w14:paraId="30933676" w14:textId="4F5F775A" w:rsidR="00B72F94" w:rsidRPr="00376443" w:rsidRDefault="00BB2A6D"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B72F94" w:rsidRPr="00376443">
        <w:rPr>
          <w:rFonts w:cs="Arial"/>
          <w:bCs/>
        </w:rPr>
        <w:tab/>
      </w:r>
      <w:r w:rsidR="00845A17" w:rsidRPr="00376443">
        <w:rPr>
          <w:rFonts w:cs="Arial"/>
          <w:bCs/>
        </w:rPr>
        <w:t>___________________________</w:t>
      </w:r>
    </w:p>
    <w:p w14:paraId="31B56428" w14:textId="77777777" w:rsidR="00BF0295" w:rsidRDefault="00B72F94"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4F19F413" w:rsidR="00B72F94" w:rsidRPr="00376443" w:rsidRDefault="00B72F94" w:rsidP="00BF0295">
      <w:pPr>
        <w:spacing w:line="276" w:lineRule="auto"/>
        <w:ind w:left="4320" w:firstLine="720"/>
        <w:rPr>
          <w:rFonts w:cs="Arial"/>
          <w:b/>
        </w:rPr>
      </w:pPr>
      <w:r w:rsidRPr="00376443">
        <w:rPr>
          <w:rFonts w:cs="Arial"/>
          <w:bCs/>
        </w:rPr>
        <w:t>Chai</w:t>
      </w:r>
      <w:r w:rsidRPr="00376443">
        <w:rPr>
          <w:rFonts w:cs="Arial"/>
        </w:rPr>
        <w:t>r</w:t>
      </w:r>
    </w:p>
    <w:sectPr w:rsidR="00B72F94" w:rsidRPr="00376443"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0517" w14:textId="77777777" w:rsidR="00CB7C4F" w:rsidRDefault="00CB7C4F">
      <w:r>
        <w:separator/>
      </w:r>
    </w:p>
  </w:endnote>
  <w:endnote w:type="continuationSeparator" w:id="0">
    <w:p w14:paraId="1F8C7135" w14:textId="77777777" w:rsidR="00CB7C4F" w:rsidRDefault="00C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6145D189" w:rsidR="00932449" w:rsidRPr="00652C7A" w:rsidRDefault="00932449" w:rsidP="00070F7A">
    <w:pPr>
      <w:pStyle w:val="Footer"/>
      <w:rPr>
        <w:rFonts w:ascii="Palatino Linotype" w:hAnsi="Palatino Linotype"/>
        <w:color w:val="808080"/>
      </w:rPr>
    </w:pPr>
    <w:r w:rsidRPr="00D51FA6">
      <w:rPr>
        <w:rFonts w:cs="Arial"/>
      </w:rPr>
      <w:t>Niagara Escarpment Commission Meeting</w:t>
    </w:r>
    <w:r w:rsidR="00C75B2C">
      <w:rPr>
        <w:rFonts w:cs="Arial"/>
      </w:rPr>
      <w:t xml:space="preserve"> </w:t>
    </w:r>
    <w:r w:rsidR="006E3F95">
      <w:rPr>
        <w:rFonts w:cs="Arial"/>
      </w:rPr>
      <w:t>November 17</w:t>
    </w:r>
    <w:r w:rsidR="00393D42">
      <w:rPr>
        <w:rFonts w:cs="Arial"/>
      </w:rPr>
      <w:t>, 2022</w:t>
    </w:r>
    <w:r w:rsidRPr="00D51FA6">
      <w:rPr>
        <w:rFonts w:cs="Arial"/>
      </w:rPr>
      <w:t xml:space="preserve"> – </w:t>
    </w:r>
    <w:r w:rsidR="006F3568">
      <w:rPr>
        <w:rFonts w:cs="Arial"/>
      </w:rPr>
      <w:t>M</w:t>
    </w:r>
    <w:r w:rsidR="006E3F95">
      <w:rPr>
        <w:rFonts w:cs="Arial"/>
      </w:rPr>
      <w:t>820</w:t>
    </w:r>
    <w:r w:rsidRPr="00D51FA6">
      <w:rPr>
        <w:rFonts w:cs="Arial"/>
      </w:rPr>
      <w:t>/</w:t>
    </w:r>
    <w:r w:rsidR="006F3568">
      <w:rPr>
        <w:rFonts w:cs="Arial"/>
      </w:rPr>
      <w:t>1</w:t>
    </w:r>
    <w:r w:rsidR="006E3F95">
      <w:rPr>
        <w:rFonts w:cs="Arial"/>
      </w:rPr>
      <w:t>1</w:t>
    </w:r>
    <w:r w:rsidR="006F3568">
      <w:rPr>
        <w:rFonts w:cs="Arial"/>
      </w:rPr>
      <w:t>-2022</w:t>
    </w:r>
    <w:r>
      <w:rPr>
        <w:rFonts w:ascii="Palatino Linotype" w:hAnsi="Palatino Linotype"/>
      </w:rPr>
      <w:t xml:space="preserve"> </w:t>
    </w:r>
    <w:r w:rsidR="00D464BE">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00F3" w14:textId="77777777" w:rsidR="00CB7C4F" w:rsidRDefault="00CB7C4F">
      <w:r>
        <w:separator/>
      </w:r>
    </w:p>
  </w:footnote>
  <w:footnote w:type="continuationSeparator" w:id="0">
    <w:p w14:paraId="6E08D5E6" w14:textId="77777777" w:rsidR="00CB7C4F" w:rsidRDefault="00C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30"/>
    <w:multiLevelType w:val="hybridMultilevel"/>
    <w:tmpl w:val="B5062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2558D"/>
    <w:multiLevelType w:val="hybridMultilevel"/>
    <w:tmpl w:val="979A9B80"/>
    <w:lvl w:ilvl="0" w:tplc="1D7C81A8">
      <w:start w:val="1"/>
      <w:numFmt w:val="decimal"/>
      <w:lvlText w:val="%1."/>
      <w:lvlJc w:val="left"/>
      <w:pPr>
        <w:ind w:left="1080" w:hanging="360"/>
      </w:pPr>
      <w:rPr>
        <w:rFonts w:ascii="Arial" w:hAnsi="Arial"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CF5AC7"/>
    <w:multiLevelType w:val="hybridMultilevel"/>
    <w:tmpl w:val="B3FC475C"/>
    <w:lvl w:ilvl="0" w:tplc="11C05ADC">
      <w:start w:val="1"/>
      <w:numFmt w:val="bullet"/>
      <w:lvlText w:val="•"/>
      <w:lvlJc w:val="left"/>
      <w:pPr>
        <w:tabs>
          <w:tab w:val="num" w:pos="720"/>
        </w:tabs>
        <w:ind w:left="720" w:hanging="360"/>
      </w:pPr>
      <w:rPr>
        <w:rFonts w:ascii="Arial" w:hAnsi="Arial"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52CC3"/>
    <w:multiLevelType w:val="hybridMultilevel"/>
    <w:tmpl w:val="C6E61D32"/>
    <w:lvl w:ilvl="0" w:tplc="320C3BBC">
      <w:start w:val="1"/>
      <w:numFmt w:val="decimal"/>
      <w:lvlText w:val="%1."/>
      <w:lvlJc w:val="left"/>
      <w:pPr>
        <w:ind w:left="360" w:hanging="360"/>
      </w:pPr>
      <w:rPr>
        <w:rFonts w:hint="default"/>
        <w:b w:val="0"/>
        <w:bCs/>
      </w:rPr>
    </w:lvl>
    <w:lvl w:ilvl="1" w:tplc="10090017">
      <w:start w:val="1"/>
      <w:numFmt w:val="lowerLetter"/>
      <w:lvlText w:val="%2)"/>
      <w:lvlJc w:val="left"/>
      <w:pPr>
        <w:ind w:left="1080" w:hanging="360"/>
      </w:pPr>
    </w:lvl>
    <w:lvl w:ilvl="2" w:tplc="75D024D4">
      <w:start w:val="1"/>
      <w:numFmt w:val="upperLetter"/>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5F101CF"/>
    <w:multiLevelType w:val="hybridMultilevel"/>
    <w:tmpl w:val="9FCE2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71691"/>
    <w:multiLevelType w:val="hybridMultilevel"/>
    <w:tmpl w:val="4DA4EDF0"/>
    <w:lvl w:ilvl="0" w:tplc="AA341B88">
      <w:start w:val="1"/>
      <w:numFmt w:val="lowerLetter"/>
      <w:lvlText w:val="%1)"/>
      <w:lvlJc w:val="left"/>
      <w:pPr>
        <w:ind w:left="1211" w:hanging="360"/>
      </w:pPr>
      <w:rPr>
        <w:rFonts w:hint="default"/>
        <w:b w:val="0"/>
        <w:bCs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17513273"/>
    <w:multiLevelType w:val="hybridMultilevel"/>
    <w:tmpl w:val="36920C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717E6"/>
    <w:multiLevelType w:val="hybridMultilevel"/>
    <w:tmpl w:val="04687AF0"/>
    <w:lvl w:ilvl="0" w:tplc="1009000F">
      <w:start w:val="1"/>
      <w:numFmt w:val="decimal"/>
      <w:lvlText w:val="%1."/>
      <w:lvlJc w:val="left"/>
      <w:pPr>
        <w:tabs>
          <w:tab w:val="num" w:pos="720"/>
        </w:tabs>
        <w:ind w:left="720" w:hanging="360"/>
      </w:pPr>
      <w:rPr>
        <w:rFonts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85CC7"/>
    <w:multiLevelType w:val="hybridMultilevel"/>
    <w:tmpl w:val="0802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37EFD"/>
    <w:multiLevelType w:val="hybridMultilevel"/>
    <w:tmpl w:val="55784F44"/>
    <w:lvl w:ilvl="0" w:tplc="4A725D9C">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0E7E8C"/>
    <w:multiLevelType w:val="hybridMultilevel"/>
    <w:tmpl w:val="F41C8B96"/>
    <w:lvl w:ilvl="0" w:tplc="B6F088EA">
      <w:start w:val="1"/>
      <w:numFmt w:val="decimal"/>
      <w:lvlText w:val="%1."/>
      <w:lvlJc w:val="left"/>
      <w:pPr>
        <w:ind w:left="720" w:hanging="360"/>
      </w:pPr>
      <w:rPr>
        <w:rFonts w:asciiTheme="minorHAnsi" w:eastAsiaTheme="minorHAnsi" w:hAnsiTheme="minorHAnsi"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8C427B"/>
    <w:multiLevelType w:val="hybridMultilevel"/>
    <w:tmpl w:val="61B8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4793D"/>
    <w:multiLevelType w:val="hybridMultilevel"/>
    <w:tmpl w:val="477E0494"/>
    <w:lvl w:ilvl="0" w:tplc="17129024">
      <w:start w:val="1"/>
      <w:numFmt w:val="decimal"/>
      <w:lvlText w:val="%1."/>
      <w:lvlJc w:val="left"/>
      <w:pPr>
        <w:ind w:left="712" w:hanging="570"/>
      </w:pPr>
      <w:rPr>
        <w:rFonts w:hint="default"/>
        <w:b w:val="0"/>
        <w:bCs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15:restartNumberingAfterBreak="0">
    <w:nsid w:val="47787E8E"/>
    <w:multiLevelType w:val="hybridMultilevel"/>
    <w:tmpl w:val="E47CF09A"/>
    <w:lvl w:ilvl="0" w:tplc="2D9E6818">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D015F2D"/>
    <w:multiLevelType w:val="hybridMultilevel"/>
    <w:tmpl w:val="88244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A76E0"/>
    <w:multiLevelType w:val="hybridMultilevel"/>
    <w:tmpl w:val="C3A8C168"/>
    <w:lvl w:ilvl="0" w:tplc="3D4887A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270066"/>
    <w:multiLevelType w:val="hybridMultilevel"/>
    <w:tmpl w:val="4E602202"/>
    <w:lvl w:ilvl="0" w:tplc="5714001A">
      <w:start w:val="1"/>
      <w:numFmt w:val="decimal"/>
      <w:lvlText w:val="%1."/>
      <w:lvlJc w:val="left"/>
      <w:pPr>
        <w:ind w:left="780" w:hanging="360"/>
      </w:pPr>
      <w:rPr>
        <w:rFonts w:ascii="Arial" w:hAnsi="Arial" w:cs="Arial" w:hint="default"/>
        <w:b w:val="0"/>
        <w:bCs/>
      </w:rPr>
    </w:lvl>
    <w:lvl w:ilvl="1" w:tplc="1AD0E574">
      <w:start w:val="1"/>
      <w:numFmt w:val="lowerLetter"/>
      <w:lvlText w:val="%2."/>
      <w:lvlJc w:val="left"/>
      <w:pPr>
        <w:ind w:left="1500" w:hanging="360"/>
      </w:pPr>
      <w:rPr>
        <w:b w:val="0"/>
        <w:bCs/>
      </w:r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E2300E"/>
    <w:multiLevelType w:val="hybridMultilevel"/>
    <w:tmpl w:val="0BC01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315D9"/>
    <w:multiLevelType w:val="hybridMultilevel"/>
    <w:tmpl w:val="9216D126"/>
    <w:lvl w:ilvl="0" w:tplc="69BCE25E">
      <w:start w:val="11"/>
      <w:numFmt w:val="decimal"/>
      <w:lvlText w:val="%1."/>
      <w:lvlJc w:val="left"/>
      <w:pPr>
        <w:ind w:left="1211"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227D30"/>
    <w:multiLevelType w:val="hybridMultilevel"/>
    <w:tmpl w:val="FFA02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BA2047"/>
    <w:multiLevelType w:val="hybridMultilevel"/>
    <w:tmpl w:val="8B04A7EC"/>
    <w:lvl w:ilvl="0" w:tplc="10090017">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27" w15:restartNumberingAfterBreak="0">
    <w:nsid w:val="66342DC2"/>
    <w:multiLevelType w:val="hybridMultilevel"/>
    <w:tmpl w:val="5C522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21D17"/>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0497DD2"/>
    <w:multiLevelType w:val="hybridMultilevel"/>
    <w:tmpl w:val="5994FA82"/>
    <w:lvl w:ilvl="0" w:tplc="7EAE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F34F2F"/>
    <w:multiLevelType w:val="hybridMultilevel"/>
    <w:tmpl w:val="C918247A"/>
    <w:lvl w:ilvl="0" w:tplc="3DEE480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77610ED7"/>
    <w:multiLevelType w:val="hybridMultilevel"/>
    <w:tmpl w:val="26D4F2F8"/>
    <w:lvl w:ilvl="0" w:tplc="D4C8BB3E">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6"/>
  </w:num>
  <w:num w:numId="3">
    <w:abstractNumId w:val="27"/>
  </w:num>
  <w:num w:numId="4">
    <w:abstractNumId w:val="12"/>
  </w:num>
  <w:num w:numId="5">
    <w:abstractNumId w:val="8"/>
  </w:num>
  <w:num w:numId="6">
    <w:abstractNumId w:val="22"/>
  </w:num>
  <w:num w:numId="7">
    <w:abstractNumId w:val="11"/>
  </w:num>
  <w:num w:numId="8">
    <w:abstractNumId w:val="1"/>
  </w:num>
  <w:num w:numId="9">
    <w:abstractNumId w:val="19"/>
  </w:num>
  <w:num w:numId="10">
    <w:abstractNumId w:val="28"/>
  </w:num>
  <w:num w:numId="11">
    <w:abstractNumId w:val="4"/>
  </w:num>
  <w:num w:numId="12">
    <w:abstractNumId w:val="33"/>
  </w:num>
  <w:num w:numId="13">
    <w:abstractNumId w:val="15"/>
  </w:num>
  <w:num w:numId="14">
    <w:abstractNumId w:val="24"/>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0"/>
  </w:num>
  <w:num w:numId="24">
    <w:abstractNumId w:val="16"/>
  </w:num>
  <w:num w:numId="25">
    <w:abstractNumId w:val="32"/>
  </w:num>
  <w:num w:numId="26">
    <w:abstractNumId w:val="13"/>
  </w:num>
  <w:num w:numId="27">
    <w:abstractNumId w:val="10"/>
  </w:num>
  <w:num w:numId="28">
    <w:abstractNumId w:val="0"/>
  </w:num>
  <w:num w:numId="29">
    <w:abstractNumId w:val="9"/>
  </w:num>
  <w:num w:numId="30">
    <w:abstractNumId w:val="31"/>
  </w:num>
  <w:num w:numId="31">
    <w:abstractNumId w:val="5"/>
  </w:num>
  <w:num w:numId="32">
    <w:abstractNumId w:val="17"/>
  </w:num>
  <w:num w:numId="33">
    <w:abstractNumId w:val="23"/>
  </w:num>
  <w:num w:numId="34">
    <w:abstractNumId w:val="34"/>
  </w:num>
  <w:num w:numId="35">
    <w:abstractNumId w:val="20"/>
  </w:num>
  <w:num w:numId="36">
    <w:abstractNumId w:val="25"/>
  </w:num>
  <w:num w:numId="37">
    <w:abstractNumId w:val="2"/>
  </w:num>
  <w:num w:numId="38">
    <w:abstractNumId w:val="7"/>
  </w:num>
  <w:num w:numId="39">
    <w:abstractNumId w:val="3"/>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77A"/>
    <w:rsid w:val="00030979"/>
    <w:rsid w:val="00030A0E"/>
    <w:rsid w:val="00030BA6"/>
    <w:rsid w:val="00030BC1"/>
    <w:rsid w:val="00030C16"/>
    <w:rsid w:val="00030D00"/>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5ED"/>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BA7"/>
    <w:rsid w:val="00044C80"/>
    <w:rsid w:val="00044D45"/>
    <w:rsid w:val="00044DA5"/>
    <w:rsid w:val="00044FE3"/>
    <w:rsid w:val="00045143"/>
    <w:rsid w:val="000451CF"/>
    <w:rsid w:val="0004568C"/>
    <w:rsid w:val="00046090"/>
    <w:rsid w:val="000463A6"/>
    <w:rsid w:val="0004679C"/>
    <w:rsid w:val="000467BC"/>
    <w:rsid w:val="00046803"/>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E2D"/>
    <w:rsid w:val="00071EA0"/>
    <w:rsid w:val="00071F07"/>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DDC"/>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09C"/>
    <w:rsid w:val="000F611A"/>
    <w:rsid w:val="000F62F0"/>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7D4"/>
    <w:rsid w:val="001048B7"/>
    <w:rsid w:val="00104921"/>
    <w:rsid w:val="00104ADE"/>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95"/>
    <w:rsid w:val="001468BD"/>
    <w:rsid w:val="00146B75"/>
    <w:rsid w:val="00146BE8"/>
    <w:rsid w:val="00146BFF"/>
    <w:rsid w:val="00146C9E"/>
    <w:rsid w:val="00146D1B"/>
    <w:rsid w:val="00146EFC"/>
    <w:rsid w:val="00146F71"/>
    <w:rsid w:val="0014705F"/>
    <w:rsid w:val="0014707A"/>
    <w:rsid w:val="0014744B"/>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5840"/>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3D"/>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CB4"/>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CB"/>
    <w:rsid w:val="001824D4"/>
    <w:rsid w:val="001829C1"/>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D7FBE"/>
    <w:rsid w:val="001E0037"/>
    <w:rsid w:val="001E00F7"/>
    <w:rsid w:val="001E0430"/>
    <w:rsid w:val="001E047C"/>
    <w:rsid w:val="001E04AB"/>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C53"/>
    <w:rsid w:val="00201D80"/>
    <w:rsid w:val="00201EB5"/>
    <w:rsid w:val="00201F5F"/>
    <w:rsid w:val="00201F77"/>
    <w:rsid w:val="0020202C"/>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3C87"/>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E34"/>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05"/>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7AE"/>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B30"/>
    <w:rsid w:val="00320E1D"/>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D16"/>
    <w:rsid w:val="00342DE3"/>
    <w:rsid w:val="00342ED3"/>
    <w:rsid w:val="0034303A"/>
    <w:rsid w:val="00343147"/>
    <w:rsid w:val="00343426"/>
    <w:rsid w:val="0034356D"/>
    <w:rsid w:val="00343850"/>
    <w:rsid w:val="00343A09"/>
    <w:rsid w:val="00343A56"/>
    <w:rsid w:val="00343C90"/>
    <w:rsid w:val="00343F97"/>
    <w:rsid w:val="00343FFD"/>
    <w:rsid w:val="003440F0"/>
    <w:rsid w:val="003441A2"/>
    <w:rsid w:val="003442D3"/>
    <w:rsid w:val="00344332"/>
    <w:rsid w:val="00344340"/>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8D"/>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8E4"/>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00C"/>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47D"/>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C6"/>
    <w:rsid w:val="00475F7A"/>
    <w:rsid w:val="00476205"/>
    <w:rsid w:val="00476242"/>
    <w:rsid w:val="00476376"/>
    <w:rsid w:val="0047646B"/>
    <w:rsid w:val="00476518"/>
    <w:rsid w:val="00476781"/>
    <w:rsid w:val="004767D5"/>
    <w:rsid w:val="004767FA"/>
    <w:rsid w:val="00476818"/>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E8A"/>
    <w:rsid w:val="004B2FCF"/>
    <w:rsid w:val="004B3144"/>
    <w:rsid w:val="004B341A"/>
    <w:rsid w:val="004B3596"/>
    <w:rsid w:val="004B372B"/>
    <w:rsid w:val="004B3856"/>
    <w:rsid w:val="004B3895"/>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60CE"/>
    <w:rsid w:val="004B622A"/>
    <w:rsid w:val="004B6284"/>
    <w:rsid w:val="004B62A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1CE"/>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9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A83"/>
    <w:rsid w:val="00521B6E"/>
    <w:rsid w:val="00521C6A"/>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E01CF"/>
    <w:rsid w:val="005E04D6"/>
    <w:rsid w:val="005E058C"/>
    <w:rsid w:val="005E068E"/>
    <w:rsid w:val="005E07B6"/>
    <w:rsid w:val="005E07CC"/>
    <w:rsid w:val="005E09AB"/>
    <w:rsid w:val="005E09DD"/>
    <w:rsid w:val="005E0A5F"/>
    <w:rsid w:val="005E0EB5"/>
    <w:rsid w:val="005E0EC4"/>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F8"/>
    <w:rsid w:val="005E7D8B"/>
    <w:rsid w:val="005E7DF3"/>
    <w:rsid w:val="005E7F09"/>
    <w:rsid w:val="005F0097"/>
    <w:rsid w:val="005F0104"/>
    <w:rsid w:val="005F013F"/>
    <w:rsid w:val="005F0160"/>
    <w:rsid w:val="005F02A9"/>
    <w:rsid w:val="005F03C2"/>
    <w:rsid w:val="005F03E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A9D"/>
    <w:rsid w:val="00600EF4"/>
    <w:rsid w:val="00601000"/>
    <w:rsid w:val="00601281"/>
    <w:rsid w:val="006017EB"/>
    <w:rsid w:val="0060190D"/>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8E"/>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E8"/>
    <w:rsid w:val="00612218"/>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E9B"/>
    <w:rsid w:val="00650F25"/>
    <w:rsid w:val="00650F2F"/>
    <w:rsid w:val="00650F75"/>
    <w:rsid w:val="0065101E"/>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B"/>
    <w:rsid w:val="0065794D"/>
    <w:rsid w:val="00657972"/>
    <w:rsid w:val="00657C14"/>
    <w:rsid w:val="00657C23"/>
    <w:rsid w:val="00657D74"/>
    <w:rsid w:val="00657E28"/>
    <w:rsid w:val="00657F6D"/>
    <w:rsid w:val="006601BF"/>
    <w:rsid w:val="006602AA"/>
    <w:rsid w:val="00660564"/>
    <w:rsid w:val="0066058C"/>
    <w:rsid w:val="006605F2"/>
    <w:rsid w:val="00660690"/>
    <w:rsid w:val="00660AAD"/>
    <w:rsid w:val="00660C96"/>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7A"/>
    <w:rsid w:val="006733C2"/>
    <w:rsid w:val="00673657"/>
    <w:rsid w:val="00673AC1"/>
    <w:rsid w:val="00673AFE"/>
    <w:rsid w:val="00673B3D"/>
    <w:rsid w:val="00673B5C"/>
    <w:rsid w:val="00673DBF"/>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40"/>
    <w:rsid w:val="0068079B"/>
    <w:rsid w:val="0068096E"/>
    <w:rsid w:val="006809FD"/>
    <w:rsid w:val="00680A1B"/>
    <w:rsid w:val="00680AC9"/>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20A8"/>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06E"/>
    <w:rsid w:val="00695139"/>
    <w:rsid w:val="00695210"/>
    <w:rsid w:val="006952C1"/>
    <w:rsid w:val="006953AD"/>
    <w:rsid w:val="00695643"/>
    <w:rsid w:val="00695738"/>
    <w:rsid w:val="006957AD"/>
    <w:rsid w:val="006957F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416"/>
    <w:rsid w:val="006E39BC"/>
    <w:rsid w:val="006E3AC3"/>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6BA"/>
    <w:rsid w:val="0070377F"/>
    <w:rsid w:val="007037BD"/>
    <w:rsid w:val="007037EA"/>
    <w:rsid w:val="007039B9"/>
    <w:rsid w:val="00703D38"/>
    <w:rsid w:val="00703F64"/>
    <w:rsid w:val="00704218"/>
    <w:rsid w:val="00704240"/>
    <w:rsid w:val="00704283"/>
    <w:rsid w:val="007042B7"/>
    <w:rsid w:val="007042ED"/>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B09"/>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AA"/>
    <w:rsid w:val="00731E20"/>
    <w:rsid w:val="0073205B"/>
    <w:rsid w:val="007323D2"/>
    <w:rsid w:val="00732626"/>
    <w:rsid w:val="007326AF"/>
    <w:rsid w:val="007327EB"/>
    <w:rsid w:val="007329CD"/>
    <w:rsid w:val="00732B52"/>
    <w:rsid w:val="0073313D"/>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EEE"/>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DC0"/>
    <w:rsid w:val="00741E78"/>
    <w:rsid w:val="00742400"/>
    <w:rsid w:val="0074262C"/>
    <w:rsid w:val="00742895"/>
    <w:rsid w:val="00742ACD"/>
    <w:rsid w:val="00742AE1"/>
    <w:rsid w:val="00742B61"/>
    <w:rsid w:val="00742C1F"/>
    <w:rsid w:val="0074332F"/>
    <w:rsid w:val="00743714"/>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D40"/>
    <w:rsid w:val="00755EBD"/>
    <w:rsid w:val="0075620C"/>
    <w:rsid w:val="0075624A"/>
    <w:rsid w:val="00756502"/>
    <w:rsid w:val="0075662E"/>
    <w:rsid w:val="00756657"/>
    <w:rsid w:val="007567D4"/>
    <w:rsid w:val="007568C5"/>
    <w:rsid w:val="00756E4E"/>
    <w:rsid w:val="0075733F"/>
    <w:rsid w:val="00757399"/>
    <w:rsid w:val="007574C9"/>
    <w:rsid w:val="00757551"/>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C3C"/>
    <w:rsid w:val="00764C43"/>
    <w:rsid w:val="0076507D"/>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E00"/>
    <w:rsid w:val="00774F73"/>
    <w:rsid w:val="0077512D"/>
    <w:rsid w:val="0077567B"/>
    <w:rsid w:val="007756C8"/>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96"/>
    <w:rsid w:val="007E3F71"/>
    <w:rsid w:val="007E40D5"/>
    <w:rsid w:val="007E41CD"/>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1D5"/>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193"/>
    <w:rsid w:val="0080341D"/>
    <w:rsid w:val="008035DB"/>
    <w:rsid w:val="008038B2"/>
    <w:rsid w:val="00803E80"/>
    <w:rsid w:val="00804207"/>
    <w:rsid w:val="00804885"/>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083"/>
    <w:rsid w:val="00827504"/>
    <w:rsid w:val="0082753C"/>
    <w:rsid w:val="008275A1"/>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12"/>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7A"/>
    <w:rsid w:val="008861A2"/>
    <w:rsid w:val="0088655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59"/>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9E6"/>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B9"/>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713"/>
    <w:rsid w:val="00902825"/>
    <w:rsid w:val="00902A7F"/>
    <w:rsid w:val="00902BA2"/>
    <w:rsid w:val="00902D0C"/>
    <w:rsid w:val="00902E13"/>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F75"/>
    <w:rsid w:val="00904FEB"/>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B6"/>
    <w:rsid w:val="009D5575"/>
    <w:rsid w:val="009D564B"/>
    <w:rsid w:val="009D582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287"/>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54D"/>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FB"/>
    <w:rsid w:val="00A35B9B"/>
    <w:rsid w:val="00A366BB"/>
    <w:rsid w:val="00A366F4"/>
    <w:rsid w:val="00A368BB"/>
    <w:rsid w:val="00A36986"/>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6A5"/>
    <w:rsid w:val="00A4574E"/>
    <w:rsid w:val="00A4584A"/>
    <w:rsid w:val="00A45853"/>
    <w:rsid w:val="00A45A35"/>
    <w:rsid w:val="00A45D35"/>
    <w:rsid w:val="00A45E6C"/>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722"/>
    <w:rsid w:val="00AC1759"/>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B4B"/>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652"/>
    <w:rsid w:val="00B757D1"/>
    <w:rsid w:val="00B7588F"/>
    <w:rsid w:val="00B758E9"/>
    <w:rsid w:val="00B75A70"/>
    <w:rsid w:val="00B75E4B"/>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206"/>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19"/>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A46"/>
    <w:rsid w:val="00C37B37"/>
    <w:rsid w:val="00C37C0D"/>
    <w:rsid w:val="00C37EF4"/>
    <w:rsid w:val="00C4054A"/>
    <w:rsid w:val="00C40641"/>
    <w:rsid w:val="00C4071D"/>
    <w:rsid w:val="00C40994"/>
    <w:rsid w:val="00C409FB"/>
    <w:rsid w:val="00C40A3D"/>
    <w:rsid w:val="00C40AE9"/>
    <w:rsid w:val="00C40DBE"/>
    <w:rsid w:val="00C4153C"/>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5B4"/>
    <w:rsid w:val="00C56675"/>
    <w:rsid w:val="00C5679D"/>
    <w:rsid w:val="00C5680C"/>
    <w:rsid w:val="00C568C0"/>
    <w:rsid w:val="00C56B22"/>
    <w:rsid w:val="00C56B3E"/>
    <w:rsid w:val="00C56B95"/>
    <w:rsid w:val="00C56C76"/>
    <w:rsid w:val="00C56C92"/>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DB"/>
    <w:rsid w:val="00CE2A2D"/>
    <w:rsid w:val="00CE2D94"/>
    <w:rsid w:val="00CE2DB4"/>
    <w:rsid w:val="00CE2E0C"/>
    <w:rsid w:val="00CE3317"/>
    <w:rsid w:val="00CE33DF"/>
    <w:rsid w:val="00CE3574"/>
    <w:rsid w:val="00CE3772"/>
    <w:rsid w:val="00CE396A"/>
    <w:rsid w:val="00CE3A73"/>
    <w:rsid w:val="00CE3AD1"/>
    <w:rsid w:val="00CE3C09"/>
    <w:rsid w:val="00CE3FF3"/>
    <w:rsid w:val="00CE40B2"/>
    <w:rsid w:val="00CE415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714"/>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822"/>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3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376"/>
    <w:rsid w:val="00D638DA"/>
    <w:rsid w:val="00D63963"/>
    <w:rsid w:val="00D639FD"/>
    <w:rsid w:val="00D63BE7"/>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9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21C"/>
    <w:rsid w:val="00DA22C2"/>
    <w:rsid w:val="00DA2397"/>
    <w:rsid w:val="00DA23A6"/>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3C0"/>
    <w:rsid w:val="00DB449A"/>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6DFD"/>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BE9"/>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B99"/>
    <w:rsid w:val="00ED3C0F"/>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C9D"/>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20D"/>
    <w:rsid w:val="00ED732E"/>
    <w:rsid w:val="00ED736E"/>
    <w:rsid w:val="00ED73F9"/>
    <w:rsid w:val="00ED74D7"/>
    <w:rsid w:val="00ED7664"/>
    <w:rsid w:val="00ED7A2E"/>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716"/>
    <w:rsid w:val="00F53AD8"/>
    <w:rsid w:val="00F53C95"/>
    <w:rsid w:val="00F53FFD"/>
    <w:rsid w:val="00F540F3"/>
    <w:rsid w:val="00F54255"/>
    <w:rsid w:val="00F546A8"/>
    <w:rsid w:val="00F54A5D"/>
    <w:rsid w:val="00F54B62"/>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99A"/>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A19"/>
    <w:rsid w:val="00F94A40"/>
    <w:rsid w:val="00F94A7C"/>
    <w:rsid w:val="00F94AC2"/>
    <w:rsid w:val="00F94F7A"/>
    <w:rsid w:val="00F950DA"/>
    <w:rsid w:val="00F951D5"/>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A9"/>
    <w:rsid w:val="00FD52BB"/>
    <w:rsid w:val="00FD5494"/>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8A"/>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3.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FFDE2-6F3F-4A95-95B7-A8C310170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2</cp:revision>
  <cp:lastPrinted>2022-11-08T16:38:00Z</cp:lastPrinted>
  <dcterms:created xsi:type="dcterms:W3CDTF">2023-01-20T13:45:00Z</dcterms:created>
  <dcterms:modified xsi:type="dcterms:W3CDTF">2023-01-20T13:45:00Z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