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C8F0" w14:textId="169BBE30" w:rsidR="00554131" w:rsidRPr="00BF0C95" w:rsidRDefault="00423B71" w:rsidP="00C85B1E">
      <w:pPr>
        <w:pStyle w:val="Title"/>
        <w:spacing w:before="600"/>
      </w:pPr>
      <w:r>
        <w:t xml:space="preserve">A1: </w:t>
      </w:r>
      <w:r w:rsidR="00554131" w:rsidRPr="00BF0C95">
        <w:t>S</w:t>
      </w:r>
      <w:r w:rsidR="4119E7B3" w:rsidRPr="00BF0C95">
        <w:t>taff Report</w:t>
      </w:r>
    </w:p>
    <w:p w14:paraId="3E0CDB93" w14:textId="77777777" w:rsidR="000E462D" w:rsidRPr="00BF0C95" w:rsidRDefault="00D60C79" w:rsidP="00D76425">
      <w:pPr>
        <w:pStyle w:val="Title"/>
      </w:pPr>
      <w:r w:rsidRPr="00BF0C95">
        <w:t xml:space="preserve">Approval for </w:t>
      </w:r>
      <w:r w:rsidR="000E462D" w:rsidRPr="00BF0C95">
        <w:t xml:space="preserve">Status as an </w:t>
      </w:r>
    </w:p>
    <w:p w14:paraId="46933CCD" w14:textId="18E21251" w:rsidR="009D168C" w:rsidRPr="00BF0C95" w:rsidRDefault="009D168C" w:rsidP="00D76425">
      <w:pPr>
        <w:pStyle w:val="Title"/>
      </w:pPr>
      <w:r w:rsidRPr="00BF0C95">
        <w:t>Approved Conservation Organization</w:t>
      </w:r>
    </w:p>
    <w:p w14:paraId="4528C452" w14:textId="57C9F3AA" w:rsidR="00EC520C" w:rsidRPr="00BF0C95" w:rsidRDefault="00B63C5E" w:rsidP="00D76425">
      <w:pPr>
        <w:pStyle w:val="Title"/>
      </w:pPr>
      <w:r w:rsidRPr="00BF0C95">
        <w:t>Escarpment Corridor Alliance</w:t>
      </w:r>
    </w:p>
    <w:p w14:paraId="10BADCCB" w14:textId="517DAE2E" w:rsidR="00D70B9A" w:rsidRPr="00BF0C95" w:rsidRDefault="00DB3F37" w:rsidP="00D76425">
      <w:pPr>
        <w:spacing w:before="800" w:after="240"/>
        <w:rPr>
          <w:rFonts w:ascii="Raleway" w:hAnsi="Raleway"/>
        </w:rPr>
      </w:pPr>
      <w:r w:rsidRPr="00BF0C95">
        <w:rPr>
          <w:rFonts w:ascii="Raleway" w:hAnsi="Raleway"/>
        </w:rPr>
        <w:t>Date</w:t>
      </w:r>
      <w:r w:rsidR="00AF0EBA" w:rsidRPr="00BF0C95">
        <w:rPr>
          <w:rFonts w:ascii="Raleway" w:hAnsi="Raleway"/>
        </w:rPr>
        <w:t xml:space="preserve">: </w:t>
      </w:r>
      <w:r w:rsidR="00C26CEA" w:rsidRPr="00BF0C95">
        <w:rPr>
          <w:rFonts w:ascii="Raleway" w:hAnsi="Raleway"/>
        </w:rPr>
        <w:t>November 20, 2025</w:t>
      </w:r>
    </w:p>
    <w:p w14:paraId="0AF66DAE" w14:textId="71F6B7C9" w:rsidR="00671558" w:rsidRPr="00BF0C95" w:rsidRDefault="00671558" w:rsidP="00D76425">
      <w:pPr>
        <w:pStyle w:val="Heading1"/>
      </w:pPr>
      <w:r w:rsidRPr="00BF0C95">
        <w:t>Accessibility</w:t>
      </w:r>
    </w:p>
    <w:p w14:paraId="04F45EE1" w14:textId="3A1F9952" w:rsidR="00671558" w:rsidRPr="00BF0C95" w:rsidRDefault="002B6324" w:rsidP="00D76425">
      <w:pPr>
        <w:spacing w:after="240"/>
        <w:rPr>
          <w:rFonts w:ascii="Raleway" w:hAnsi="Raleway"/>
          <w:lang w:val="en-GB"/>
        </w:rPr>
      </w:pPr>
      <w:r w:rsidRPr="00BF0C95">
        <w:rPr>
          <w:rFonts w:ascii="Raleway" w:hAnsi="Raleway"/>
        </w:rPr>
        <w:t>T</w:t>
      </w:r>
      <w:r w:rsidR="002B1BB5" w:rsidRPr="00BF0C95">
        <w:rPr>
          <w:rFonts w:ascii="Raleway" w:hAnsi="Raleway"/>
        </w:rPr>
        <w:t xml:space="preserve">he Niagara Escarpment Commission is committed to ensuring that the Commission’s information and services are accessible to all Ontarians. If you require this document </w:t>
      </w:r>
      <w:r w:rsidR="00862F1A" w:rsidRPr="00BF0C95">
        <w:rPr>
          <w:rFonts w:ascii="Raleway" w:hAnsi="Raleway"/>
        </w:rPr>
        <w:t xml:space="preserve">in an alternate format, please </w:t>
      </w:r>
      <w:r w:rsidR="00CD6308" w:rsidRPr="00BF0C95">
        <w:rPr>
          <w:rFonts w:ascii="Raleway" w:hAnsi="Raleway"/>
        </w:rPr>
        <w:t xml:space="preserve">call 905-877-5191 or email </w:t>
      </w:r>
      <w:hyperlink r:id="rId11" w:history="1">
        <w:r w:rsidR="00BF6C44" w:rsidRPr="00BF0C95">
          <w:rPr>
            <w:rStyle w:val="Hyperlink"/>
            <w:rFonts w:ascii="Raleway" w:hAnsi="Raleway"/>
            <w:color w:val="0000FF"/>
          </w:rPr>
          <w:t>nec@ontario.ca</w:t>
        </w:r>
      </w:hyperlink>
      <w:r w:rsidR="00CD6308" w:rsidRPr="00BF0C95">
        <w:rPr>
          <w:rFonts w:ascii="Raleway" w:hAnsi="Raleway"/>
          <w:lang w:val="en-GB"/>
        </w:rPr>
        <w:t>.</w:t>
      </w:r>
    </w:p>
    <w:p w14:paraId="0F2FCD00" w14:textId="2DCE77EE" w:rsidR="00877BF9" w:rsidRPr="00BF0C95" w:rsidRDefault="00CA29C4" w:rsidP="00D76425">
      <w:pPr>
        <w:pStyle w:val="Heading1"/>
      </w:pPr>
      <w:r w:rsidRPr="00BF0C95">
        <w:t xml:space="preserve">Services en français </w:t>
      </w:r>
      <w:r w:rsidR="00D81FFB" w:rsidRPr="00BF0C95">
        <w:t xml:space="preserve">/ </w:t>
      </w:r>
      <w:r w:rsidR="00877BF9" w:rsidRPr="00BF0C95">
        <w:t xml:space="preserve">French </w:t>
      </w:r>
      <w:r w:rsidRPr="00BF0C95">
        <w:t>l</w:t>
      </w:r>
      <w:r w:rsidR="00877BF9" w:rsidRPr="00BF0C95">
        <w:t xml:space="preserve">anguage </w:t>
      </w:r>
      <w:r w:rsidRPr="00BF0C95">
        <w:t>s</w:t>
      </w:r>
      <w:r w:rsidR="00877BF9" w:rsidRPr="00BF0C95">
        <w:t>ervices</w:t>
      </w:r>
    </w:p>
    <w:p w14:paraId="4C4D3B5A" w14:textId="094AA6AA" w:rsidR="002B6324" w:rsidRPr="00BF0C95" w:rsidRDefault="00877BF9" w:rsidP="00D76425">
      <w:pPr>
        <w:spacing w:after="240"/>
        <w:rPr>
          <w:rFonts w:ascii="Raleway" w:eastAsia="Times New Roman" w:hAnsi="Raleway" w:cs="Arial"/>
          <w:szCs w:val="24"/>
          <w:lang w:val="en-US"/>
        </w:rPr>
      </w:pPr>
      <w:r w:rsidRPr="00BF0C95">
        <w:rPr>
          <w:rFonts w:ascii="Raleway" w:hAnsi="Raleway"/>
        </w:rPr>
        <w:t>Ce document peut être traduit sur demande. Pour obtenir des renseignements en français, veuillez communiquer avec la Commission de l’escarpement du Niagara (CEN) par courriel à</w:t>
      </w:r>
      <w:r w:rsidR="00BF6C44" w:rsidRPr="00BF0C95">
        <w:rPr>
          <w:rFonts w:ascii="Raleway" w:hAnsi="Raleway"/>
        </w:rPr>
        <w:t xml:space="preserve"> </w:t>
      </w:r>
      <w:hyperlink r:id="rId12" w:history="1">
        <w:r w:rsidR="00BF6C44" w:rsidRPr="00BF0C95">
          <w:rPr>
            <w:rStyle w:val="Hyperlink"/>
            <w:rFonts w:ascii="Raleway" w:hAnsi="Raleway"/>
            <w:color w:val="0000FF"/>
          </w:rPr>
          <w:t>nec@ontario.ca</w:t>
        </w:r>
      </w:hyperlink>
      <w:r w:rsidRPr="00BF0C95">
        <w:rPr>
          <w:rFonts w:ascii="Raleway" w:hAnsi="Raleway"/>
        </w:rPr>
        <w:t>.</w:t>
      </w:r>
      <w:r w:rsidR="002B6324" w:rsidRPr="00BF0C95">
        <w:rPr>
          <w:rFonts w:ascii="Raleway" w:hAnsi="Raleway"/>
        </w:rPr>
        <w:br w:type="page"/>
      </w:r>
    </w:p>
    <w:p w14:paraId="52D87565" w14:textId="5DDCBB68" w:rsidR="006A2BCC" w:rsidRPr="00BF0C95" w:rsidRDefault="006A2BCC" w:rsidP="00D76425">
      <w:pPr>
        <w:pStyle w:val="Heading1"/>
      </w:pPr>
      <w:r w:rsidRPr="00BF0C95">
        <w:lastRenderedPageBreak/>
        <w:t>Application:</w:t>
      </w:r>
    </w:p>
    <w:p w14:paraId="551C852C" w14:textId="65C21BB5" w:rsidR="006A2BCC" w:rsidRPr="00BF0C95" w:rsidRDefault="00591B68" w:rsidP="00D76425">
      <w:pPr>
        <w:spacing w:after="240"/>
        <w:rPr>
          <w:rFonts w:ascii="Raleway" w:hAnsi="Raleway"/>
        </w:rPr>
      </w:pPr>
      <w:r w:rsidRPr="00BF0C95">
        <w:rPr>
          <w:rFonts w:ascii="Raleway" w:hAnsi="Raleway"/>
        </w:rPr>
        <w:t>Application for status as an Approved Conservation Organization, under Appendix 4 of the Niagara Escarpment Plan (NEP).</w:t>
      </w:r>
    </w:p>
    <w:p w14:paraId="54DC813A" w14:textId="7D079EA2" w:rsidR="00591B68" w:rsidRPr="00BF0C95" w:rsidRDefault="00591B68" w:rsidP="00D76425">
      <w:pPr>
        <w:spacing w:after="240"/>
        <w:contextualSpacing/>
        <w:rPr>
          <w:rFonts w:ascii="Raleway" w:hAnsi="Raleway"/>
        </w:rPr>
      </w:pPr>
      <w:r w:rsidRPr="00BF0C95">
        <w:rPr>
          <w:rFonts w:ascii="Raleway" w:hAnsi="Raleway"/>
        </w:rPr>
        <w:t>Escarpment Corridor Alliance</w:t>
      </w:r>
    </w:p>
    <w:p w14:paraId="4E3AAA74" w14:textId="77777777" w:rsidR="005F016C" w:rsidRPr="00BF0C95" w:rsidRDefault="005F016C" w:rsidP="00D76425">
      <w:pPr>
        <w:spacing w:after="240"/>
        <w:ind w:left="987"/>
        <w:contextualSpacing/>
        <w:rPr>
          <w:rFonts w:ascii="Raleway" w:hAnsi="Raleway"/>
        </w:rPr>
      </w:pPr>
      <w:r w:rsidRPr="00BF0C95">
        <w:rPr>
          <w:rFonts w:ascii="Raleway" w:hAnsi="Raleway"/>
        </w:rPr>
        <w:t>64 Hurontario St. Collingwood, ON</w:t>
      </w:r>
    </w:p>
    <w:p w14:paraId="52712B2A" w14:textId="77777777" w:rsidR="001625BD" w:rsidRPr="00BF0C95" w:rsidRDefault="005F016C" w:rsidP="00D76425">
      <w:pPr>
        <w:spacing w:after="240"/>
        <w:ind w:left="987"/>
        <w:contextualSpacing/>
        <w:rPr>
          <w:rFonts w:ascii="Raleway" w:hAnsi="Raleway"/>
        </w:rPr>
      </w:pPr>
      <w:r w:rsidRPr="00BF0C95">
        <w:rPr>
          <w:rFonts w:ascii="Raleway" w:hAnsi="Raleway"/>
        </w:rPr>
        <w:t>L9Y 2L6</w:t>
      </w:r>
    </w:p>
    <w:p w14:paraId="4D11D296" w14:textId="0F0A2D92" w:rsidR="001625BD" w:rsidRPr="00BF0C95" w:rsidRDefault="001625BD" w:rsidP="00D76425">
      <w:pPr>
        <w:spacing w:after="240"/>
        <w:ind w:left="987"/>
        <w:contextualSpacing/>
        <w:rPr>
          <w:rFonts w:ascii="Raleway" w:hAnsi="Raleway"/>
        </w:rPr>
      </w:pPr>
      <w:r w:rsidRPr="00BF0C95">
        <w:rPr>
          <w:rFonts w:ascii="Raleway" w:hAnsi="Raleway"/>
        </w:rPr>
        <w:t>myescarpment.ca</w:t>
      </w:r>
    </w:p>
    <w:p w14:paraId="32C454C5" w14:textId="70A27828" w:rsidR="00ED7466" w:rsidRPr="00BF0C95" w:rsidRDefault="00CE4EBD" w:rsidP="00D76425">
      <w:pPr>
        <w:pStyle w:val="Heading1"/>
      </w:pPr>
      <w:r w:rsidRPr="00BF0C95">
        <w:t>Executive Summary</w:t>
      </w:r>
    </w:p>
    <w:p w14:paraId="0F6D0CC9" w14:textId="0122BF55" w:rsidR="00284786" w:rsidRPr="00BF0C95" w:rsidRDefault="00D277CF" w:rsidP="00D76425">
      <w:pPr>
        <w:spacing w:after="240"/>
        <w:rPr>
          <w:rFonts w:ascii="Raleway" w:hAnsi="Raleway"/>
        </w:rPr>
      </w:pPr>
      <w:bookmarkStart w:id="1" w:name="_Hlk161047691"/>
      <w:r w:rsidRPr="00BF0C95">
        <w:rPr>
          <w:rFonts w:ascii="Raleway" w:hAnsi="Raleway"/>
        </w:rPr>
        <w:t xml:space="preserve">The Escarpment Corridor Alliance </w:t>
      </w:r>
      <w:r w:rsidR="00D60FD4" w:rsidRPr="00BF0C95">
        <w:rPr>
          <w:rFonts w:ascii="Raleway" w:hAnsi="Raleway"/>
        </w:rPr>
        <w:t xml:space="preserve">(ECA) </w:t>
      </w:r>
      <w:r w:rsidRPr="00BF0C95">
        <w:rPr>
          <w:rFonts w:ascii="Raleway" w:hAnsi="Raleway"/>
        </w:rPr>
        <w:t xml:space="preserve">is a </w:t>
      </w:r>
      <w:r w:rsidR="00BE2B17" w:rsidRPr="00BF0C95">
        <w:rPr>
          <w:rFonts w:ascii="Raleway" w:hAnsi="Raleway"/>
        </w:rPr>
        <w:t xml:space="preserve">nonprofit organization </w:t>
      </w:r>
      <w:r w:rsidR="00D60FD4" w:rsidRPr="00BF0C95">
        <w:rPr>
          <w:rFonts w:ascii="Raleway" w:hAnsi="Raleway"/>
        </w:rPr>
        <w:t xml:space="preserve">established </w:t>
      </w:r>
      <w:r w:rsidR="00BE2B17" w:rsidRPr="00BF0C95">
        <w:rPr>
          <w:rFonts w:ascii="Raleway" w:hAnsi="Raleway"/>
        </w:rPr>
        <w:t xml:space="preserve">in 2023 </w:t>
      </w:r>
      <w:r w:rsidR="0020429D" w:rsidRPr="00BF0C95">
        <w:rPr>
          <w:rFonts w:ascii="Raleway" w:hAnsi="Raleway"/>
        </w:rPr>
        <w:t xml:space="preserve">with the mission to create a protected and connected ecological corridor across the Niagara </w:t>
      </w:r>
      <w:r w:rsidR="00284786" w:rsidRPr="00BF0C95">
        <w:rPr>
          <w:rFonts w:ascii="Raleway" w:hAnsi="Raleway"/>
        </w:rPr>
        <w:t>Escarpment</w:t>
      </w:r>
      <w:r w:rsidR="0020429D" w:rsidRPr="00BF0C95">
        <w:rPr>
          <w:rFonts w:ascii="Raleway" w:hAnsi="Raleway"/>
        </w:rPr>
        <w:t xml:space="preserve"> of South Georgian Bay</w:t>
      </w:r>
      <w:r w:rsidR="00284786" w:rsidRPr="00BF0C95">
        <w:rPr>
          <w:rFonts w:ascii="Raleway" w:hAnsi="Raleway"/>
        </w:rPr>
        <w:t xml:space="preserve"> through</w:t>
      </w:r>
      <w:r w:rsidR="00F80FF1" w:rsidRPr="00BF0C95">
        <w:rPr>
          <w:rFonts w:ascii="Raleway" w:hAnsi="Raleway"/>
        </w:rPr>
        <w:t xml:space="preserve"> </w:t>
      </w:r>
      <w:r w:rsidR="00BB046D" w:rsidRPr="00BF0C95">
        <w:rPr>
          <w:rFonts w:ascii="Raleway" w:hAnsi="Raleway"/>
        </w:rPr>
        <w:t>research, education</w:t>
      </w:r>
      <w:r w:rsidR="008572EF" w:rsidRPr="00BF0C95">
        <w:rPr>
          <w:rFonts w:ascii="Raleway" w:hAnsi="Raleway"/>
        </w:rPr>
        <w:t xml:space="preserve"> and </w:t>
      </w:r>
      <w:r w:rsidR="00BB046D" w:rsidRPr="00BF0C95">
        <w:rPr>
          <w:rFonts w:ascii="Raleway" w:hAnsi="Raleway"/>
        </w:rPr>
        <w:t>stewardship</w:t>
      </w:r>
      <w:r w:rsidR="008572EF" w:rsidRPr="00BF0C95">
        <w:rPr>
          <w:rFonts w:ascii="Raleway" w:hAnsi="Raleway"/>
        </w:rPr>
        <w:t xml:space="preserve">. The ECA has recently updated its </w:t>
      </w:r>
      <w:r w:rsidR="00627B89" w:rsidRPr="00BF0C95">
        <w:rPr>
          <w:rFonts w:ascii="Raleway" w:hAnsi="Raleway"/>
        </w:rPr>
        <w:t xml:space="preserve">charitable status with the Canada Revenue Agency to </w:t>
      </w:r>
      <w:r w:rsidR="00743118" w:rsidRPr="00BF0C95">
        <w:rPr>
          <w:rFonts w:ascii="Raleway" w:hAnsi="Raleway"/>
        </w:rPr>
        <w:t>include land acquisition as a conservation land trust</w:t>
      </w:r>
      <w:r w:rsidR="00BB046D" w:rsidRPr="00BF0C95">
        <w:rPr>
          <w:rFonts w:ascii="Raleway" w:hAnsi="Raleway"/>
        </w:rPr>
        <w:t xml:space="preserve">. </w:t>
      </w:r>
      <w:r w:rsidR="00284786" w:rsidRPr="00BF0C95">
        <w:rPr>
          <w:rFonts w:ascii="Raleway" w:hAnsi="Raleway"/>
        </w:rPr>
        <w:t xml:space="preserve"> </w:t>
      </w:r>
    </w:p>
    <w:p w14:paraId="3C1925BC" w14:textId="5C5501F2" w:rsidR="00BB046D" w:rsidRPr="00BF0C95" w:rsidRDefault="008572EF" w:rsidP="00D76425">
      <w:pPr>
        <w:spacing w:after="240"/>
        <w:rPr>
          <w:rFonts w:ascii="Raleway" w:hAnsi="Raleway"/>
        </w:rPr>
      </w:pPr>
      <w:r w:rsidRPr="00BF0C95">
        <w:rPr>
          <w:rFonts w:ascii="Raleway" w:hAnsi="Raleway"/>
        </w:rPr>
        <w:t xml:space="preserve">The </w:t>
      </w:r>
      <w:r w:rsidR="00743118" w:rsidRPr="00BF0C95">
        <w:rPr>
          <w:rFonts w:ascii="Raleway" w:hAnsi="Raleway"/>
        </w:rPr>
        <w:t xml:space="preserve">ECA has applied to the Niagara Escarpment Commission (NEC) </w:t>
      </w:r>
      <w:r w:rsidR="006A6A41" w:rsidRPr="00BF0C95">
        <w:rPr>
          <w:rFonts w:ascii="Raleway" w:hAnsi="Raleway"/>
        </w:rPr>
        <w:t xml:space="preserve">to be formally designated as an </w:t>
      </w:r>
      <w:r w:rsidR="006A6A41" w:rsidRPr="00BF0C95">
        <w:rPr>
          <w:rFonts w:ascii="Raleway" w:hAnsi="Raleway"/>
          <w:i/>
          <w:iCs/>
        </w:rPr>
        <w:t>Approved Conservation Organization</w:t>
      </w:r>
      <w:r w:rsidR="00D210B8">
        <w:rPr>
          <w:rFonts w:ascii="Raleway" w:hAnsi="Raleway"/>
        </w:rPr>
        <w:t xml:space="preserve"> (ACO).</w:t>
      </w:r>
      <w:r w:rsidR="006A6A41" w:rsidRPr="00BF0C95">
        <w:rPr>
          <w:rFonts w:ascii="Raleway" w:hAnsi="Raleway"/>
        </w:rPr>
        <w:t xml:space="preserve"> This status under the </w:t>
      </w:r>
      <w:r w:rsidR="00135284">
        <w:rPr>
          <w:rFonts w:ascii="Raleway" w:hAnsi="Raleway"/>
        </w:rPr>
        <w:t>Niagara Escarpment Plan (</w:t>
      </w:r>
      <w:r w:rsidR="006A6A41" w:rsidRPr="00BF0C95">
        <w:rPr>
          <w:rFonts w:ascii="Raleway" w:hAnsi="Raleway"/>
        </w:rPr>
        <w:t>NEP</w:t>
      </w:r>
      <w:r w:rsidR="00135284">
        <w:rPr>
          <w:rFonts w:ascii="Raleway" w:hAnsi="Raleway"/>
        </w:rPr>
        <w:t>)</w:t>
      </w:r>
      <w:r w:rsidR="006A6A41" w:rsidRPr="00BF0C95">
        <w:rPr>
          <w:rFonts w:ascii="Raleway" w:hAnsi="Raleway"/>
        </w:rPr>
        <w:t xml:space="preserve"> would allow the ECA to undertake severances </w:t>
      </w:r>
      <w:r w:rsidR="006068A8" w:rsidRPr="00BF0C95">
        <w:rPr>
          <w:rFonts w:ascii="Raleway" w:hAnsi="Raleway"/>
        </w:rPr>
        <w:t xml:space="preserve">that would not normally meet the severance provisions of the NEP, </w:t>
      </w:r>
      <w:r w:rsidR="006A6A41" w:rsidRPr="00BF0C95">
        <w:rPr>
          <w:rFonts w:ascii="Raleway" w:hAnsi="Raleway"/>
        </w:rPr>
        <w:t xml:space="preserve">for the purpose of creating </w:t>
      </w:r>
      <w:r w:rsidR="00590708">
        <w:rPr>
          <w:rFonts w:ascii="Raleway" w:hAnsi="Raleway"/>
        </w:rPr>
        <w:t>a</w:t>
      </w:r>
      <w:r w:rsidR="006A6A41" w:rsidRPr="00BF0C95">
        <w:rPr>
          <w:rFonts w:ascii="Raleway" w:hAnsi="Raleway"/>
        </w:rPr>
        <w:t xml:space="preserve"> nature preserve</w:t>
      </w:r>
      <w:r w:rsidR="006068A8" w:rsidRPr="00BF0C95">
        <w:rPr>
          <w:rFonts w:ascii="Raleway" w:hAnsi="Raleway"/>
        </w:rPr>
        <w:t xml:space="preserve">. </w:t>
      </w:r>
      <w:r w:rsidR="00073E6F" w:rsidRPr="00BF0C95">
        <w:rPr>
          <w:rFonts w:ascii="Raleway" w:hAnsi="Raleway"/>
        </w:rPr>
        <w:t xml:space="preserve">Staff have reviewed the application and find that the ECA meets the requirements for Approved Conservation Organization status. </w:t>
      </w:r>
    </w:p>
    <w:bookmarkEnd w:id="1"/>
    <w:p w14:paraId="4305088A" w14:textId="0EA2897A" w:rsidR="000B1450" w:rsidRPr="00BF0C95" w:rsidRDefault="000B1450" w:rsidP="00D76425">
      <w:pPr>
        <w:pStyle w:val="Heading1"/>
      </w:pPr>
      <w:r w:rsidRPr="00BF0C95">
        <w:t>Recommend</w:t>
      </w:r>
      <w:r w:rsidR="00196126" w:rsidRPr="00BF0C95">
        <w:t>ed</w:t>
      </w:r>
      <w:r w:rsidRPr="00BF0C95">
        <w:t xml:space="preserve"> Motion</w:t>
      </w:r>
    </w:p>
    <w:p w14:paraId="31C4FA02" w14:textId="2C3A4A3B" w:rsidR="008457D6" w:rsidRPr="00BF0C95" w:rsidRDefault="000570C4" w:rsidP="00D76425">
      <w:pPr>
        <w:spacing w:after="240"/>
        <w:rPr>
          <w:rFonts w:ascii="Raleway" w:eastAsia="Times New Roman" w:hAnsi="Raleway" w:cs="Arial"/>
          <w:sz w:val="28"/>
          <w:szCs w:val="28"/>
          <w:lang w:val="en-US"/>
        </w:rPr>
      </w:pPr>
      <w:r w:rsidRPr="00BF0C95">
        <w:rPr>
          <w:rFonts w:ascii="Raleway" w:hAnsi="Raleway"/>
        </w:rPr>
        <w:t xml:space="preserve">That the Niagara Escarpment Commission approve the application by the Escarpment Corridor Alliance for </w:t>
      </w:r>
      <w:r>
        <w:rPr>
          <w:rFonts w:ascii="Raleway" w:hAnsi="Raleway"/>
        </w:rPr>
        <w:t>Approved Conservation Organization</w:t>
      </w:r>
      <w:r w:rsidRPr="00BF0C95">
        <w:rPr>
          <w:rFonts w:ascii="Raleway" w:hAnsi="Raleway"/>
        </w:rPr>
        <w:t xml:space="preserve"> status and </w:t>
      </w:r>
      <w:r>
        <w:rPr>
          <w:rFonts w:ascii="Raleway" w:hAnsi="Raleway"/>
        </w:rPr>
        <w:t xml:space="preserve">direct Staff to </w:t>
      </w:r>
      <w:r w:rsidRPr="00BF0C95">
        <w:rPr>
          <w:rFonts w:ascii="Raleway" w:hAnsi="Raleway"/>
        </w:rPr>
        <w:t>add them to the list of approved organizations in Appendix 4 of the Niagara Escarpment Plan</w:t>
      </w:r>
      <w:r>
        <w:rPr>
          <w:rFonts w:ascii="Raleway" w:hAnsi="Raleway"/>
        </w:rPr>
        <w:t xml:space="preserve"> once confirmation has been provided from Revenue Canada that the updates to the Articles of Incorporation have been approved.</w:t>
      </w:r>
      <w:r w:rsidRPr="00BF0C95">
        <w:rPr>
          <w:rFonts w:ascii="Raleway" w:hAnsi="Raleway"/>
        </w:rPr>
        <w:t xml:space="preserve"> </w:t>
      </w:r>
      <w:r w:rsidR="000B1450" w:rsidRPr="00BF0C95">
        <w:rPr>
          <w:rFonts w:ascii="Raleway" w:hAnsi="Raleway"/>
        </w:rPr>
        <w:br w:type="page"/>
      </w:r>
    </w:p>
    <w:p w14:paraId="53626532" w14:textId="49232298" w:rsidR="00F254E2" w:rsidRPr="00BF0C95" w:rsidRDefault="00FB383C" w:rsidP="006618BB">
      <w:pPr>
        <w:pStyle w:val="Heading1"/>
      </w:pPr>
      <w:r w:rsidRPr="00BF0C95">
        <w:lastRenderedPageBreak/>
        <w:t>1</w:t>
      </w:r>
      <w:r w:rsidR="00DB06B6" w:rsidRPr="00BF0C95">
        <w:t xml:space="preserve">.0 </w:t>
      </w:r>
      <w:r w:rsidR="00D041F5" w:rsidRPr="00BF0C95">
        <w:t>Background</w:t>
      </w:r>
    </w:p>
    <w:p w14:paraId="674F49B8" w14:textId="7E819E7E" w:rsidR="00FE5101" w:rsidRPr="00BF0C95" w:rsidRDefault="00FB383C" w:rsidP="006618BB">
      <w:pPr>
        <w:pStyle w:val="Heading2"/>
        <w:spacing w:after="240"/>
      </w:pPr>
      <w:r w:rsidRPr="00BF0C95">
        <w:t>1</w:t>
      </w:r>
      <w:r w:rsidR="009943B1" w:rsidRPr="00BF0C95">
        <w:t xml:space="preserve">.1 </w:t>
      </w:r>
      <w:r w:rsidR="00FE5101" w:rsidRPr="00BF0C95">
        <w:t xml:space="preserve">Policy </w:t>
      </w:r>
      <w:r w:rsidR="00D30716" w:rsidRPr="00BF0C95">
        <w:t>Framework</w:t>
      </w:r>
    </w:p>
    <w:p w14:paraId="43138CA3" w14:textId="7C4CBEAF" w:rsidR="002D237A" w:rsidRPr="00BF0C95" w:rsidRDefault="001C2976" w:rsidP="006618BB">
      <w:pPr>
        <w:spacing w:after="240"/>
        <w:rPr>
          <w:rFonts w:ascii="Raleway" w:hAnsi="Raleway"/>
          <w:lang w:val="en-US"/>
        </w:rPr>
      </w:pPr>
      <w:r w:rsidRPr="00BF0C95">
        <w:rPr>
          <w:rFonts w:ascii="Raleway" w:hAnsi="Raleway"/>
          <w:lang w:val="en-US"/>
        </w:rPr>
        <w:t xml:space="preserve">Policies related to </w:t>
      </w:r>
      <w:r w:rsidR="00D47637" w:rsidRPr="00BF0C95">
        <w:rPr>
          <w:rFonts w:ascii="Raleway" w:hAnsi="Raleway"/>
          <w:lang w:val="en-US"/>
        </w:rPr>
        <w:t>lot creation (including severances)</w:t>
      </w:r>
      <w:r w:rsidRPr="00BF0C95">
        <w:rPr>
          <w:rFonts w:ascii="Raleway" w:hAnsi="Raleway"/>
          <w:lang w:val="en-US"/>
        </w:rPr>
        <w:t xml:space="preserve"> are </w:t>
      </w:r>
      <w:r w:rsidR="00DD0E7D" w:rsidRPr="00BF0C95">
        <w:rPr>
          <w:rFonts w:ascii="Raleway" w:hAnsi="Raleway"/>
          <w:lang w:val="en-US"/>
        </w:rPr>
        <w:t xml:space="preserve">included </w:t>
      </w:r>
      <w:r w:rsidRPr="00BF0C95">
        <w:rPr>
          <w:rFonts w:ascii="Raleway" w:hAnsi="Raleway"/>
          <w:lang w:val="en-US"/>
        </w:rPr>
        <w:t xml:space="preserve">in both Part 1 </w:t>
      </w:r>
      <w:r w:rsidR="004B3B41" w:rsidRPr="00BF0C95">
        <w:rPr>
          <w:rFonts w:ascii="Raleway" w:hAnsi="Raleway"/>
          <w:lang w:val="en-US"/>
        </w:rPr>
        <w:t xml:space="preserve">(Land Use Policies) </w:t>
      </w:r>
      <w:r w:rsidRPr="00BF0C95">
        <w:rPr>
          <w:rFonts w:ascii="Raleway" w:hAnsi="Raleway"/>
          <w:lang w:val="en-US"/>
        </w:rPr>
        <w:t xml:space="preserve">and Part 2 </w:t>
      </w:r>
      <w:r w:rsidR="004B3B41" w:rsidRPr="00BF0C95">
        <w:rPr>
          <w:rFonts w:ascii="Raleway" w:hAnsi="Raleway"/>
          <w:lang w:val="en-US"/>
        </w:rPr>
        <w:t xml:space="preserve">(Development Criteria) </w:t>
      </w:r>
      <w:r w:rsidRPr="00BF0C95">
        <w:rPr>
          <w:rFonts w:ascii="Raleway" w:hAnsi="Raleway"/>
          <w:lang w:val="en-US"/>
        </w:rPr>
        <w:t>of the N</w:t>
      </w:r>
      <w:r w:rsidR="00D47637" w:rsidRPr="00BF0C95">
        <w:rPr>
          <w:rFonts w:ascii="Raleway" w:hAnsi="Raleway"/>
          <w:lang w:val="en-US"/>
        </w:rPr>
        <w:t>EP</w:t>
      </w:r>
      <w:r w:rsidR="00FE5101" w:rsidRPr="00BF0C95">
        <w:rPr>
          <w:rFonts w:ascii="Raleway" w:hAnsi="Raleway"/>
          <w:lang w:val="en-US"/>
        </w:rPr>
        <w:t>.</w:t>
      </w:r>
      <w:r w:rsidR="00D47637" w:rsidRPr="00BF0C95">
        <w:rPr>
          <w:rFonts w:ascii="Raleway" w:hAnsi="Raleway"/>
          <w:lang w:val="en-US"/>
        </w:rPr>
        <w:t xml:space="preserve"> Within Part 1, </w:t>
      </w:r>
      <w:r w:rsidR="003E4DE4" w:rsidRPr="00BF0C95">
        <w:rPr>
          <w:rFonts w:ascii="Raleway" w:hAnsi="Raleway"/>
          <w:lang w:val="en-US"/>
        </w:rPr>
        <w:t>l</w:t>
      </w:r>
      <w:r w:rsidR="00D47637" w:rsidRPr="00BF0C95">
        <w:rPr>
          <w:rFonts w:ascii="Raleway" w:hAnsi="Raleway"/>
          <w:lang w:val="en-US"/>
        </w:rPr>
        <w:t xml:space="preserve">ot </w:t>
      </w:r>
      <w:r w:rsidR="003E4DE4" w:rsidRPr="00BF0C95">
        <w:rPr>
          <w:rFonts w:ascii="Raleway" w:hAnsi="Raleway"/>
          <w:lang w:val="en-US"/>
        </w:rPr>
        <w:t>creation policies are included for each of the land use designations</w:t>
      </w:r>
      <w:r w:rsidR="008F01DD" w:rsidRPr="00BF0C95">
        <w:rPr>
          <w:rFonts w:ascii="Raleway" w:hAnsi="Raleway"/>
          <w:lang w:val="en-US"/>
        </w:rPr>
        <w:t xml:space="preserve"> and </w:t>
      </w:r>
      <w:r w:rsidR="002E0AC6" w:rsidRPr="00BF0C95">
        <w:rPr>
          <w:rFonts w:ascii="Raleway" w:hAnsi="Raleway"/>
          <w:lang w:val="en-US"/>
        </w:rPr>
        <w:t xml:space="preserve">are specific to the </w:t>
      </w:r>
      <w:r w:rsidR="002D237A" w:rsidRPr="00BF0C95">
        <w:rPr>
          <w:rFonts w:ascii="Raleway" w:hAnsi="Raleway"/>
          <w:lang w:val="en-US"/>
        </w:rPr>
        <w:t xml:space="preserve">individual </w:t>
      </w:r>
      <w:r w:rsidR="008F01DD" w:rsidRPr="00BF0C95">
        <w:rPr>
          <w:rFonts w:ascii="Raleway" w:hAnsi="Raleway"/>
          <w:lang w:val="en-US"/>
        </w:rPr>
        <w:t>designations</w:t>
      </w:r>
      <w:r w:rsidR="002D237A" w:rsidRPr="00BF0C95">
        <w:rPr>
          <w:rFonts w:ascii="Raleway" w:hAnsi="Raleway"/>
          <w:lang w:val="en-US"/>
        </w:rPr>
        <w:t xml:space="preserve">. </w:t>
      </w:r>
      <w:r w:rsidR="0045269C" w:rsidRPr="00BF0C95">
        <w:rPr>
          <w:rFonts w:ascii="Raleway" w:hAnsi="Raleway"/>
          <w:lang w:val="en-US"/>
        </w:rPr>
        <w:t xml:space="preserve">The policies of </w:t>
      </w:r>
      <w:r w:rsidR="00E9401E" w:rsidRPr="00BF0C95">
        <w:rPr>
          <w:rFonts w:ascii="Raleway" w:hAnsi="Raleway"/>
          <w:lang w:val="en-US"/>
        </w:rPr>
        <w:t xml:space="preserve">Part 2.4 of the Plan are </w:t>
      </w:r>
      <w:r w:rsidR="008F3648" w:rsidRPr="00BF0C95">
        <w:rPr>
          <w:rFonts w:ascii="Raleway" w:hAnsi="Raleway"/>
          <w:lang w:val="en-US"/>
        </w:rPr>
        <w:t xml:space="preserve">additional lot creation policies </w:t>
      </w:r>
      <w:r w:rsidR="002E0AC6" w:rsidRPr="00BF0C95">
        <w:rPr>
          <w:rFonts w:ascii="Raleway" w:hAnsi="Raleway"/>
          <w:lang w:val="en-US"/>
        </w:rPr>
        <w:t xml:space="preserve">that apply broadly across all land use designations. </w:t>
      </w:r>
    </w:p>
    <w:p w14:paraId="228B06F3" w14:textId="5FA03DEF" w:rsidR="00A35C3B" w:rsidRDefault="008F3648" w:rsidP="006618BB">
      <w:pPr>
        <w:spacing w:after="240"/>
        <w:rPr>
          <w:rFonts w:ascii="Raleway" w:hAnsi="Raleway"/>
          <w:lang w:val="en-US"/>
        </w:rPr>
      </w:pPr>
      <w:r w:rsidRPr="00BF0C95">
        <w:rPr>
          <w:rFonts w:ascii="Raleway" w:hAnsi="Raleway"/>
          <w:lang w:val="en-US"/>
        </w:rPr>
        <w:t xml:space="preserve">Although the </w:t>
      </w:r>
      <w:r w:rsidR="005A723D" w:rsidRPr="00BF0C95">
        <w:rPr>
          <w:rFonts w:ascii="Raleway" w:hAnsi="Raleway"/>
          <w:lang w:val="en-US"/>
        </w:rPr>
        <w:t>severance provisions vary across the land use designations (Part 1), each of the designations includes a prov</w:t>
      </w:r>
      <w:r w:rsidR="006D1AD8" w:rsidRPr="00BF0C95">
        <w:rPr>
          <w:rFonts w:ascii="Raleway" w:hAnsi="Raleway"/>
          <w:lang w:val="en-US"/>
        </w:rPr>
        <w:t xml:space="preserve">ision that enables </w:t>
      </w:r>
      <w:r w:rsidR="00EB7606" w:rsidRPr="00BF0C95">
        <w:rPr>
          <w:rFonts w:ascii="Raleway" w:hAnsi="Raleway"/>
          <w:lang w:val="en-US"/>
        </w:rPr>
        <w:t xml:space="preserve">a severance </w:t>
      </w:r>
      <w:r w:rsidR="00135284">
        <w:rPr>
          <w:rFonts w:ascii="Raleway" w:hAnsi="Raleway"/>
          <w:lang w:val="en-US"/>
        </w:rPr>
        <w:t>(</w:t>
      </w:r>
      <w:r w:rsidR="00EB7606" w:rsidRPr="00BF0C95">
        <w:rPr>
          <w:rFonts w:ascii="Raleway" w:hAnsi="Raleway"/>
          <w:lang w:val="en-US"/>
        </w:rPr>
        <w:t>that would otherwise not be permitted</w:t>
      </w:r>
      <w:r w:rsidR="00135284">
        <w:rPr>
          <w:rFonts w:ascii="Raleway" w:hAnsi="Raleway"/>
          <w:lang w:val="en-US"/>
        </w:rPr>
        <w:t>)</w:t>
      </w:r>
      <w:r w:rsidR="00EB7606" w:rsidRPr="00BF0C95">
        <w:rPr>
          <w:rFonts w:ascii="Raleway" w:hAnsi="Raleway"/>
          <w:lang w:val="en-US"/>
        </w:rPr>
        <w:t xml:space="preserve"> for the </w:t>
      </w:r>
      <w:r w:rsidR="001F55E9" w:rsidRPr="00BF0C95">
        <w:rPr>
          <w:rFonts w:ascii="Raleway" w:hAnsi="Raleway"/>
          <w:lang w:val="en-US"/>
        </w:rPr>
        <w:t xml:space="preserve">establishment of a </w:t>
      </w:r>
      <w:r w:rsidR="001F55E9" w:rsidRPr="003F0213">
        <w:rPr>
          <w:rFonts w:ascii="Raleway" w:hAnsi="Raleway"/>
          <w:i/>
          <w:iCs/>
          <w:lang w:val="en-US"/>
        </w:rPr>
        <w:t>nature preserve</w:t>
      </w:r>
      <w:r w:rsidR="001F55E9" w:rsidRPr="00BF0C95">
        <w:rPr>
          <w:rFonts w:ascii="Raleway" w:hAnsi="Raleway"/>
          <w:lang w:val="en-US"/>
        </w:rPr>
        <w:t xml:space="preserve"> by an approved conservation organization.</w:t>
      </w:r>
    </w:p>
    <w:p w14:paraId="334FFE6B" w14:textId="68B8BD24" w:rsidR="00D76F1D" w:rsidRDefault="00E745F4" w:rsidP="006618BB">
      <w:pPr>
        <w:spacing w:after="240"/>
        <w:rPr>
          <w:rFonts w:ascii="Raleway" w:hAnsi="Raleway"/>
          <w:lang w:val="en-US"/>
        </w:rPr>
      </w:pPr>
      <w:r>
        <w:rPr>
          <w:rFonts w:ascii="Raleway" w:hAnsi="Raleway"/>
          <w:lang w:val="en-US"/>
        </w:rPr>
        <w:t xml:space="preserve">For </w:t>
      </w:r>
      <w:r w:rsidR="006618BB">
        <w:rPr>
          <w:rFonts w:ascii="Raleway" w:hAnsi="Raleway"/>
          <w:lang w:val="en-US"/>
        </w:rPr>
        <w:t>example,</w:t>
      </w:r>
      <w:r>
        <w:rPr>
          <w:rFonts w:ascii="Raleway" w:hAnsi="Raleway"/>
          <w:lang w:val="en-US"/>
        </w:rPr>
        <w:t xml:space="preserve"> </w:t>
      </w:r>
      <w:r w:rsidR="00D76F1D">
        <w:rPr>
          <w:rFonts w:ascii="Raleway" w:hAnsi="Raleway"/>
          <w:lang w:val="en-US"/>
        </w:rPr>
        <w:t>Part 1.3.4:</w:t>
      </w:r>
    </w:p>
    <w:p w14:paraId="2EB1C132" w14:textId="74F400A8" w:rsidR="00A35C3B" w:rsidRPr="00D76F1D" w:rsidRDefault="0017138E" w:rsidP="006618BB">
      <w:pPr>
        <w:spacing w:after="240"/>
        <w:ind w:left="720"/>
        <w:contextualSpacing/>
        <w:rPr>
          <w:rFonts w:ascii="Raleway" w:hAnsi="Raleway"/>
          <w:i/>
          <w:iCs/>
          <w:lang w:val="en-US"/>
        </w:rPr>
      </w:pPr>
      <w:r>
        <w:rPr>
          <w:rFonts w:ascii="Raleway" w:hAnsi="Raleway"/>
          <w:i/>
          <w:iCs/>
          <w:lang w:val="en-US"/>
        </w:rPr>
        <w:t>1.3</w:t>
      </w:r>
      <w:r w:rsidR="0064271A">
        <w:rPr>
          <w:rFonts w:ascii="Raleway" w:hAnsi="Raleway"/>
          <w:i/>
          <w:iCs/>
          <w:lang w:val="en-US"/>
        </w:rPr>
        <w:t>.4.</w:t>
      </w:r>
      <w:r w:rsidR="00D76F1D" w:rsidRPr="00D76F1D">
        <w:rPr>
          <w:rFonts w:ascii="Raleway" w:hAnsi="Raleway"/>
          <w:i/>
          <w:iCs/>
          <w:lang w:val="en-US"/>
        </w:rPr>
        <w:t xml:space="preserve">2. Notwithstanding </w:t>
      </w:r>
      <w:r w:rsidR="00A35C3B" w:rsidRPr="00D76F1D">
        <w:rPr>
          <w:rFonts w:ascii="Raleway" w:hAnsi="Raleway"/>
          <w:i/>
          <w:iCs/>
          <w:lang w:val="en-US"/>
        </w:rPr>
        <w:t>Part 1</w:t>
      </w:r>
      <w:r w:rsidR="0064271A">
        <w:rPr>
          <w:rFonts w:ascii="Raleway" w:hAnsi="Raleway"/>
          <w:i/>
          <w:iCs/>
          <w:lang w:val="en-US"/>
        </w:rPr>
        <w:t>.</w:t>
      </w:r>
      <w:r w:rsidR="00A35C3B" w:rsidRPr="00D76F1D">
        <w:rPr>
          <w:rFonts w:ascii="Raleway" w:hAnsi="Raleway"/>
          <w:i/>
          <w:iCs/>
          <w:lang w:val="en-US"/>
        </w:rPr>
        <w:t>3.4.1, provided no new building lot(s) is created, a severance may be permitted:</w:t>
      </w:r>
    </w:p>
    <w:p w14:paraId="75CAD20A" w14:textId="77777777" w:rsidR="00E745F4" w:rsidRPr="00640408" w:rsidRDefault="00A35C3B" w:rsidP="006618BB">
      <w:pPr>
        <w:spacing w:after="240"/>
        <w:ind w:left="720"/>
        <w:rPr>
          <w:rFonts w:ascii="Raleway" w:hAnsi="Raleway"/>
          <w:i/>
          <w:iCs/>
          <w:lang w:val="en-US"/>
        </w:rPr>
      </w:pPr>
      <w:r w:rsidRPr="00D76F1D">
        <w:rPr>
          <w:rFonts w:ascii="Raleway" w:hAnsi="Raleway"/>
          <w:i/>
          <w:iCs/>
          <w:lang w:val="en-US"/>
        </w:rPr>
        <w:t xml:space="preserve">c) </w:t>
      </w:r>
      <w:r w:rsidR="00E745F4" w:rsidRPr="00D76F1D">
        <w:rPr>
          <w:rFonts w:ascii="Raleway" w:hAnsi="Raleway"/>
          <w:i/>
          <w:iCs/>
          <w:lang w:val="en-US"/>
        </w:rPr>
        <w:t xml:space="preserve">as part of, or following, the acquisition of lands by an approved conservation organization for </w:t>
      </w:r>
      <w:r w:rsidR="00E745F4" w:rsidRPr="00640408">
        <w:rPr>
          <w:rFonts w:ascii="Raleway" w:hAnsi="Raleway"/>
          <w:i/>
          <w:iCs/>
          <w:lang w:val="en-US"/>
        </w:rPr>
        <w:t xml:space="preserve">the purpose of establishing a nature preserve. </w:t>
      </w:r>
    </w:p>
    <w:p w14:paraId="57C064C4" w14:textId="268EC2BF" w:rsidR="00CF526D" w:rsidRPr="00640408" w:rsidRDefault="00CF526D" w:rsidP="006618BB">
      <w:pPr>
        <w:spacing w:after="240"/>
        <w:rPr>
          <w:rFonts w:ascii="Raleway" w:hAnsi="Raleway"/>
          <w:lang w:val="en-US"/>
        </w:rPr>
      </w:pPr>
      <w:r w:rsidRPr="00640408">
        <w:rPr>
          <w:rFonts w:ascii="Raleway" w:hAnsi="Raleway"/>
          <w:lang w:val="en-US"/>
        </w:rPr>
        <w:t xml:space="preserve">The NEP defines a </w:t>
      </w:r>
      <w:r w:rsidRPr="00640408">
        <w:rPr>
          <w:rFonts w:ascii="Raleway" w:hAnsi="Raleway"/>
          <w:i/>
          <w:iCs/>
          <w:lang w:val="en-US"/>
        </w:rPr>
        <w:t xml:space="preserve">nature preserve </w:t>
      </w:r>
      <w:r w:rsidRPr="00640408">
        <w:rPr>
          <w:rFonts w:ascii="Raleway" w:hAnsi="Raleway"/>
          <w:lang w:val="en-US"/>
        </w:rPr>
        <w:t>as</w:t>
      </w:r>
    </w:p>
    <w:p w14:paraId="05B2A031" w14:textId="1593F58D" w:rsidR="00CF526D" w:rsidRPr="00640408" w:rsidRDefault="00CF526D" w:rsidP="00CF526D">
      <w:pPr>
        <w:spacing w:after="240"/>
        <w:ind w:left="720"/>
        <w:rPr>
          <w:rFonts w:ascii="Raleway" w:hAnsi="Raleway"/>
          <w:i/>
          <w:iCs/>
          <w:lang w:val="en-US"/>
        </w:rPr>
      </w:pPr>
      <w:r w:rsidRPr="00640408">
        <w:rPr>
          <w:rFonts w:ascii="Raleway" w:hAnsi="Raleway"/>
          <w:i/>
          <w:iCs/>
          <w:lang w:val="en-US"/>
        </w:rPr>
        <w:t>Property held by an approved conservation organization for the purpose of enhancing, protecting, maintaining or providing access to the natural environment in the Niagara Escarpment Plan area. Nature preserves will be areas or sites that presently, or in the future, could contribute to the conservation of Ontario’s biodiversity and natural heritage. Such lands are not recognized as building lots under this Plan.</w:t>
      </w:r>
    </w:p>
    <w:p w14:paraId="7E17B3A5" w14:textId="600606BC" w:rsidR="00CF526D" w:rsidRDefault="004B1C71" w:rsidP="006618BB">
      <w:pPr>
        <w:spacing w:after="240"/>
        <w:rPr>
          <w:rFonts w:ascii="Raleway" w:hAnsi="Raleway"/>
          <w:lang w:val="en-US"/>
        </w:rPr>
      </w:pPr>
      <w:r w:rsidRPr="00640408">
        <w:rPr>
          <w:rFonts w:ascii="Raleway" w:hAnsi="Raleway"/>
          <w:lang w:val="en-US"/>
        </w:rPr>
        <w:t xml:space="preserve">Lots created through this provision </w:t>
      </w:r>
      <w:r w:rsidR="00E55CD3" w:rsidRPr="00640408">
        <w:rPr>
          <w:rFonts w:ascii="Raleway" w:hAnsi="Raleway"/>
          <w:lang w:val="en-US"/>
        </w:rPr>
        <w:t xml:space="preserve">are not considered building </w:t>
      </w:r>
      <w:r w:rsidR="008671E2" w:rsidRPr="00640408">
        <w:rPr>
          <w:rFonts w:ascii="Raleway" w:hAnsi="Raleway"/>
          <w:lang w:val="en-US"/>
        </w:rPr>
        <w:t>lots and</w:t>
      </w:r>
      <w:r w:rsidR="00E55CD3" w:rsidRPr="00640408">
        <w:rPr>
          <w:rFonts w:ascii="Raleway" w:hAnsi="Raleway"/>
          <w:lang w:val="en-US"/>
        </w:rPr>
        <w:t xml:space="preserve"> cannot be developed for uses beyond a nature preserve with </w:t>
      </w:r>
      <w:r w:rsidR="00564792" w:rsidRPr="00640408">
        <w:rPr>
          <w:rFonts w:ascii="Raleway" w:hAnsi="Raleway"/>
          <w:lang w:val="en-US"/>
        </w:rPr>
        <w:t xml:space="preserve">low-intensity </w:t>
      </w:r>
      <w:r w:rsidR="00845CB7" w:rsidRPr="00640408">
        <w:rPr>
          <w:rFonts w:ascii="Raleway" w:hAnsi="Raleway"/>
          <w:lang w:val="en-US"/>
        </w:rPr>
        <w:t>recreation</w:t>
      </w:r>
      <w:r w:rsidR="00855820" w:rsidRPr="00640408">
        <w:rPr>
          <w:rFonts w:ascii="Raleway" w:hAnsi="Raleway"/>
          <w:lang w:val="en-US"/>
        </w:rPr>
        <w:t>al uses</w:t>
      </w:r>
      <w:r w:rsidR="00B34F7A" w:rsidRPr="00640408">
        <w:rPr>
          <w:rFonts w:ascii="Raleway" w:hAnsi="Raleway"/>
          <w:lang w:val="en-US"/>
        </w:rPr>
        <w:t xml:space="preserve"> (see Part 2.2.4 below)</w:t>
      </w:r>
      <w:r w:rsidR="00564792" w:rsidRPr="00640408">
        <w:rPr>
          <w:rFonts w:ascii="Raleway" w:hAnsi="Raleway"/>
          <w:lang w:val="en-US"/>
        </w:rPr>
        <w:t>.</w:t>
      </w:r>
      <w:r w:rsidR="00564792">
        <w:rPr>
          <w:rFonts w:ascii="Raleway" w:hAnsi="Raleway"/>
          <w:lang w:val="en-US"/>
        </w:rPr>
        <w:t xml:space="preserve"> </w:t>
      </w:r>
    </w:p>
    <w:p w14:paraId="5470534A" w14:textId="0518EF4C" w:rsidR="00845CB7" w:rsidRDefault="00B34F7A" w:rsidP="006618BB">
      <w:pPr>
        <w:spacing w:after="240"/>
        <w:rPr>
          <w:rFonts w:ascii="Raleway" w:hAnsi="Raleway"/>
          <w:lang w:val="en-US"/>
        </w:rPr>
      </w:pPr>
      <w:r>
        <w:rPr>
          <w:rFonts w:ascii="Raleway" w:hAnsi="Raleway"/>
          <w:lang w:val="en-US"/>
        </w:rPr>
        <w:lastRenderedPageBreak/>
        <w:t>Further, t</w:t>
      </w:r>
      <w:r w:rsidR="00564792">
        <w:rPr>
          <w:rFonts w:ascii="Raleway" w:hAnsi="Raleway"/>
          <w:lang w:val="en-US"/>
        </w:rPr>
        <w:t xml:space="preserve">he property is also added to the Niagara Escarpment Parks and Open Spaces System (NEPOSS), and the </w:t>
      </w:r>
      <w:r w:rsidR="00B308E7">
        <w:rPr>
          <w:rFonts w:ascii="Raleway" w:hAnsi="Raleway"/>
          <w:lang w:val="en-US"/>
        </w:rPr>
        <w:t>ACO is required to complete a management plan according to Part 3 of the NEP, and the NEPOSS Planning Manual.</w:t>
      </w:r>
      <w:r w:rsidR="00845CB7" w:rsidRPr="00BF0C95">
        <w:rPr>
          <w:rFonts w:ascii="Raleway" w:hAnsi="Raleway"/>
          <w:lang w:val="en-US"/>
        </w:rPr>
        <w:t xml:space="preserve"> </w:t>
      </w:r>
      <w:r w:rsidR="006E488E">
        <w:rPr>
          <w:rFonts w:ascii="Raleway" w:hAnsi="Raleway"/>
          <w:lang w:val="en-US"/>
        </w:rPr>
        <w:t xml:space="preserve">Lots created through this provision are also listed in Appendix 4 of the NEP. </w:t>
      </w:r>
    </w:p>
    <w:p w14:paraId="2B8A13D5" w14:textId="51134051" w:rsidR="00E73B3A" w:rsidRPr="00640408" w:rsidRDefault="00D25B68" w:rsidP="006618BB">
      <w:pPr>
        <w:spacing w:after="240"/>
        <w:rPr>
          <w:rFonts w:ascii="Raleway" w:hAnsi="Raleway"/>
          <w:lang w:val="en-US"/>
        </w:rPr>
      </w:pPr>
      <w:r>
        <w:rPr>
          <w:rFonts w:ascii="Raleway" w:hAnsi="Raleway"/>
          <w:lang w:val="en-US"/>
        </w:rPr>
        <w:t xml:space="preserve">In addition to the Part 1 permissions for the creation of a nature preserve, </w:t>
      </w:r>
      <w:r w:rsidR="00B34F7A">
        <w:rPr>
          <w:rFonts w:ascii="Raleway" w:hAnsi="Raleway"/>
          <w:lang w:val="en-US"/>
        </w:rPr>
        <w:t xml:space="preserve">Parts 2.2.4, </w:t>
      </w:r>
      <w:r w:rsidR="00845CB7" w:rsidRPr="00BF0C95">
        <w:rPr>
          <w:rFonts w:ascii="Raleway" w:hAnsi="Raleway"/>
          <w:lang w:val="en-US"/>
        </w:rPr>
        <w:t>2.4.12</w:t>
      </w:r>
      <w:r w:rsidR="00BF0C95" w:rsidRPr="00BF0C95">
        <w:rPr>
          <w:rFonts w:ascii="Raleway" w:hAnsi="Raleway"/>
          <w:lang w:val="en-US"/>
        </w:rPr>
        <w:t>b</w:t>
      </w:r>
      <w:r w:rsidR="00845CB7" w:rsidRPr="00BF0C95">
        <w:rPr>
          <w:rFonts w:ascii="Raleway" w:hAnsi="Raleway"/>
          <w:lang w:val="en-US"/>
        </w:rPr>
        <w:t xml:space="preserve"> and 2.4</w:t>
      </w:r>
      <w:r w:rsidR="00845CB7" w:rsidRPr="00640408">
        <w:rPr>
          <w:rFonts w:ascii="Raleway" w:hAnsi="Raleway"/>
          <w:lang w:val="en-US"/>
        </w:rPr>
        <w:t xml:space="preserve">.13 </w:t>
      </w:r>
      <w:r w:rsidR="00E73B3A" w:rsidRPr="00640408">
        <w:rPr>
          <w:rFonts w:ascii="Raleway" w:hAnsi="Raleway"/>
          <w:lang w:val="en-US"/>
        </w:rPr>
        <w:t xml:space="preserve">outline policies related to lots created as nature preserves: </w:t>
      </w:r>
    </w:p>
    <w:p w14:paraId="18E6B2BB" w14:textId="20F567E5" w:rsidR="00B34F7A" w:rsidRPr="00640408" w:rsidRDefault="00B34F7A" w:rsidP="00B34F7A">
      <w:pPr>
        <w:pStyle w:val="ListParagraph"/>
        <w:numPr>
          <w:ilvl w:val="0"/>
          <w:numId w:val="34"/>
        </w:numPr>
        <w:spacing w:after="240"/>
        <w:rPr>
          <w:rFonts w:ascii="Raleway" w:hAnsi="Raleway"/>
          <w:i/>
          <w:iCs/>
          <w:lang w:val="en-US"/>
        </w:rPr>
      </w:pPr>
      <w:r w:rsidRPr="00640408">
        <w:rPr>
          <w:rFonts w:ascii="Raleway" w:hAnsi="Raleway"/>
          <w:i/>
          <w:iCs/>
          <w:lang w:val="en-US"/>
        </w:rPr>
        <w:t xml:space="preserve">2.2.4 A property listed as a nature preserve in Appendix 4 of this Plan, acquired by an approved conservation organization, shall not be used as a building lot or for any other purpose inconsistent with the maintenance and protection of the natural features and values for which the nature preserve was established. </w:t>
      </w:r>
    </w:p>
    <w:p w14:paraId="09423D6E" w14:textId="77777777" w:rsidR="00BF0C95" w:rsidRPr="00D25B68" w:rsidRDefault="002C4A3F" w:rsidP="006618BB">
      <w:pPr>
        <w:pStyle w:val="Default"/>
        <w:numPr>
          <w:ilvl w:val="1"/>
          <w:numId w:val="34"/>
        </w:numPr>
        <w:spacing w:after="240"/>
        <w:ind w:left="754" w:hanging="357"/>
        <w:rPr>
          <w:rFonts w:ascii="Raleway" w:hAnsi="Raleway"/>
          <w:i/>
          <w:iCs/>
          <w:sz w:val="23"/>
          <w:szCs w:val="23"/>
        </w:rPr>
      </w:pPr>
      <w:r w:rsidRPr="00BF0C95">
        <w:rPr>
          <w:rFonts w:ascii="Raleway" w:hAnsi="Raleway"/>
          <w:sz w:val="23"/>
          <w:szCs w:val="23"/>
        </w:rPr>
        <w:t>2</w:t>
      </w:r>
      <w:r w:rsidRPr="00D25B68">
        <w:rPr>
          <w:rFonts w:ascii="Raleway" w:hAnsi="Raleway"/>
          <w:i/>
          <w:iCs/>
          <w:sz w:val="23"/>
          <w:szCs w:val="23"/>
        </w:rPr>
        <w:t xml:space="preserve">.4.12 </w:t>
      </w:r>
      <w:r w:rsidR="00A751C6" w:rsidRPr="00D25B68">
        <w:rPr>
          <w:rFonts w:ascii="Raleway" w:hAnsi="Raleway"/>
          <w:i/>
          <w:iCs/>
          <w:sz w:val="23"/>
          <w:szCs w:val="23"/>
        </w:rPr>
        <w:t xml:space="preserve">Notwithstanding 10 above, new lots may be created by a public body or an approved conservation organization, subject to the following: </w:t>
      </w:r>
    </w:p>
    <w:p w14:paraId="1FEC3C76" w14:textId="6F61910B" w:rsidR="00A751C6" w:rsidRPr="00D25B68" w:rsidRDefault="00BF0C95" w:rsidP="006618BB">
      <w:pPr>
        <w:pStyle w:val="Default"/>
        <w:numPr>
          <w:ilvl w:val="1"/>
          <w:numId w:val="34"/>
        </w:numPr>
        <w:spacing w:after="240"/>
        <w:ind w:left="754" w:hanging="357"/>
        <w:rPr>
          <w:rFonts w:ascii="Raleway" w:hAnsi="Raleway"/>
          <w:i/>
          <w:iCs/>
          <w:sz w:val="23"/>
          <w:szCs w:val="23"/>
        </w:rPr>
      </w:pPr>
      <w:r w:rsidRPr="00D25B68">
        <w:rPr>
          <w:rFonts w:ascii="Raleway" w:hAnsi="Raleway"/>
          <w:i/>
          <w:iCs/>
          <w:sz w:val="23"/>
          <w:szCs w:val="23"/>
        </w:rPr>
        <w:t xml:space="preserve">b) </w:t>
      </w:r>
      <w:r w:rsidR="00A751C6" w:rsidRPr="00D25B68">
        <w:rPr>
          <w:rFonts w:ascii="Raleway" w:hAnsi="Raleway"/>
          <w:i/>
          <w:iCs/>
          <w:sz w:val="23"/>
          <w:szCs w:val="23"/>
        </w:rPr>
        <w:t xml:space="preserve">subject to receiving the required municipal approval, new lots may be created by an approved conservation organization to establish a nature preserve, through acquisition, disposal or exchange, provided such a lot does not conflict with the Lot Creation policies and severance limits contained within Parts 1.3, 1.4, 1.5, 1.6, 1.7, 1.8 and 1.9. In the case of an approved conservation organization, Part 3 of this Plan also applies to lands held by such an organization if the property is added to the Niagara Escarpment Parks and Open Space System, provided the criteria for such an addition to this Plan are met. </w:t>
      </w:r>
    </w:p>
    <w:p w14:paraId="38C6D4E0" w14:textId="77777777" w:rsidR="00BF0C95" w:rsidRPr="00D25B68" w:rsidRDefault="00BF0C95" w:rsidP="006618BB">
      <w:pPr>
        <w:pStyle w:val="Default"/>
        <w:numPr>
          <w:ilvl w:val="1"/>
          <w:numId w:val="34"/>
        </w:numPr>
        <w:spacing w:after="240"/>
        <w:ind w:left="754" w:hanging="357"/>
        <w:contextualSpacing/>
        <w:rPr>
          <w:rFonts w:ascii="Raleway" w:hAnsi="Raleway"/>
          <w:i/>
          <w:iCs/>
          <w:sz w:val="23"/>
          <w:szCs w:val="23"/>
        </w:rPr>
      </w:pPr>
      <w:r w:rsidRPr="00D25B68">
        <w:rPr>
          <w:rFonts w:ascii="Raleway" w:hAnsi="Raleway"/>
          <w:i/>
          <w:iCs/>
          <w:sz w:val="23"/>
          <w:szCs w:val="23"/>
        </w:rPr>
        <w:t xml:space="preserve">2.4.13 </w:t>
      </w:r>
      <w:r w:rsidR="002C4A3F" w:rsidRPr="00D25B68">
        <w:rPr>
          <w:rFonts w:ascii="Raleway" w:hAnsi="Raleway"/>
          <w:i/>
          <w:iCs/>
          <w:sz w:val="23"/>
          <w:szCs w:val="23"/>
        </w:rPr>
        <w:t xml:space="preserve">Any new lot created as a nature preserve by an approved conservation organization under Part 2.4.12 shall have an appropriate legal restriction registered on the property’s title guaranteeing that: </w:t>
      </w:r>
    </w:p>
    <w:p w14:paraId="737F18F8" w14:textId="1505F882" w:rsidR="002C4A3F" w:rsidRPr="00D25B68" w:rsidRDefault="00BF0C95" w:rsidP="006618BB">
      <w:pPr>
        <w:pStyle w:val="Default"/>
        <w:numPr>
          <w:ilvl w:val="0"/>
          <w:numId w:val="34"/>
        </w:numPr>
        <w:spacing w:after="240"/>
        <w:ind w:left="714" w:hanging="357"/>
        <w:contextualSpacing/>
        <w:rPr>
          <w:rFonts w:ascii="Raleway" w:hAnsi="Raleway"/>
          <w:i/>
          <w:iCs/>
          <w:sz w:val="23"/>
          <w:szCs w:val="23"/>
        </w:rPr>
      </w:pPr>
      <w:r w:rsidRPr="00D25B68">
        <w:rPr>
          <w:rFonts w:ascii="Raleway" w:hAnsi="Raleway"/>
          <w:i/>
          <w:iCs/>
          <w:sz w:val="23"/>
          <w:szCs w:val="23"/>
        </w:rPr>
        <w:t xml:space="preserve">a) </w:t>
      </w:r>
      <w:r w:rsidR="002C4A3F" w:rsidRPr="00D25B68">
        <w:rPr>
          <w:rFonts w:ascii="Raleway" w:hAnsi="Raleway"/>
          <w:i/>
          <w:iCs/>
          <w:sz w:val="23"/>
          <w:szCs w:val="23"/>
        </w:rPr>
        <w:t xml:space="preserve">the property will be accessible to the public and used as a nature preserve; and </w:t>
      </w:r>
    </w:p>
    <w:p w14:paraId="44D84259" w14:textId="502AB53F" w:rsidR="00A751C6" w:rsidRPr="00D25B68" w:rsidRDefault="00BF0C95" w:rsidP="006618BB">
      <w:pPr>
        <w:pStyle w:val="Default"/>
        <w:numPr>
          <w:ilvl w:val="0"/>
          <w:numId w:val="34"/>
        </w:numPr>
        <w:spacing w:before="240" w:after="240" w:line="276" w:lineRule="auto"/>
        <w:ind w:left="714" w:hanging="357"/>
        <w:rPr>
          <w:rFonts w:ascii="Raleway" w:hAnsi="Raleway"/>
          <w:i/>
          <w:iCs/>
          <w:sz w:val="23"/>
          <w:szCs w:val="23"/>
        </w:rPr>
      </w:pPr>
      <w:r w:rsidRPr="00D25B68">
        <w:rPr>
          <w:rFonts w:ascii="Raleway" w:hAnsi="Raleway"/>
          <w:i/>
          <w:iCs/>
          <w:sz w:val="23"/>
          <w:szCs w:val="23"/>
        </w:rPr>
        <w:t xml:space="preserve">b) </w:t>
      </w:r>
      <w:r w:rsidR="002C4A3F" w:rsidRPr="00D25B68">
        <w:rPr>
          <w:rFonts w:ascii="Raleway" w:hAnsi="Raleway"/>
          <w:i/>
          <w:iCs/>
          <w:sz w:val="23"/>
          <w:szCs w:val="23"/>
        </w:rPr>
        <w:t xml:space="preserve">the property will be transferred to an appropriate conservation organization or public body should the original approved conservation organization holding the property fail, cease to exist or wish to transfer or dispose of the nature preserve in whole or in part. </w:t>
      </w:r>
    </w:p>
    <w:p w14:paraId="4D142ADD" w14:textId="7F004B68" w:rsidR="008F3648" w:rsidRDefault="00CD3FA2" w:rsidP="006618BB">
      <w:pPr>
        <w:spacing w:before="240" w:after="240"/>
        <w:rPr>
          <w:rFonts w:ascii="Raleway" w:hAnsi="Raleway"/>
          <w:lang w:val="en-US"/>
        </w:rPr>
      </w:pPr>
      <w:r>
        <w:rPr>
          <w:rFonts w:ascii="Raleway" w:hAnsi="Raleway"/>
          <w:lang w:val="en-US"/>
        </w:rPr>
        <w:t>This policy allows conservation organizations to acquire lands that they otherwise would not be able to</w:t>
      </w:r>
      <w:r w:rsidR="00CB6E40">
        <w:rPr>
          <w:rFonts w:ascii="Raleway" w:hAnsi="Raleway"/>
          <w:lang w:val="en-US"/>
        </w:rPr>
        <w:t xml:space="preserve">. For example, if an owner had a </w:t>
      </w:r>
      <w:r w:rsidR="00CD0E16">
        <w:rPr>
          <w:rFonts w:ascii="Raleway" w:hAnsi="Raleway"/>
          <w:lang w:val="en-US"/>
        </w:rPr>
        <w:t>40-ha</w:t>
      </w:r>
      <w:r w:rsidR="00CB6E40">
        <w:rPr>
          <w:rFonts w:ascii="Raleway" w:hAnsi="Raleway"/>
          <w:lang w:val="en-US"/>
        </w:rPr>
        <w:t xml:space="preserve"> parcel of land </w:t>
      </w:r>
      <w:r w:rsidR="0078043C">
        <w:rPr>
          <w:rFonts w:ascii="Raleway" w:hAnsi="Raleway"/>
          <w:lang w:val="en-US"/>
        </w:rPr>
        <w:t xml:space="preserve">in the Escarpment Natural Area (ENA) </w:t>
      </w:r>
      <w:r w:rsidR="008A3A72">
        <w:rPr>
          <w:rFonts w:ascii="Raleway" w:hAnsi="Raleway"/>
          <w:lang w:val="en-US"/>
        </w:rPr>
        <w:t xml:space="preserve">with a </w:t>
      </w:r>
      <w:r w:rsidR="003A692F">
        <w:rPr>
          <w:rFonts w:ascii="Raleway" w:hAnsi="Raleway"/>
          <w:lang w:val="en-US"/>
        </w:rPr>
        <w:t>dwelling and</w:t>
      </w:r>
      <w:r w:rsidR="008A3A72">
        <w:rPr>
          <w:rFonts w:ascii="Raleway" w:hAnsi="Raleway"/>
          <w:lang w:val="en-US"/>
        </w:rPr>
        <w:t xml:space="preserve"> wanted to donate the bulk of the property </w:t>
      </w:r>
      <w:r w:rsidR="0078043C">
        <w:rPr>
          <w:rFonts w:ascii="Raleway" w:hAnsi="Raleway"/>
          <w:lang w:val="en-US"/>
        </w:rPr>
        <w:t>to a conservation organization, the</w:t>
      </w:r>
      <w:r w:rsidR="00CB6E40">
        <w:rPr>
          <w:rFonts w:ascii="Raleway" w:hAnsi="Raleway"/>
          <w:lang w:val="en-US"/>
        </w:rPr>
        <w:t xml:space="preserve"> </w:t>
      </w:r>
      <w:r w:rsidR="0078043C">
        <w:rPr>
          <w:rFonts w:ascii="Raleway" w:hAnsi="Raleway"/>
          <w:lang w:val="en-US"/>
        </w:rPr>
        <w:t xml:space="preserve">normal </w:t>
      </w:r>
      <w:r w:rsidR="00CB6E40">
        <w:rPr>
          <w:rFonts w:ascii="Raleway" w:hAnsi="Raleway"/>
          <w:lang w:val="en-US"/>
        </w:rPr>
        <w:t xml:space="preserve">severance provisions of </w:t>
      </w:r>
      <w:r w:rsidR="0078043C">
        <w:rPr>
          <w:rFonts w:ascii="Raleway" w:hAnsi="Raleway"/>
          <w:lang w:val="en-US"/>
        </w:rPr>
        <w:t xml:space="preserve">the </w:t>
      </w:r>
      <w:r w:rsidR="00CB6E40">
        <w:rPr>
          <w:rFonts w:ascii="Raleway" w:hAnsi="Raleway"/>
          <w:lang w:val="en-US"/>
        </w:rPr>
        <w:lastRenderedPageBreak/>
        <w:t>E</w:t>
      </w:r>
      <w:r w:rsidR="0078043C">
        <w:rPr>
          <w:rFonts w:ascii="Raleway" w:hAnsi="Raleway"/>
          <w:lang w:val="en-US"/>
        </w:rPr>
        <w:t xml:space="preserve">NA would not permit a severance. </w:t>
      </w:r>
      <w:r w:rsidR="004D2E44">
        <w:rPr>
          <w:rFonts w:ascii="Raleway" w:hAnsi="Raleway"/>
          <w:lang w:val="en-US"/>
        </w:rPr>
        <w:t>These policies</w:t>
      </w:r>
      <w:r w:rsidR="003A692F">
        <w:rPr>
          <w:rFonts w:ascii="Raleway" w:hAnsi="Raleway"/>
          <w:lang w:val="en-US"/>
        </w:rPr>
        <w:t>, however,</w:t>
      </w:r>
      <w:r w:rsidR="004D2E44">
        <w:rPr>
          <w:rFonts w:ascii="Raleway" w:hAnsi="Raleway"/>
          <w:lang w:val="en-US"/>
        </w:rPr>
        <w:t xml:space="preserve"> would allow an </w:t>
      </w:r>
      <w:r w:rsidR="003A692F" w:rsidRPr="003A692F">
        <w:rPr>
          <w:rFonts w:ascii="Raleway" w:hAnsi="Raleway"/>
          <w:lang w:val="en-US"/>
        </w:rPr>
        <w:t>ACO</w:t>
      </w:r>
      <w:r w:rsidR="004D2E44">
        <w:rPr>
          <w:rFonts w:ascii="Raleway" w:hAnsi="Raleway"/>
          <w:lang w:val="en-US"/>
        </w:rPr>
        <w:t xml:space="preserve"> to obtain the severance, leaving the dwelling and a small</w:t>
      </w:r>
      <w:r w:rsidR="003A692F">
        <w:rPr>
          <w:rFonts w:ascii="Raleway" w:hAnsi="Raleway"/>
          <w:lang w:val="en-US"/>
        </w:rPr>
        <w:t>er</w:t>
      </w:r>
      <w:r w:rsidR="004D2E44">
        <w:rPr>
          <w:rFonts w:ascii="Raleway" w:hAnsi="Raleway"/>
          <w:lang w:val="en-US"/>
        </w:rPr>
        <w:t xml:space="preserve"> parcel for the owner, and create a </w:t>
      </w:r>
      <w:r w:rsidR="00A123C5">
        <w:rPr>
          <w:rFonts w:ascii="Raleway" w:hAnsi="Raleway"/>
          <w:lang w:val="en-US"/>
        </w:rPr>
        <w:t>nature preserve with the severed portion.</w:t>
      </w:r>
    </w:p>
    <w:p w14:paraId="25179413" w14:textId="76D3BAC1" w:rsidR="003A692F" w:rsidRPr="00BF0C95" w:rsidRDefault="003A692F" w:rsidP="006618BB">
      <w:pPr>
        <w:pStyle w:val="Heading2"/>
        <w:spacing w:after="240"/>
      </w:pPr>
      <w:r w:rsidRPr="00BF0C95">
        <w:t>1.</w:t>
      </w:r>
      <w:r>
        <w:t>2</w:t>
      </w:r>
      <w:r w:rsidRPr="00BF0C95">
        <w:t xml:space="preserve"> </w:t>
      </w:r>
      <w:r>
        <w:t>Achieving Status as an Approved Conservation Organization</w:t>
      </w:r>
    </w:p>
    <w:p w14:paraId="047B164C" w14:textId="09DEE44E" w:rsidR="00853963" w:rsidRDefault="00386EC0" w:rsidP="006618BB">
      <w:pPr>
        <w:spacing w:before="240" w:after="240"/>
        <w:rPr>
          <w:rFonts w:ascii="Raleway" w:hAnsi="Raleway"/>
          <w:i/>
          <w:iCs/>
          <w:lang w:val="en-US"/>
        </w:rPr>
      </w:pPr>
      <w:r>
        <w:rPr>
          <w:rFonts w:ascii="Raleway" w:hAnsi="Raleway"/>
          <w:lang w:val="en-US"/>
        </w:rPr>
        <w:t xml:space="preserve">Despite the special severance </w:t>
      </w:r>
      <w:r w:rsidR="00E2510A">
        <w:rPr>
          <w:rFonts w:ascii="Raleway" w:hAnsi="Raleway"/>
          <w:lang w:val="en-US"/>
        </w:rPr>
        <w:t xml:space="preserve">provisions for an ACO, the NEP does not outline a process for an organization to become an ACO. </w:t>
      </w:r>
      <w:r w:rsidR="009D3EA3">
        <w:rPr>
          <w:rFonts w:ascii="Raleway" w:hAnsi="Raleway"/>
          <w:lang w:val="en-US"/>
        </w:rPr>
        <w:t xml:space="preserve">The NEP does define </w:t>
      </w:r>
      <w:r w:rsidR="00294702">
        <w:rPr>
          <w:rFonts w:ascii="Raleway" w:hAnsi="Raleway"/>
          <w:lang w:val="en-US"/>
        </w:rPr>
        <w:t xml:space="preserve">(Appendix 2) </w:t>
      </w:r>
      <w:r w:rsidR="009D3EA3">
        <w:rPr>
          <w:rFonts w:ascii="Raleway" w:hAnsi="Raleway"/>
          <w:lang w:val="en-US"/>
        </w:rPr>
        <w:t xml:space="preserve">what a Conservation Organization is, and </w:t>
      </w:r>
      <w:r w:rsidR="00853963">
        <w:rPr>
          <w:rFonts w:ascii="Raleway" w:hAnsi="Raleway"/>
          <w:lang w:val="en-US"/>
        </w:rPr>
        <w:t>outlines requirements</w:t>
      </w:r>
      <w:r w:rsidR="00B2651A">
        <w:rPr>
          <w:rFonts w:ascii="Raleway" w:hAnsi="Raleway"/>
          <w:lang w:val="en-US"/>
        </w:rPr>
        <w:t xml:space="preserve"> that must be met </w:t>
      </w:r>
      <w:r w:rsidR="00853963">
        <w:rPr>
          <w:rFonts w:ascii="Raleway" w:hAnsi="Raleway"/>
          <w:lang w:val="en-US"/>
        </w:rPr>
        <w:t xml:space="preserve">to become an </w:t>
      </w:r>
      <w:r w:rsidR="00853963">
        <w:rPr>
          <w:rFonts w:ascii="Raleway" w:hAnsi="Raleway"/>
          <w:i/>
          <w:iCs/>
          <w:lang w:val="en-US"/>
        </w:rPr>
        <w:t>Approved Conservation Organization:</w:t>
      </w:r>
    </w:p>
    <w:p w14:paraId="0B42F5FA" w14:textId="77777777" w:rsidR="00FC3AAB" w:rsidRPr="00FC3AAB" w:rsidRDefault="00FC3AAB" w:rsidP="006618BB">
      <w:pPr>
        <w:spacing w:before="240" w:after="240"/>
        <w:ind w:left="720"/>
        <w:rPr>
          <w:rFonts w:ascii="Raleway" w:hAnsi="Raleway"/>
          <w:i/>
          <w:iCs/>
        </w:rPr>
      </w:pPr>
      <w:r w:rsidRPr="00FC3AAB">
        <w:rPr>
          <w:rFonts w:ascii="Raleway" w:hAnsi="Raleway"/>
          <w:b/>
          <w:bCs/>
          <w:i/>
          <w:iCs/>
        </w:rPr>
        <w:t xml:space="preserve">Conservation organization: </w:t>
      </w:r>
      <w:r w:rsidRPr="00FC3AAB">
        <w:rPr>
          <w:rFonts w:ascii="Raleway" w:hAnsi="Raleway"/>
          <w:i/>
          <w:iCs/>
        </w:rPr>
        <w:t xml:space="preserve">A non-government conservation body that includes a land trust, conservancy or similar not-for-profit agency governed by a charter, articles of incorporation or letters patent, and with by-laws and objectives that support the protection of the natural environment of the Niagara Escarpment. Such an organization must have registered charitable status. </w:t>
      </w:r>
    </w:p>
    <w:p w14:paraId="56CBBFC1" w14:textId="22E32AB3" w:rsidR="00853963" w:rsidRDefault="00FC3AAB" w:rsidP="006618BB">
      <w:pPr>
        <w:spacing w:before="240" w:after="240"/>
        <w:ind w:left="720"/>
        <w:rPr>
          <w:rFonts w:ascii="Raleway" w:hAnsi="Raleway"/>
          <w:lang w:val="en-US"/>
        </w:rPr>
      </w:pPr>
      <w:r w:rsidRPr="00FC3AAB">
        <w:rPr>
          <w:rFonts w:ascii="Raleway" w:hAnsi="Raleway"/>
          <w:i/>
          <w:iCs/>
        </w:rPr>
        <w:t>A conservation organization shall be considered to have an “approved” status under this Plan once the Ministry of Natural Resources and the Niagara Escarpment Commission have been satisfied that the conservation organization has an environmental purpose consistent with the purpose, objectives and policies of the Niagara Escarpment Plan. This includes commitment, public support, organizational ability, sustained activity in the interests of conservation over several years and a legally binding arrangement to ensure that all lands acquired or held as nature preserves remain protected should the organization cease to exist.</w:t>
      </w:r>
    </w:p>
    <w:p w14:paraId="0760BBF6" w14:textId="011326FF" w:rsidR="003A692F" w:rsidRDefault="00644916" w:rsidP="006618BB">
      <w:pPr>
        <w:spacing w:before="240" w:after="240"/>
        <w:rPr>
          <w:rFonts w:ascii="Raleway" w:hAnsi="Raleway"/>
          <w:lang w:val="en-US"/>
        </w:rPr>
      </w:pPr>
      <w:r>
        <w:rPr>
          <w:rFonts w:ascii="Raleway" w:hAnsi="Raleway"/>
          <w:lang w:val="en-US"/>
        </w:rPr>
        <w:t xml:space="preserve">Organizations who have obtained ACO status are </w:t>
      </w:r>
      <w:r w:rsidR="005761B9">
        <w:rPr>
          <w:rFonts w:ascii="Raleway" w:hAnsi="Raleway"/>
          <w:lang w:val="en-US"/>
        </w:rPr>
        <w:t>listed in</w:t>
      </w:r>
      <w:r>
        <w:rPr>
          <w:rFonts w:ascii="Raleway" w:hAnsi="Raleway"/>
          <w:lang w:val="en-US"/>
        </w:rPr>
        <w:t xml:space="preserve"> Appendix 4 of the NEP </w:t>
      </w:r>
      <w:r w:rsidR="0010287C">
        <w:rPr>
          <w:rFonts w:ascii="Raleway" w:hAnsi="Raleway"/>
          <w:lang w:val="en-US"/>
        </w:rPr>
        <w:t>(List of Approved Conservation Organizations)</w:t>
      </w:r>
      <w:r w:rsidR="00940280">
        <w:rPr>
          <w:rFonts w:ascii="Raleway" w:hAnsi="Raleway"/>
          <w:lang w:val="en-US"/>
        </w:rPr>
        <w:t xml:space="preserve">, but </w:t>
      </w:r>
      <w:r w:rsidR="005761B9">
        <w:rPr>
          <w:rFonts w:ascii="Raleway" w:hAnsi="Raleway"/>
          <w:lang w:val="en-US"/>
        </w:rPr>
        <w:t xml:space="preserve">again, </w:t>
      </w:r>
      <w:r w:rsidR="00940280">
        <w:rPr>
          <w:rFonts w:ascii="Raleway" w:hAnsi="Raleway"/>
          <w:lang w:val="en-US"/>
        </w:rPr>
        <w:t xml:space="preserve">the NEP does not </w:t>
      </w:r>
      <w:r w:rsidR="005761B9">
        <w:rPr>
          <w:rFonts w:ascii="Raleway" w:hAnsi="Raleway"/>
          <w:lang w:val="en-US"/>
        </w:rPr>
        <w:t xml:space="preserve">provide for a process to be included in the Appendix. </w:t>
      </w:r>
      <w:r w:rsidR="00356D0A">
        <w:rPr>
          <w:rFonts w:ascii="Raleway" w:hAnsi="Raleway"/>
          <w:lang w:val="en-US"/>
        </w:rPr>
        <w:t xml:space="preserve">Appendix 4 was </w:t>
      </w:r>
      <w:r w:rsidR="001B33DA">
        <w:rPr>
          <w:rFonts w:ascii="Raleway" w:hAnsi="Raleway"/>
          <w:lang w:val="en-US"/>
        </w:rPr>
        <w:t xml:space="preserve">first </w:t>
      </w:r>
      <w:r w:rsidR="00356D0A">
        <w:rPr>
          <w:rFonts w:ascii="Raleway" w:hAnsi="Raleway"/>
          <w:lang w:val="en-US"/>
        </w:rPr>
        <w:t xml:space="preserve">added to the NEP in the </w:t>
      </w:r>
      <w:r w:rsidR="001B33DA">
        <w:rPr>
          <w:rFonts w:ascii="Raleway" w:hAnsi="Raleway"/>
          <w:lang w:val="en-US"/>
        </w:rPr>
        <w:t>2005 update.</w:t>
      </w:r>
    </w:p>
    <w:p w14:paraId="4D7BF7C5" w14:textId="08B7AD5B" w:rsidR="005761B9" w:rsidRDefault="005761B9" w:rsidP="006618BB">
      <w:pPr>
        <w:spacing w:before="240" w:after="240"/>
        <w:rPr>
          <w:rFonts w:ascii="Raleway" w:hAnsi="Raleway"/>
          <w:lang w:val="en-US"/>
        </w:rPr>
      </w:pPr>
      <w:r>
        <w:rPr>
          <w:rFonts w:ascii="Raleway" w:hAnsi="Raleway"/>
          <w:lang w:val="en-US"/>
        </w:rPr>
        <w:t>To address th</w:t>
      </w:r>
      <w:r w:rsidR="00166B5C">
        <w:rPr>
          <w:rFonts w:ascii="Raleway" w:hAnsi="Raleway"/>
          <w:lang w:val="en-US"/>
        </w:rPr>
        <w:t xml:space="preserve">e lack of an approval process for ACO status, </w:t>
      </w:r>
      <w:r>
        <w:rPr>
          <w:rFonts w:ascii="Raleway" w:hAnsi="Raleway"/>
          <w:lang w:val="en-US"/>
        </w:rPr>
        <w:t>a</w:t>
      </w:r>
      <w:r w:rsidR="00F842C8">
        <w:rPr>
          <w:rFonts w:ascii="Raleway" w:hAnsi="Raleway"/>
          <w:lang w:val="en-US"/>
        </w:rPr>
        <w:t xml:space="preserve"> </w:t>
      </w:r>
      <w:hyperlink r:id="rId13" w:history="1">
        <w:r w:rsidR="00F842C8" w:rsidRPr="00F842C8">
          <w:rPr>
            <w:rStyle w:val="Hyperlink"/>
            <w:rFonts w:ascii="Raleway" w:hAnsi="Raleway"/>
            <w:lang w:val="en-US"/>
          </w:rPr>
          <w:t>policy interpretation for the approval of conservation organizations</w:t>
        </w:r>
      </w:hyperlink>
      <w:r w:rsidR="00F842C8">
        <w:rPr>
          <w:rFonts w:ascii="Raleway" w:hAnsi="Raleway"/>
          <w:lang w:val="en-US"/>
        </w:rPr>
        <w:t xml:space="preserve"> </w:t>
      </w:r>
      <w:r w:rsidR="00F729E2">
        <w:rPr>
          <w:rFonts w:ascii="Raleway" w:hAnsi="Raleway"/>
          <w:lang w:val="en-US"/>
        </w:rPr>
        <w:t xml:space="preserve">(Policy Interpretation Document) </w:t>
      </w:r>
      <w:r>
        <w:rPr>
          <w:rFonts w:ascii="Raleway" w:hAnsi="Raleway"/>
          <w:lang w:val="en-US"/>
        </w:rPr>
        <w:t xml:space="preserve">was developed and approved by the Commission in 2006. </w:t>
      </w:r>
      <w:r w:rsidR="00560E01">
        <w:rPr>
          <w:rFonts w:ascii="Raleway" w:hAnsi="Raleway"/>
          <w:lang w:val="en-US"/>
        </w:rPr>
        <w:t xml:space="preserve">This </w:t>
      </w:r>
      <w:r w:rsidR="005E69F8">
        <w:rPr>
          <w:rFonts w:ascii="Raleway" w:hAnsi="Raleway"/>
          <w:lang w:val="en-US"/>
        </w:rPr>
        <w:t xml:space="preserve">document sets out standards that must be met </w:t>
      </w:r>
      <w:r w:rsidR="00DB168D">
        <w:rPr>
          <w:rFonts w:ascii="Raleway" w:hAnsi="Raleway"/>
          <w:lang w:val="en-US"/>
        </w:rPr>
        <w:t>to</w:t>
      </w:r>
      <w:r w:rsidR="005E69F8">
        <w:rPr>
          <w:rFonts w:ascii="Raleway" w:hAnsi="Raleway"/>
          <w:lang w:val="en-US"/>
        </w:rPr>
        <w:t xml:space="preserve"> achieve ACO status</w:t>
      </w:r>
      <w:r w:rsidR="00814B20">
        <w:rPr>
          <w:rFonts w:ascii="Raleway" w:hAnsi="Raleway"/>
          <w:lang w:val="en-US"/>
        </w:rPr>
        <w:t xml:space="preserve"> and </w:t>
      </w:r>
      <w:r w:rsidR="00DB168D">
        <w:rPr>
          <w:rFonts w:ascii="Raleway" w:hAnsi="Raleway"/>
          <w:lang w:val="en-US"/>
        </w:rPr>
        <w:t xml:space="preserve">the </w:t>
      </w:r>
      <w:r w:rsidR="000463A7">
        <w:rPr>
          <w:rFonts w:ascii="Raleway" w:hAnsi="Raleway"/>
          <w:lang w:val="en-US"/>
        </w:rPr>
        <w:t xml:space="preserve">documentation </w:t>
      </w:r>
      <w:r w:rsidR="000463A7">
        <w:rPr>
          <w:rFonts w:ascii="Raleway" w:hAnsi="Raleway"/>
          <w:lang w:val="en-US"/>
        </w:rPr>
        <w:lastRenderedPageBreak/>
        <w:t>requirements</w:t>
      </w:r>
      <w:r w:rsidR="00814B20">
        <w:rPr>
          <w:rFonts w:ascii="Raleway" w:hAnsi="Raleway"/>
          <w:lang w:val="en-US"/>
        </w:rPr>
        <w:t xml:space="preserve"> necessary to demonstrate that the standards have been met. The document also provides an application form</w:t>
      </w:r>
      <w:r w:rsidR="00AC371E">
        <w:rPr>
          <w:rFonts w:ascii="Raleway" w:hAnsi="Raleway"/>
          <w:lang w:val="en-US"/>
        </w:rPr>
        <w:t xml:space="preserve"> and outlines the approval process. NEC and MNR staff review an application, and the Commission makes the decision </w:t>
      </w:r>
      <w:r w:rsidR="00A736ED">
        <w:rPr>
          <w:rFonts w:ascii="Raleway" w:hAnsi="Raleway"/>
          <w:lang w:val="en-US"/>
        </w:rPr>
        <w:t xml:space="preserve">on whether to approve. </w:t>
      </w:r>
      <w:r w:rsidR="00BD041F">
        <w:rPr>
          <w:rFonts w:ascii="Raleway" w:hAnsi="Raleway"/>
          <w:lang w:val="en-US"/>
        </w:rPr>
        <w:t xml:space="preserve">The ECA application will be reviewed according to the </w:t>
      </w:r>
      <w:r w:rsidR="00851511">
        <w:rPr>
          <w:rFonts w:ascii="Raleway" w:hAnsi="Raleway"/>
          <w:lang w:val="en-US"/>
        </w:rPr>
        <w:t>required standards listed in part 1 of the document.</w:t>
      </w:r>
    </w:p>
    <w:p w14:paraId="42773FBE" w14:textId="48648958" w:rsidR="00F70D33" w:rsidRPr="00BF0C95" w:rsidRDefault="00851511" w:rsidP="006618BB">
      <w:pPr>
        <w:pStyle w:val="Heading1"/>
      </w:pPr>
      <w:r>
        <w:t>2</w:t>
      </w:r>
      <w:r w:rsidR="00DB06B6" w:rsidRPr="00BF0C95">
        <w:t xml:space="preserve">.0 </w:t>
      </w:r>
      <w:r>
        <w:t xml:space="preserve">Review of </w:t>
      </w:r>
      <w:r w:rsidR="00462422">
        <w:t xml:space="preserve">Compliance with </w:t>
      </w:r>
      <w:r w:rsidR="00E9267D">
        <w:t xml:space="preserve">Standards </w:t>
      </w:r>
    </w:p>
    <w:p w14:paraId="31588D37" w14:textId="77287CEC" w:rsidR="008A7832" w:rsidRPr="00A71B79" w:rsidRDefault="008A7832" w:rsidP="006618BB">
      <w:pPr>
        <w:pStyle w:val="Heading2"/>
        <w:spacing w:after="240"/>
      </w:pPr>
      <w:r w:rsidRPr="00A71B79">
        <w:t>The following is a</w:t>
      </w:r>
      <w:r w:rsidR="001B5151" w:rsidRPr="00A71B79">
        <w:t xml:space="preserve">n analysis of the </w:t>
      </w:r>
      <w:r w:rsidRPr="00A71B79">
        <w:t xml:space="preserve">of </w:t>
      </w:r>
      <w:r w:rsidR="001B5151" w:rsidRPr="00A71B79">
        <w:t xml:space="preserve">the </w:t>
      </w:r>
      <w:r w:rsidR="00A71B79" w:rsidRPr="00A71B79">
        <w:t xml:space="preserve">application by the </w:t>
      </w:r>
      <w:r w:rsidR="001B5151" w:rsidRPr="00A71B79">
        <w:t>Escarpment Corridor Alliance</w:t>
      </w:r>
      <w:r w:rsidR="00A71B79" w:rsidRPr="00A71B79">
        <w:t xml:space="preserve"> with respect to the standards that must be met to obtain ACO status. </w:t>
      </w:r>
    </w:p>
    <w:p w14:paraId="1C98FC3A" w14:textId="77777777" w:rsidR="00EB6DE9" w:rsidRDefault="00851511" w:rsidP="006618BB">
      <w:pPr>
        <w:pStyle w:val="Heading2"/>
        <w:spacing w:before="240" w:after="240"/>
      </w:pPr>
      <w:r w:rsidRPr="005E6AFC">
        <w:t>2</w:t>
      </w:r>
      <w:r w:rsidR="00DB06B6" w:rsidRPr="005E6AFC">
        <w:t xml:space="preserve">.1 </w:t>
      </w:r>
      <w:r w:rsidR="00936EB9" w:rsidRPr="005E6AFC">
        <w:t xml:space="preserve">Must be an </w:t>
      </w:r>
      <w:r w:rsidR="00120235" w:rsidRPr="005E6AFC">
        <w:t>Incorporated</w:t>
      </w:r>
      <w:r w:rsidR="00936EB9" w:rsidRPr="005E6AFC">
        <w:t>, Charitable Organization</w:t>
      </w:r>
    </w:p>
    <w:p w14:paraId="6A6278F4" w14:textId="37A9A673" w:rsidR="00E9181E" w:rsidRDefault="00FA104C" w:rsidP="006618BB">
      <w:pPr>
        <w:pStyle w:val="Heading2"/>
        <w:spacing w:before="240" w:after="240"/>
        <w:rPr>
          <w:rFonts w:eastAsia="Calibri"/>
        </w:rPr>
      </w:pPr>
      <w:r>
        <w:t xml:space="preserve">Per the standards </w:t>
      </w:r>
      <w:r w:rsidR="003C778B">
        <w:t xml:space="preserve">outlined in the </w:t>
      </w:r>
      <w:r>
        <w:t xml:space="preserve">in the </w:t>
      </w:r>
      <w:r w:rsidR="00F729E2">
        <w:t xml:space="preserve">Policy Interpretation Document numbers 1 and 3, the </w:t>
      </w:r>
      <w:r w:rsidR="008A0422">
        <w:t xml:space="preserve">organization must </w:t>
      </w:r>
      <w:r w:rsidR="00EB672A" w:rsidRPr="00773AA5">
        <w:rPr>
          <w:rFonts w:eastAsia="Calibri"/>
        </w:rPr>
        <w:t>be governed by a charter or articles of incorporation o</w:t>
      </w:r>
      <w:r w:rsidR="00BB34B9">
        <w:rPr>
          <w:rFonts w:eastAsia="Calibri"/>
        </w:rPr>
        <w:t>r</w:t>
      </w:r>
      <w:r w:rsidR="00EB672A" w:rsidRPr="00773AA5">
        <w:rPr>
          <w:rFonts w:eastAsia="Calibri"/>
        </w:rPr>
        <w:t xml:space="preserve"> letter patent, with objectives that support the protection of the environment of the lands within the Niagara Escarpment Plan Area (NEPA)</w:t>
      </w:r>
      <w:r w:rsidR="00F729E2">
        <w:rPr>
          <w:rFonts w:eastAsia="Calibri"/>
        </w:rPr>
        <w:t xml:space="preserve">, and the </w:t>
      </w:r>
      <w:r w:rsidR="00E9181E">
        <w:rPr>
          <w:rFonts w:eastAsia="Calibri"/>
        </w:rPr>
        <w:t>organization</w:t>
      </w:r>
      <w:r w:rsidR="00F729E2">
        <w:rPr>
          <w:rFonts w:eastAsia="Calibri"/>
        </w:rPr>
        <w:t xml:space="preserve"> must have </w:t>
      </w:r>
      <w:r w:rsidR="008F7B58">
        <w:rPr>
          <w:rFonts w:eastAsia="Calibri"/>
        </w:rPr>
        <w:t xml:space="preserve">status as a charitable organization under paragraph 149(1) (f) of the Income Tax Act, and be eligible to issue tax </w:t>
      </w:r>
      <w:r w:rsidR="00E9181E">
        <w:rPr>
          <w:rFonts w:eastAsia="Calibri"/>
        </w:rPr>
        <w:t>receipts</w:t>
      </w:r>
      <w:r w:rsidR="008F7B58">
        <w:rPr>
          <w:rFonts w:eastAsia="Calibri"/>
        </w:rPr>
        <w:t xml:space="preserve"> </w:t>
      </w:r>
      <w:r w:rsidR="00E9181E">
        <w:rPr>
          <w:rFonts w:eastAsia="Calibri"/>
        </w:rPr>
        <w:t xml:space="preserve">under the Federal </w:t>
      </w:r>
      <w:r w:rsidR="007C2D79">
        <w:rPr>
          <w:rFonts w:eastAsia="Calibri"/>
        </w:rPr>
        <w:t>Ecological Gifts</w:t>
      </w:r>
      <w:r w:rsidR="00E9181E">
        <w:rPr>
          <w:rFonts w:eastAsia="Calibri"/>
        </w:rPr>
        <w:t xml:space="preserve"> Program</w:t>
      </w:r>
      <w:r w:rsidR="00FA6014">
        <w:rPr>
          <w:rFonts w:eastAsia="Calibri"/>
        </w:rPr>
        <w:t xml:space="preserve">. The organization must also produce an annual report. </w:t>
      </w:r>
    </w:p>
    <w:p w14:paraId="381E1A48" w14:textId="258CDC60" w:rsidR="00917C83" w:rsidRDefault="00E83EE3" w:rsidP="006618BB">
      <w:pPr>
        <w:pStyle w:val="Heading2"/>
        <w:spacing w:after="240"/>
        <w:rPr>
          <w:lang w:val="en-CA"/>
        </w:rPr>
      </w:pPr>
      <w:r w:rsidRPr="00E83EE3">
        <w:rPr>
          <w:lang w:val="en-CA"/>
        </w:rPr>
        <w:t>The ECA has provided documentation demonstrating that they are incorporated (Articles of Incorporation</w:t>
      </w:r>
      <w:r w:rsidR="003E77E9">
        <w:rPr>
          <w:lang w:val="en-CA"/>
        </w:rPr>
        <w:t>)</w:t>
      </w:r>
      <w:r w:rsidRPr="00E83EE3">
        <w:rPr>
          <w:lang w:val="en-CA"/>
        </w:rPr>
        <w:t xml:space="preserve"> including a certificate of amendment to those articles revising the name of the organization from Escarpment Corridor Legacy project Association to Escarpment Corridor Alliance.</w:t>
      </w:r>
      <w:r w:rsidR="003E77E9">
        <w:rPr>
          <w:lang w:val="en-CA"/>
        </w:rPr>
        <w:t xml:space="preserve"> </w:t>
      </w:r>
      <w:r w:rsidR="001C2DE0">
        <w:rPr>
          <w:lang w:val="en-CA"/>
        </w:rPr>
        <w:t>As part of the approval of the Articles of Incorporation, t</w:t>
      </w:r>
      <w:r w:rsidR="00917C83" w:rsidRPr="00FA6014">
        <w:t xml:space="preserve">he ECA received charitable status in September 2023 and can provide tax receipts. </w:t>
      </w:r>
      <w:r w:rsidR="002C6168">
        <w:t>The</w:t>
      </w:r>
      <w:r w:rsidR="00917C83" w:rsidRPr="00FA6014">
        <w:t xml:space="preserve"> ECA </w:t>
      </w:r>
      <w:r w:rsidR="002C6168">
        <w:t xml:space="preserve">has also </w:t>
      </w:r>
      <w:r w:rsidR="001C2DE0">
        <w:t xml:space="preserve">been </w:t>
      </w:r>
      <w:r w:rsidR="00917C83" w:rsidRPr="00FA6014">
        <w:t xml:space="preserve">approved </w:t>
      </w:r>
      <w:r w:rsidR="001C2DE0">
        <w:t xml:space="preserve">as a </w:t>
      </w:r>
      <w:r w:rsidR="00917C83" w:rsidRPr="00FA6014">
        <w:t>recipient organization of Canada’s Ecological Gifts Program.</w:t>
      </w:r>
    </w:p>
    <w:p w14:paraId="0FEE52FC" w14:textId="30794A24" w:rsidR="00C2238E" w:rsidRDefault="003E77E9" w:rsidP="006618BB">
      <w:pPr>
        <w:pStyle w:val="Heading2"/>
        <w:spacing w:after="240"/>
        <w:rPr>
          <w:lang w:val="en-CA"/>
        </w:rPr>
      </w:pPr>
      <w:r>
        <w:rPr>
          <w:lang w:val="en-CA"/>
        </w:rPr>
        <w:t xml:space="preserve">More recently, the ECA submitted a request to amend </w:t>
      </w:r>
      <w:r w:rsidR="00DB7F14">
        <w:rPr>
          <w:lang w:val="en-CA"/>
        </w:rPr>
        <w:t>their Articles of Incorporation to update the Purposes of the organization</w:t>
      </w:r>
      <w:r w:rsidR="00372A0E">
        <w:rPr>
          <w:lang w:val="en-CA"/>
        </w:rPr>
        <w:t xml:space="preserve"> </w:t>
      </w:r>
      <w:r w:rsidR="00C2238E">
        <w:rPr>
          <w:lang w:val="en-CA"/>
        </w:rPr>
        <w:t>to include:</w:t>
      </w:r>
    </w:p>
    <w:p w14:paraId="59F99598" w14:textId="022CB1C9" w:rsidR="00C2238E" w:rsidRPr="00C2238E" w:rsidRDefault="00C2238E" w:rsidP="006618BB">
      <w:pPr>
        <w:pStyle w:val="Heading2"/>
        <w:numPr>
          <w:ilvl w:val="0"/>
          <w:numId w:val="38"/>
        </w:numPr>
        <w:spacing w:after="240"/>
        <w:rPr>
          <w:bCs/>
        </w:rPr>
      </w:pPr>
      <w:r w:rsidRPr="00C2238E">
        <w:rPr>
          <w:bCs/>
        </w:rPr>
        <w:t xml:space="preserve">By acquiring, conserving and protecting, on a long-term basis, the natural lands of the south Georgian Bay Escarpment region of Ontario (the </w:t>
      </w:r>
      <w:r w:rsidRPr="00C2238E">
        <w:rPr>
          <w:rFonts w:hint="eastAsia"/>
          <w:bCs/>
        </w:rPr>
        <w:t>“</w:t>
      </w:r>
      <w:r w:rsidRPr="00C2238E">
        <w:rPr>
          <w:bCs/>
        </w:rPr>
        <w:t>Escarpment Corridor</w:t>
      </w:r>
      <w:r w:rsidRPr="00C2238E">
        <w:rPr>
          <w:rFonts w:hint="eastAsia"/>
          <w:bCs/>
        </w:rPr>
        <w:t>”</w:t>
      </w:r>
      <w:r w:rsidRPr="00C2238E">
        <w:rPr>
          <w:bCs/>
        </w:rPr>
        <w:t xml:space="preserve">), including, without limitation, supporting the protection of the environment of the lands within the Niagara Escarpment Plan Area </w:t>
      </w:r>
      <w:r w:rsidRPr="00C2238E">
        <w:rPr>
          <w:bCs/>
        </w:rPr>
        <w:lastRenderedPageBreak/>
        <w:t>under the Niagara Escarpment Planning and Development Act (Ontario), for conservation and the restoration of biodiversity and protection of ecological systems and important geological formations;</w:t>
      </w:r>
    </w:p>
    <w:p w14:paraId="56ECCF05" w14:textId="30979694" w:rsidR="00C2238E" w:rsidRPr="00C2238E" w:rsidRDefault="00C2238E" w:rsidP="006618BB">
      <w:pPr>
        <w:pStyle w:val="Heading2"/>
        <w:numPr>
          <w:ilvl w:val="0"/>
          <w:numId w:val="38"/>
        </w:numPr>
        <w:spacing w:after="240"/>
        <w:rPr>
          <w:bCs/>
        </w:rPr>
      </w:pPr>
      <w:r w:rsidRPr="00C2238E">
        <w:rPr>
          <w:bCs/>
        </w:rPr>
        <w:t>By carrying out research to assess the environmental characteristics of the Escarpment Corridor and the environmental impacts of large-scale development projects in the Escarpment Corridor, identifying ways to stop or limit inappropriate development in the area;</w:t>
      </w:r>
    </w:p>
    <w:p w14:paraId="55CED4BF" w14:textId="02C768A0" w:rsidR="00C2238E" w:rsidRPr="00C2238E" w:rsidRDefault="00C2238E" w:rsidP="006618BB">
      <w:pPr>
        <w:pStyle w:val="Heading2"/>
        <w:numPr>
          <w:ilvl w:val="0"/>
          <w:numId w:val="38"/>
        </w:numPr>
        <w:spacing w:after="240"/>
        <w:rPr>
          <w:bCs/>
        </w:rPr>
      </w:pPr>
      <w:r w:rsidRPr="00C2238E">
        <w:rPr>
          <w:bCs/>
        </w:rPr>
        <w:t>By educating and increasing the public’s understanding of protecting land, conserving biodiversity and the impact of inappropriate development by providing educational programs, events, seminars, lectures, meetings, conferences, land-based education, training, improved access to nature and by collecting and distributing information consistent with such purposes; and</w:t>
      </w:r>
    </w:p>
    <w:p w14:paraId="7AC48CBC" w14:textId="0A690304" w:rsidR="00C2238E" w:rsidRDefault="00C2238E" w:rsidP="006618BB">
      <w:pPr>
        <w:pStyle w:val="Heading2"/>
        <w:numPr>
          <w:ilvl w:val="0"/>
          <w:numId w:val="38"/>
        </w:numPr>
        <w:spacing w:after="240"/>
        <w:rPr>
          <w:bCs/>
        </w:rPr>
      </w:pPr>
      <w:r w:rsidRPr="00C2238E">
        <w:rPr>
          <w:bCs/>
        </w:rPr>
        <w:t>By undertaking such other activities as may be related to or in furtherance of these purposes.</w:t>
      </w:r>
    </w:p>
    <w:p w14:paraId="752AFC5E" w14:textId="064E0F5E" w:rsidR="00252975" w:rsidRPr="00FA6014" w:rsidRDefault="00252975" w:rsidP="006618BB">
      <w:pPr>
        <w:spacing w:after="240"/>
        <w:rPr>
          <w:rFonts w:ascii="Raleway" w:eastAsia="Times New Roman" w:hAnsi="Raleway"/>
        </w:rPr>
      </w:pPr>
      <w:r w:rsidRPr="00FA6014">
        <w:rPr>
          <w:rFonts w:ascii="Raleway" w:eastAsia="Times New Roman" w:hAnsi="Raleway"/>
        </w:rPr>
        <w:t xml:space="preserve">These Purposes are in line with the Niagara Escarpment Plan and the intent for an ACO. </w:t>
      </w:r>
      <w:r w:rsidR="00322508">
        <w:rPr>
          <w:rFonts w:ascii="Raleway" w:eastAsia="Times New Roman" w:hAnsi="Raleway"/>
        </w:rPr>
        <w:t xml:space="preserve">At this time, the ECA is waiting for verification from Revenue Canada that the revised Articles have been accepted. </w:t>
      </w:r>
    </w:p>
    <w:p w14:paraId="2504CBE2" w14:textId="4FDE8347" w:rsidR="006A1A50" w:rsidRPr="00FA6014" w:rsidRDefault="0018570B" w:rsidP="006618BB">
      <w:pPr>
        <w:spacing w:after="240"/>
        <w:rPr>
          <w:rFonts w:ascii="Raleway" w:hAnsi="Raleway"/>
        </w:rPr>
      </w:pPr>
      <w:r w:rsidRPr="00FA6014">
        <w:rPr>
          <w:rFonts w:ascii="Raleway" w:eastAsia="Times New Roman" w:hAnsi="Raleway"/>
        </w:rPr>
        <w:t xml:space="preserve">The ECA has a board of directors </w:t>
      </w:r>
      <w:r w:rsidR="002630A5" w:rsidRPr="00FA6014">
        <w:rPr>
          <w:rFonts w:ascii="Raleway" w:eastAsia="Times New Roman" w:hAnsi="Raleway"/>
        </w:rPr>
        <w:t xml:space="preserve">that </w:t>
      </w:r>
      <w:r w:rsidR="009B5AC3" w:rsidRPr="00FA6014">
        <w:rPr>
          <w:rFonts w:ascii="Raleway" w:eastAsia="Times New Roman" w:hAnsi="Raleway"/>
        </w:rPr>
        <w:t xml:space="preserve">is required to meet at least four times per year, but since its inception has met </w:t>
      </w:r>
      <w:r w:rsidR="0014300A" w:rsidRPr="00FA6014">
        <w:rPr>
          <w:rFonts w:ascii="Raleway" w:eastAsia="Times New Roman" w:hAnsi="Raleway"/>
        </w:rPr>
        <w:t xml:space="preserve">more than ten times per year. </w:t>
      </w:r>
      <w:r w:rsidR="00297456" w:rsidRPr="00FA6014">
        <w:rPr>
          <w:rFonts w:ascii="Raleway" w:eastAsia="Times New Roman" w:hAnsi="Raleway"/>
        </w:rPr>
        <w:t xml:space="preserve">Minutes of the meetings are produced and available to the NEC and the public on request. </w:t>
      </w:r>
      <w:r w:rsidR="006A1A50">
        <w:rPr>
          <w:rFonts w:ascii="Raleway" w:hAnsi="Raleway"/>
        </w:rPr>
        <w:t xml:space="preserve">The ECA </w:t>
      </w:r>
      <w:r w:rsidR="00E350A9">
        <w:rPr>
          <w:rFonts w:ascii="Raleway" w:hAnsi="Raleway"/>
        </w:rPr>
        <w:t xml:space="preserve">also </w:t>
      </w:r>
      <w:r w:rsidR="006A1A50">
        <w:rPr>
          <w:rFonts w:ascii="Raleway" w:hAnsi="Raleway"/>
        </w:rPr>
        <w:t xml:space="preserve">produces an annual report which can be found on their </w:t>
      </w:r>
      <w:hyperlink r:id="rId14" w:history="1">
        <w:r w:rsidR="006A1A50" w:rsidRPr="00FA6014">
          <w:rPr>
            <w:rStyle w:val="Hyperlink"/>
            <w:rFonts w:ascii="Raleway" w:hAnsi="Raleway"/>
          </w:rPr>
          <w:t>website</w:t>
        </w:r>
      </w:hyperlink>
      <w:r w:rsidR="006A1A50">
        <w:rPr>
          <w:rFonts w:ascii="Raleway" w:hAnsi="Raleway"/>
        </w:rPr>
        <w:t xml:space="preserve">. </w:t>
      </w:r>
    </w:p>
    <w:p w14:paraId="760833B4" w14:textId="0C90911B" w:rsidR="00E9181E" w:rsidRDefault="00D245B8" w:rsidP="006618BB">
      <w:pPr>
        <w:spacing w:after="240"/>
        <w:rPr>
          <w:rFonts w:ascii="Raleway" w:hAnsi="Raleway"/>
        </w:rPr>
      </w:pPr>
      <w:r>
        <w:rPr>
          <w:rFonts w:ascii="Raleway" w:hAnsi="Raleway"/>
        </w:rPr>
        <w:t xml:space="preserve">Based on a review of the documentation provided, it is Staff’s opinion that the ECA has satisfied requirements 1 and 3 subject to confirmation from Revenue Canada that the revised Articles of Incorporation have been approved. </w:t>
      </w:r>
    </w:p>
    <w:p w14:paraId="7429F9BC" w14:textId="77777777" w:rsidR="00741A67" w:rsidRPr="00FA6014" w:rsidRDefault="002E6AA5" w:rsidP="006618BB">
      <w:pPr>
        <w:autoSpaceDE w:val="0"/>
        <w:autoSpaceDN w:val="0"/>
        <w:adjustRightInd w:val="0"/>
        <w:spacing w:after="240" w:line="240" w:lineRule="auto"/>
        <w:rPr>
          <w:rFonts w:ascii="Raleway" w:hAnsi="Raleway"/>
        </w:rPr>
      </w:pPr>
      <w:r w:rsidRPr="00FA6014">
        <w:rPr>
          <w:rFonts w:ascii="Raleway" w:hAnsi="Raleway"/>
        </w:rPr>
        <w:t xml:space="preserve">2.2 </w:t>
      </w:r>
      <w:r w:rsidR="00EB6DE9" w:rsidRPr="00FA6014">
        <w:rPr>
          <w:rFonts w:ascii="Raleway" w:hAnsi="Raleway"/>
        </w:rPr>
        <w:t>Management of Conservation Lands</w:t>
      </w:r>
    </w:p>
    <w:p w14:paraId="67EA80BB" w14:textId="3C0DFB93" w:rsidR="002E6AA5" w:rsidRPr="002D5455" w:rsidRDefault="00A338B2" w:rsidP="006618BB">
      <w:pPr>
        <w:autoSpaceDE w:val="0"/>
        <w:autoSpaceDN w:val="0"/>
        <w:adjustRightInd w:val="0"/>
        <w:spacing w:after="240" w:line="240" w:lineRule="auto"/>
        <w:rPr>
          <w:rFonts w:ascii="Raleway" w:hAnsi="Raleway"/>
        </w:rPr>
      </w:pPr>
      <w:r w:rsidRPr="002D5455">
        <w:rPr>
          <w:rFonts w:ascii="Raleway" w:hAnsi="Raleway" w:cs="Arial"/>
          <w:szCs w:val="24"/>
        </w:rPr>
        <w:t xml:space="preserve">Per the standards outlined in the </w:t>
      </w:r>
      <w:r w:rsidR="002D5455" w:rsidRPr="002D5455">
        <w:rPr>
          <w:rFonts w:ascii="Raleway" w:hAnsi="Raleway" w:cs="Arial"/>
          <w:szCs w:val="24"/>
        </w:rPr>
        <w:t>Policy</w:t>
      </w:r>
      <w:r w:rsidRPr="002D5455">
        <w:rPr>
          <w:rFonts w:ascii="Raleway" w:hAnsi="Raleway" w:cs="Arial"/>
          <w:szCs w:val="24"/>
        </w:rPr>
        <w:t xml:space="preserve"> Interpretation </w:t>
      </w:r>
      <w:r w:rsidR="002D5455" w:rsidRPr="002D5455">
        <w:rPr>
          <w:rFonts w:ascii="Raleway" w:hAnsi="Raleway" w:cs="Arial"/>
          <w:szCs w:val="24"/>
        </w:rPr>
        <w:t>Document</w:t>
      </w:r>
      <w:r w:rsidRPr="002D5455">
        <w:rPr>
          <w:rFonts w:ascii="Raleway" w:hAnsi="Raleway" w:cs="Arial"/>
          <w:szCs w:val="24"/>
        </w:rPr>
        <w:t xml:space="preserve"> numbers 2, 4</w:t>
      </w:r>
      <w:r w:rsidR="0012733E" w:rsidRPr="002D5455">
        <w:rPr>
          <w:rFonts w:ascii="Raleway" w:hAnsi="Raleway" w:cs="Arial"/>
          <w:szCs w:val="24"/>
        </w:rPr>
        <w:t>, 9 and 10</w:t>
      </w:r>
      <w:r w:rsidR="002D5455">
        <w:rPr>
          <w:rFonts w:ascii="Raleway" w:hAnsi="Raleway" w:cs="Arial"/>
          <w:szCs w:val="24"/>
        </w:rPr>
        <w:t>, t</w:t>
      </w:r>
      <w:r w:rsidR="00741A67" w:rsidRPr="002D5455">
        <w:rPr>
          <w:rFonts w:ascii="Raleway" w:hAnsi="Raleway" w:cs="Arial"/>
          <w:szCs w:val="24"/>
        </w:rPr>
        <w:t xml:space="preserve">he </w:t>
      </w:r>
      <w:r w:rsidR="00694A19">
        <w:rPr>
          <w:rFonts w:ascii="Raleway" w:hAnsi="Raleway" w:cs="Arial"/>
          <w:szCs w:val="24"/>
        </w:rPr>
        <w:t>ACO</w:t>
      </w:r>
      <w:r w:rsidR="00741A67" w:rsidRPr="002D5455">
        <w:rPr>
          <w:rFonts w:ascii="Raleway" w:hAnsi="Raleway" w:cs="Arial"/>
          <w:szCs w:val="24"/>
        </w:rPr>
        <w:t xml:space="preserve"> must </w:t>
      </w:r>
      <w:r w:rsidR="00C80CA1">
        <w:rPr>
          <w:rFonts w:ascii="Raleway" w:hAnsi="Raleway" w:cs="Arial"/>
          <w:szCs w:val="24"/>
        </w:rPr>
        <w:t xml:space="preserve">demonstrate that it has the </w:t>
      </w:r>
      <w:r w:rsidR="00833B0A">
        <w:rPr>
          <w:rFonts w:ascii="Raleway" w:hAnsi="Raleway" w:cs="Arial"/>
          <w:szCs w:val="24"/>
        </w:rPr>
        <w:t xml:space="preserve">resources and </w:t>
      </w:r>
      <w:r w:rsidR="00C80CA1">
        <w:rPr>
          <w:rFonts w:ascii="Raleway" w:hAnsi="Raleway" w:cs="Arial"/>
          <w:szCs w:val="24"/>
        </w:rPr>
        <w:t xml:space="preserve">ability to own and </w:t>
      </w:r>
      <w:r w:rsidR="002D5455">
        <w:rPr>
          <w:rFonts w:ascii="Raleway" w:hAnsi="Raleway" w:cs="Arial"/>
          <w:szCs w:val="24"/>
        </w:rPr>
        <w:t xml:space="preserve">manage </w:t>
      </w:r>
      <w:r w:rsidR="00D427DA">
        <w:rPr>
          <w:rFonts w:ascii="Raleway" w:hAnsi="Raleway" w:cs="Arial"/>
          <w:szCs w:val="24"/>
        </w:rPr>
        <w:t xml:space="preserve">nature preserves obtained through </w:t>
      </w:r>
      <w:r w:rsidR="00D23A99">
        <w:rPr>
          <w:rFonts w:ascii="Raleway" w:hAnsi="Raleway" w:cs="Arial"/>
          <w:szCs w:val="24"/>
        </w:rPr>
        <w:t>its</w:t>
      </w:r>
      <w:r w:rsidR="00D427DA">
        <w:rPr>
          <w:rFonts w:ascii="Raleway" w:hAnsi="Raleway" w:cs="Arial"/>
          <w:szCs w:val="24"/>
        </w:rPr>
        <w:t xml:space="preserve"> status as an ACO, in accordance with the </w:t>
      </w:r>
      <w:r w:rsidR="00D23A99">
        <w:rPr>
          <w:rFonts w:ascii="Raleway" w:hAnsi="Raleway" w:cs="Arial"/>
          <w:szCs w:val="24"/>
        </w:rPr>
        <w:t>NEP</w:t>
      </w:r>
      <w:r w:rsidR="00D427DA">
        <w:rPr>
          <w:rFonts w:ascii="Raleway" w:hAnsi="Raleway" w:cs="Arial"/>
          <w:szCs w:val="24"/>
        </w:rPr>
        <w:t>. This includes</w:t>
      </w:r>
      <w:r w:rsidR="00741A67" w:rsidRPr="002D5455">
        <w:rPr>
          <w:rFonts w:ascii="Raleway" w:hAnsi="Raleway" w:cs="Arial"/>
          <w:szCs w:val="24"/>
        </w:rPr>
        <w:t xml:space="preserve"> </w:t>
      </w:r>
      <w:r w:rsidR="002D6B2B" w:rsidRPr="002D5455">
        <w:rPr>
          <w:rFonts w:ascii="Raleway" w:hAnsi="Raleway" w:cs="Arial"/>
          <w:szCs w:val="24"/>
        </w:rPr>
        <w:t>plac</w:t>
      </w:r>
      <w:r w:rsidR="00D427DA">
        <w:rPr>
          <w:rFonts w:ascii="Raleway" w:hAnsi="Raleway" w:cs="Arial"/>
          <w:szCs w:val="24"/>
        </w:rPr>
        <w:t xml:space="preserve">ing </w:t>
      </w:r>
      <w:r w:rsidR="002D6B2B" w:rsidRPr="002D5455">
        <w:rPr>
          <w:rFonts w:ascii="Raleway" w:hAnsi="Raleway" w:cs="Arial"/>
          <w:szCs w:val="24"/>
        </w:rPr>
        <w:t xml:space="preserve">a conservation </w:t>
      </w:r>
      <w:r w:rsidR="001613EE" w:rsidRPr="002D5455">
        <w:rPr>
          <w:rFonts w:ascii="Raleway" w:hAnsi="Raleway" w:cs="Arial"/>
          <w:szCs w:val="24"/>
        </w:rPr>
        <w:t>e</w:t>
      </w:r>
      <w:r w:rsidR="002D6B2B" w:rsidRPr="002D5455">
        <w:rPr>
          <w:rFonts w:ascii="Raleway" w:hAnsi="Raleway" w:cs="Arial"/>
          <w:szCs w:val="24"/>
        </w:rPr>
        <w:t xml:space="preserve">asement or similar legal restriction </w:t>
      </w:r>
      <w:r w:rsidR="002D6B2B" w:rsidRPr="002D5455">
        <w:rPr>
          <w:rFonts w:ascii="Raleway" w:hAnsi="Raleway" w:cs="Arial"/>
          <w:szCs w:val="24"/>
        </w:rPr>
        <w:lastRenderedPageBreak/>
        <w:t>on the title of any</w:t>
      </w:r>
      <w:r w:rsidR="001613EE" w:rsidRPr="002D5455">
        <w:rPr>
          <w:rFonts w:ascii="Raleway" w:hAnsi="Raleway" w:cs="Arial"/>
          <w:szCs w:val="24"/>
        </w:rPr>
        <w:t xml:space="preserve"> </w:t>
      </w:r>
      <w:r w:rsidR="002D6B2B" w:rsidRPr="002D5455">
        <w:rPr>
          <w:rFonts w:ascii="Raleway" w:hAnsi="Raleway" w:cs="Arial"/>
          <w:szCs w:val="24"/>
        </w:rPr>
        <w:t xml:space="preserve">property secured as a </w:t>
      </w:r>
      <w:r w:rsidR="00691C81">
        <w:rPr>
          <w:rFonts w:ascii="Raleway" w:hAnsi="Raleway" w:cs="Arial"/>
          <w:szCs w:val="24"/>
        </w:rPr>
        <w:t>n</w:t>
      </w:r>
      <w:r w:rsidR="002D6B2B" w:rsidRPr="002D5455">
        <w:rPr>
          <w:rFonts w:ascii="Raleway" w:hAnsi="Raleway" w:cs="Arial"/>
          <w:szCs w:val="24"/>
        </w:rPr>
        <w:t xml:space="preserve">ature </w:t>
      </w:r>
      <w:r w:rsidR="00691C81">
        <w:rPr>
          <w:rFonts w:ascii="Raleway" w:hAnsi="Raleway" w:cs="Arial"/>
          <w:szCs w:val="24"/>
        </w:rPr>
        <w:t>p</w:t>
      </w:r>
      <w:r w:rsidR="002D6B2B" w:rsidRPr="002D5455">
        <w:rPr>
          <w:rFonts w:ascii="Raleway" w:hAnsi="Raleway" w:cs="Arial"/>
          <w:szCs w:val="24"/>
        </w:rPr>
        <w:t xml:space="preserve">reserve </w:t>
      </w:r>
      <w:r w:rsidR="00D427DA">
        <w:rPr>
          <w:rFonts w:ascii="Raleway" w:hAnsi="Raleway" w:cs="Arial"/>
          <w:szCs w:val="24"/>
        </w:rPr>
        <w:t xml:space="preserve">as per </w:t>
      </w:r>
      <w:r w:rsidR="00D427DA" w:rsidRPr="002D5455">
        <w:rPr>
          <w:rFonts w:ascii="Raleway" w:hAnsi="Raleway" w:cs="Arial"/>
          <w:szCs w:val="24"/>
        </w:rPr>
        <w:t xml:space="preserve">Part 2.14 </w:t>
      </w:r>
      <w:r w:rsidR="00694A19">
        <w:rPr>
          <w:rFonts w:ascii="Raleway" w:hAnsi="Raleway" w:cs="Arial"/>
          <w:szCs w:val="24"/>
        </w:rPr>
        <w:t>of the NEP</w:t>
      </w:r>
      <w:r w:rsidR="005777FA">
        <w:rPr>
          <w:rFonts w:ascii="Raleway" w:hAnsi="Raleway" w:cs="Arial"/>
          <w:szCs w:val="24"/>
        </w:rPr>
        <w:t xml:space="preserve">. </w:t>
      </w:r>
      <w:r w:rsidR="00694A19">
        <w:rPr>
          <w:rFonts w:ascii="Raleway" w:hAnsi="Raleway" w:cs="Arial"/>
          <w:szCs w:val="24"/>
        </w:rPr>
        <w:t xml:space="preserve">The ACO must also </w:t>
      </w:r>
      <w:r w:rsidR="00C80CA1">
        <w:rPr>
          <w:rFonts w:ascii="Raleway" w:hAnsi="Raleway" w:cs="Arial"/>
          <w:szCs w:val="24"/>
        </w:rPr>
        <w:t xml:space="preserve">undertake management planning as per Part 3 of the NEP and the NEPOSS Planning Manual. </w:t>
      </w:r>
    </w:p>
    <w:p w14:paraId="68C42978" w14:textId="52384FB4" w:rsidR="005B73A1" w:rsidRDefault="0078398E" w:rsidP="006618BB">
      <w:pPr>
        <w:spacing w:after="240"/>
        <w:rPr>
          <w:rFonts w:ascii="Raleway" w:hAnsi="Raleway"/>
          <w:bCs/>
        </w:rPr>
      </w:pPr>
      <w:r w:rsidRPr="00A70F53">
        <w:rPr>
          <w:rFonts w:ascii="Raleway" w:hAnsi="Raleway"/>
          <w:bCs/>
        </w:rPr>
        <w:t>Although t</w:t>
      </w:r>
      <w:r w:rsidR="00A650D9" w:rsidRPr="00A70F53">
        <w:rPr>
          <w:rFonts w:ascii="Raleway" w:hAnsi="Raleway"/>
          <w:bCs/>
        </w:rPr>
        <w:t>he ECA currently does not hold title to any land</w:t>
      </w:r>
      <w:r w:rsidRPr="00A70F53">
        <w:rPr>
          <w:rFonts w:ascii="Raleway" w:hAnsi="Raleway"/>
          <w:bCs/>
        </w:rPr>
        <w:t xml:space="preserve">, </w:t>
      </w:r>
      <w:r w:rsidR="00627AEF" w:rsidRPr="00A70F53">
        <w:rPr>
          <w:rFonts w:ascii="Raleway" w:hAnsi="Raleway"/>
          <w:bCs/>
        </w:rPr>
        <w:t>it</w:t>
      </w:r>
      <w:r w:rsidR="00A650D9" w:rsidRPr="00A70F53">
        <w:rPr>
          <w:rFonts w:ascii="Raleway" w:hAnsi="Raleway"/>
          <w:bCs/>
        </w:rPr>
        <w:t xml:space="preserve"> has worked primarily in the advocacy and education space for the past three years, enhancing community knowledge about ecological corridors and how essential they are to protect. During this time, </w:t>
      </w:r>
      <w:r w:rsidR="00627AEF" w:rsidRPr="00A70F53">
        <w:rPr>
          <w:rFonts w:ascii="Raleway" w:hAnsi="Raleway"/>
          <w:bCs/>
        </w:rPr>
        <w:t xml:space="preserve">the ECA </w:t>
      </w:r>
      <w:r w:rsidR="00A650D9" w:rsidRPr="00A70F53">
        <w:rPr>
          <w:rFonts w:ascii="Raleway" w:hAnsi="Raleway"/>
          <w:bCs/>
        </w:rPr>
        <w:t xml:space="preserve">completed several ecological consulting projects to increase protection through a better understanding of significant wildlife breeding and denning areas, species at risk presence and wetland evaluations. Over this time, continued engagement with </w:t>
      </w:r>
      <w:r w:rsidR="008E4DEF">
        <w:rPr>
          <w:rFonts w:ascii="Raleway" w:hAnsi="Raleway"/>
          <w:bCs/>
        </w:rPr>
        <w:t>the</w:t>
      </w:r>
      <w:r w:rsidR="00A650D9" w:rsidRPr="00A70F53">
        <w:rPr>
          <w:rFonts w:ascii="Raleway" w:hAnsi="Raleway"/>
          <w:bCs/>
        </w:rPr>
        <w:t xml:space="preserve"> community and other conservation organizations directed </w:t>
      </w:r>
      <w:r w:rsidR="00627AEF" w:rsidRPr="00A70F53">
        <w:rPr>
          <w:rFonts w:ascii="Raleway" w:hAnsi="Raleway"/>
          <w:bCs/>
        </w:rPr>
        <w:t xml:space="preserve">ECA’s </w:t>
      </w:r>
      <w:r w:rsidR="00A650D9" w:rsidRPr="00A70F53">
        <w:rPr>
          <w:rFonts w:ascii="Raleway" w:hAnsi="Raleway"/>
          <w:bCs/>
        </w:rPr>
        <w:t xml:space="preserve">work to incorporate nature-based conservation solutions that foster a community of action, namely the activities associated with those of traditional land trusts. In 2024, </w:t>
      </w:r>
      <w:r w:rsidR="00217E52" w:rsidRPr="00A70F53">
        <w:rPr>
          <w:rFonts w:ascii="Raleway" w:hAnsi="Raleway"/>
          <w:bCs/>
        </w:rPr>
        <w:t>the ECA</w:t>
      </w:r>
      <w:r w:rsidR="00A650D9" w:rsidRPr="00A70F53">
        <w:rPr>
          <w:rFonts w:ascii="Raleway" w:hAnsi="Raleway"/>
          <w:bCs/>
        </w:rPr>
        <w:t xml:space="preserve"> secured funding to complete a geospatial analysis of conservation status and opportunity in South Georgian Bay</w:t>
      </w:r>
      <w:r w:rsidR="000B1403" w:rsidRPr="00A70F53">
        <w:rPr>
          <w:rFonts w:ascii="Raleway" w:hAnsi="Raleway"/>
          <w:bCs/>
        </w:rPr>
        <w:t xml:space="preserve"> as a first step to prioritizing areas to focus acquisition</w:t>
      </w:r>
      <w:r w:rsidR="00A650D9" w:rsidRPr="00A70F53">
        <w:rPr>
          <w:rFonts w:ascii="Raleway" w:hAnsi="Raleway"/>
          <w:bCs/>
        </w:rPr>
        <w:t xml:space="preserve">. </w:t>
      </w:r>
    </w:p>
    <w:p w14:paraId="29802394" w14:textId="50B784A0" w:rsidR="00A70F53" w:rsidRDefault="0057534D" w:rsidP="006618BB">
      <w:pPr>
        <w:spacing w:after="240"/>
        <w:rPr>
          <w:rFonts w:ascii="Raleway" w:hAnsi="Raleway"/>
          <w:bCs/>
        </w:rPr>
      </w:pPr>
      <w:r w:rsidRPr="00A70F53">
        <w:rPr>
          <w:rFonts w:ascii="Raleway" w:hAnsi="Raleway"/>
          <w:bCs/>
        </w:rPr>
        <w:t xml:space="preserve">The ECA has </w:t>
      </w:r>
      <w:r w:rsidR="00722DDF" w:rsidRPr="00A70F53">
        <w:rPr>
          <w:rFonts w:ascii="Raleway" w:hAnsi="Raleway"/>
          <w:bCs/>
        </w:rPr>
        <w:t xml:space="preserve">several </w:t>
      </w:r>
      <w:r w:rsidR="004D294F" w:rsidRPr="00A70F53">
        <w:rPr>
          <w:rFonts w:ascii="Raleway" w:hAnsi="Raleway"/>
          <w:bCs/>
        </w:rPr>
        <w:t xml:space="preserve">permanent staff </w:t>
      </w:r>
      <w:r w:rsidR="00722DDF" w:rsidRPr="00A70F53">
        <w:rPr>
          <w:rFonts w:ascii="Raleway" w:hAnsi="Raleway"/>
          <w:bCs/>
        </w:rPr>
        <w:t>including an Executive Director</w:t>
      </w:r>
      <w:r w:rsidR="007261E1" w:rsidRPr="00A70F53">
        <w:rPr>
          <w:rFonts w:ascii="Raleway" w:hAnsi="Raleway"/>
          <w:bCs/>
        </w:rPr>
        <w:t xml:space="preserve"> with 10+ years </w:t>
      </w:r>
      <w:r w:rsidR="008E4DEF">
        <w:rPr>
          <w:rFonts w:ascii="Raleway" w:hAnsi="Raleway"/>
          <w:bCs/>
        </w:rPr>
        <w:t xml:space="preserve">experience </w:t>
      </w:r>
      <w:r w:rsidR="007261E1" w:rsidRPr="00A70F53">
        <w:rPr>
          <w:rFonts w:ascii="Raleway" w:hAnsi="Raleway"/>
          <w:bCs/>
        </w:rPr>
        <w:t>in the non-profit sector</w:t>
      </w:r>
      <w:r w:rsidR="00386BAB" w:rsidRPr="00A70F53">
        <w:rPr>
          <w:rFonts w:ascii="Raleway" w:hAnsi="Raleway"/>
          <w:bCs/>
        </w:rPr>
        <w:t xml:space="preserve"> and a Conservation Director</w:t>
      </w:r>
      <w:r w:rsidR="007261E1" w:rsidRPr="00A70F53">
        <w:rPr>
          <w:rFonts w:ascii="Raleway" w:hAnsi="Raleway"/>
          <w:bCs/>
        </w:rPr>
        <w:t xml:space="preserve"> with</w:t>
      </w:r>
      <w:r w:rsidR="00386BAB" w:rsidRPr="00A70F53">
        <w:rPr>
          <w:rFonts w:ascii="Raleway" w:hAnsi="Raleway"/>
          <w:bCs/>
        </w:rPr>
        <w:t xml:space="preserve"> </w:t>
      </w:r>
      <w:r w:rsidR="00A650D9" w:rsidRPr="00A70F53">
        <w:rPr>
          <w:rFonts w:ascii="Raleway" w:hAnsi="Raleway"/>
          <w:bCs/>
        </w:rPr>
        <w:t>20+ year</w:t>
      </w:r>
      <w:r w:rsidR="00386BAB" w:rsidRPr="00A70F53">
        <w:rPr>
          <w:rFonts w:ascii="Raleway" w:hAnsi="Raleway"/>
          <w:bCs/>
        </w:rPr>
        <w:t xml:space="preserve">s experience </w:t>
      </w:r>
      <w:r w:rsidR="00A650D9" w:rsidRPr="00A70F53">
        <w:rPr>
          <w:rFonts w:ascii="Raleway" w:hAnsi="Raleway"/>
          <w:bCs/>
        </w:rPr>
        <w:t xml:space="preserve">in the non-profit sector </w:t>
      </w:r>
      <w:r w:rsidR="008E4DEF">
        <w:rPr>
          <w:rFonts w:ascii="Raleway" w:hAnsi="Raleway"/>
          <w:bCs/>
        </w:rPr>
        <w:t>including</w:t>
      </w:r>
      <w:r w:rsidR="00A650D9" w:rsidRPr="00A70F53">
        <w:rPr>
          <w:rFonts w:ascii="Raleway" w:hAnsi="Raleway"/>
          <w:bCs/>
        </w:rPr>
        <w:t xml:space="preserve"> recent experience in private land stewardship and securement with the Nature Conservancy of Canada. </w:t>
      </w:r>
      <w:r w:rsidR="007261E1" w:rsidRPr="00A70F53">
        <w:rPr>
          <w:rFonts w:ascii="Raleway" w:hAnsi="Raleway"/>
          <w:bCs/>
        </w:rPr>
        <w:t xml:space="preserve">The Conservation Director </w:t>
      </w:r>
      <w:r w:rsidR="00386BAB" w:rsidRPr="00A70F53">
        <w:rPr>
          <w:rFonts w:ascii="Raleway" w:hAnsi="Raleway"/>
          <w:bCs/>
        </w:rPr>
        <w:t xml:space="preserve">also </w:t>
      </w:r>
      <w:r w:rsidR="00A650D9" w:rsidRPr="00A70F53">
        <w:rPr>
          <w:rFonts w:ascii="Raleway" w:hAnsi="Raleway"/>
          <w:bCs/>
        </w:rPr>
        <w:t xml:space="preserve">has direct experience managing conservation lands in accordance with the NEP, specifically the Creemore Nature Preserve. </w:t>
      </w:r>
      <w:r w:rsidR="00FA1E76">
        <w:rPr>
          <w:rFonts w:ascii="Raleway" w:hAnsi="Raleway"/>
          <w:bCs/>
        </w:rPr>
        <w:t>She has authored/co-</w:t>
      </w:r>
      <w:r w:rsidR="005B73A1">
        <w:rPr>
          <w:rFonts w:ascii="Raleway" w:hAnsi="Raleway"/>
          <w:bCs/>
        </w:rPr>
        <w:t>authored</w:t>
      </w:r>
      <w:r w:rsidR="00FA1E76">
        <w:rPr>
          <w:rFonts w:ascii="Raleway" w:hAnsi="Raleway"/>
          <w:bCs/>
        </w:rPr>
        <w:t xml:space="preserve"> several property management plans </w:t>
      </w:r>
      <w:r w:rsidR="005B73A1">
        <w:rPr>
          <w:rFonts w:ascii="Raleway" w:hAnsi="Raleway"/>
          <w:bCs/>
        </w:rPr>
        <w:t xml:space="preserve">during her tenure at the Nature Conservancy of Canada, including implementation of the property management plan at the Creemore Nature Preserve. </w:t>
      </w:r>
    </w:p>
    <w:p w14:paraId="09E9B57C" w14:textId="1F4183E9" w:rsidR="00EA0148" w:rsidRDefault="005D5BB0" w:rsidP="006618BB">
      <w:pPr>
        <w:spacing w:after="240"/>
        <w:rPr>
          <w:rFonts w:ascii="Raleway" w:hAnsi="Raleway"/>
          <w:bCs/>
        </w:rPr>
      </w:pPr>
      <w:r>
        <w:rPr>
          <w:rFonts w:ascii="Raleway" w:hAnsi="Raleway"/>
          <w:bCs/>
        </w:rPr>
        <w:t xml:space="preserve">Under the Articles of </w:t>
      </w:r>
      <w:r w:rsidR="003C71D3">
        <w:rPr>
          <w:rFonts w:ascii="Raleway" w:hAnsi="Raleway"/>
          <w:bCs/>
        </w:rPr>
        <w:t>Incorporation</w:t>
      </w:r>
      <w:r>
        <w:rPr>
          <w:rFonts w:ascii="Raleway" w:hAnsi="Raleway"/>
          <w:bCs/>
        </w:rPr>
        <w:t xml:space="preserve">, </w:t>
      </w:r>
      <w:r w:rsidR="003C71D3">
        <w:rPr>
          <w:rFonts w:ascii="Raleway" w:hAnsi="Raleway"/>
          <w:bCs/>
        </w:rPr>
        <w:t xml:space="preserve">should the ECA dissolve, </w:t>
      </w:r>
      <w:r>
        <w:rPr>
          <w:rFonts w:ascii="Raleway" w:hAnsi="Raleway"/>
          <w:bCs/>
        </w:rPr>
        <w:t xml:space="preserve">any properties owned </w:t>
      </w:r>
      <w:r w:rsidR="00A659E4">
        <w:rPr>
          <w:rFonts w:ascii="Raleway" w:hAnsi="Raleway"/>
          <w:bCs/>
        </w:rPr>
        <w:t xml:space="preserve">by the organization would be </w:t>
      </w:r>
      <w:r w:rsidR="0055411B">
        <w:rPr>
          <w:rFonts w:ascii="Raleway" w:hAnsi="Raleway"/>
          <w:bCs/>
        </w:rPr>
        <w:t>transferred</w:t>
      </w:r>
      <w:r w:rsidR="00A659E4">
        <w:rPr>
          <w:rFonts w:ascii="Raleway" w:hAnsi="Raleway"/>
          <w:bCs/>
        </w:rPr>
        <w:t xml:space="preserve"> to a qualified </w:t>
      </w:r>
      <w:r w:rsidR="0011702A">
        <w:rPr>
          <w:rFonts w:ascii="Raleway" w:hAnsi="Raleway"/>
          <w:bCs/>
        </w:rPr>
        <w:t>organization</w:t>
      </w:r>
      <w:r w:rsidR="00E008D0">
        <w:rPr>
          <w:rFonts w:ascii="Raleway" w:hAnsi="Raleway"/>
          <w:bCs/>
        </w:rPr>
        <w:t xml:space="preserve"> (</w:t>
      </w:r>
      <w:r w:rsidR="00A659E4">
        <w:rPr>
          <w:rFonts w:ascii="Raleway" w:hAnsi="Raleway"/>
          <w:bCs/>
        </w:rPr>
        <w:t>within the meaning of the Income Tax Act</w:t>
      </w:r>
      <w:r w:rsidR="00E008D0">
        <w:rPr>
          <w:rFonts w:ascii="Raleway" w:hAnsi="Raleway"/>
          <w:bCs/>
        </w:rPr>
        <w:t xml:space="preserve">) that </w:t>
      </w:r>
      <w:r w:rsidR="0011702A">
        <w:rPr>
          <w:rFonts w:ascii="Raleway" w:hAnsi="Raleway"/>
          <w:bCs/>
        </w:rPr>
        <w:t xml:space="preserve">has </w:t>
      </w:r>
      <w:r w:rsidR="00AD7D22">
        <w:rPr>
          <w:rFonts w:ascii="Raleway" w:hAnsi="Raleway"/>
          <w:bCs/>
        </w:rPr>
        <w:t xml:space="preserve">a </w:t>
      </w:r>
      <w:r w:rsidR="0011702A">
        <w:rPr>
          <w:rFonts w:ascii="Raleway" w:hAnsi="Raleway"/>
          <w:bCs/>
        </w:rPr>
        <w:t xml:space="preserve">purpose </w:t>
      </w:r>
      <w:r w:rsidR="0011702A" w:rsidRPr="0055411B">
        <w:rPr>
          <w:rFonts w:ascii="Raleway" w:hAnsi="Raleway"/>
          <w:bCs/>
          <w:i/>
          <w:iCs/>
        </w:rPr>
        <w:t>for the continued conservation and protection of the lands natural values</w:t>
      </w:r>
      <w:r w:rsidR="0011702A">
        <w:rPr>
          <w:rFonts w:ascii="Raleway" w:hAnsi="Raleway"/>
          <w:bCs/>
        </w:rPr>
        <w:t>.</w:t>
      </w:r>
    </w:p>
    <w:p w14:paraId="729CE045" w14:textId="05D4E24E" w:rsidR="006746D0" w:rsidRPr="00A70F53" w:rsidRDefault="006746D0" w:rsidP="006618BB">
      <w:pPr>
        <w:spacing w:after="240"/>
        <w:rPr>
          <w:rFonts w:ascii="Raleway" w:hAnsi="Raleway"/>
          <w:bCs/>
        </w:rPr>
      </w:pPr>
      <w:r>
        <w:rPr>
          <w:rFonts w:ascii="Raleway" w:hAnsi="Raleway"/>
          <w:bCs/>
        </w:rPr>
        <w:t xml:space="preserve">Based on the information provided, it is clear to NEC staff that the ECA has the </w:t>
      </w:r>
      <w:r w:rsidR="0066330D">
        <w:rPr>
          <w:rFonts w:ascii="Raleway" w:hAnsi="Raleway"/>
          <w:bCs/>
        </w:rPr>
        <w:t xml:space="preserve">ability to acquire and manage lands as nature preserves, including the preparation of management plans. The ECA </w:t>
      </w:r>
      <w:r w:rsidR="00C83E46">
        <w:rPr>
          <w:rFonts w:ascii="Raleway" w:hAnsi="Raleway"/>
          <w:bCs/>
        </w:rPr>
        <w:t xml:space="preserve">has also indicated an understanding of the </w:t>
      </w:r>
      <w:r w:rsidR="00C83E46">
        <w:rPr>
          <w:rFonts w:ascii="Raleway" w:hAnsi="Raleway"/>
          <w:bCs/>
        </w:rPr>
        <w:lastRenderedPageBreak/>
        <w:t xml:space="preserve">requirements for legal </w:t>
      </w:r>
      <w:r w:rsidR="00D97890">
        <w:rPr>
          <w:rFonts w:ascii="Raleway" w:hAnsi="Raleway"/>
          <w:bCs/>
        </w:rPr>
        <w:t>restrictions</w:t>
      </w:r>
      <w:r w:rsidR="00C83E46">
        <w:rPr>
          <w:rFonts w:ascii="Raleway" w:hAnsi="Raleway"/>
          <w:bCs/>
        </w:rPr>
        <w:t xml:space="preserve"> on title for properties obtained via a conservation severance</w:t>
      </w:r>
      <w:r w:rsidR="006956F9">
        <w:rPr>
          <w:rFonts w:ascii="Raleway" w:hAnsi="Raleway"/>
          <w:bCs/>
        </w:rPr>
        <w:t xml:space="preserve">, which also required as part of the Development Permit Application process. It is Staff’s opinion that </w:t>
      </w:r>
      <w:r w:rsidR="00D97890">
        <w:rPr>
          <w:rFonts w:ascii="Raleway" w:hAnsi="Raleway"/>
          <w:bCs/>
        </w:rPr>
        <w:t>the ECA has satisfied requirements 2, 4, 9 and 10.</w:t>
      </w:r>
    </w:p>
    <w:p w14:paraId="57B98423" w14:textId="15625EA2" w:rsidR="00003AE8" w:rsidRDefault="005E6AFC" w:rsidP="006618BB">
      <w:pPr>
        <w:spacing w:after="240"/>
        <w:rPr>
          <w:rFonts w:ascii="Raleway" w:hAnsi="Raleway"/>
        </w:rPr>
      </w:pPr>
      <w:r w:rsidRPr="00413EBA">
        <w:rPr>
          <w:rFonts w:ascii="Raleway" w:hAnsi="Raleway"/>
        </w:rPr>
        <w:t>2.</w:t>
      </w:r>
      <w:r w:rsidR="00C8747C" w:rsidRPr="00413EBA">
        <w:rPr>
          <w:rFonts w:ascii="Raleway" w:hAnsi="Raleway"/>
        </w:rPr>
        <w:t>3</w:t>
      </w:r>
      <w:r w:rsidRPr="00413EBA">
        <w:rPr>
          <w:rFonts w:ascii="Raleway" w:hAnsi="Raleway"/>
        </w:rPr>
        <w:t xml:space="preserve"> </w:t>
      </w:r>
      <w:r w:rsidR="009D6EA9">
        <w:rPr>
          <w:rFonts w:ascii="Raleway" w:hAnsi="Raleway"/>
        </w:rPr>
        <w:t>Collaboration with the NEC</w:t>
      </w:r>
    </w:p>
    <w:p w14:paraId="160C70F9" w14:textId="77777777" w:rsidR="00611DFE" w:rsidRDefault="00003AE8" w:rsidP="006618BB">
      <w:pPr>
        <w:spacing w:after="240"/>
        <w:rPr>
          <w:rFonts w:ascii="Raleway" w:hAnsi="Raleway"/>
        </w:rPr>
      </w:pPr>
      <w:r>
        <w:rPr>
          <w:rFonts w:ascii="Raleway" w:hAnsi="Raleway"/>
        </w:rPr>
        <w:t xml:space="preserve">Per the standards outlined in the Policy Interpretation Document numbers 5 </w:t>
      </w:r>
      <w:r w:rsidR="003E471C">
        <w:rPr>
          <w:rFonts w:ascii="Raleway" w:hAnsi="Raleway"/>
        </w:rPr>
        <w:t xml:space="preserve">and 8, the ACO must be willing to work closely with the NEC </w:t>
      </w:r>
      <w:r w:rsidR="00B4434C">
        <w:rPr>
          <w:rFonts w:ascii="Raleway" w:hAnsi="Raleway"/>
        </w:rPr>
        <w:t xml:space="preserve">on the </w:t>
      </w:r>
      <w:r w:rsidR="00B62C7B">
        <w:rPr>
          <w:rFonts w:ascii="Raleway" w:hAnsi="Raleway"/>
        </w:rPr>
        <w:t xml:space="preserve">acquisition </w:t>
      </w:r>
      <w:r w:rsidR="00B4434C">
        <w:rPr>
          <w:rFonts w:ascii="Raleway" w:hAnsi="Raleway"/>
        </w:rPr>
        <w:t xml:space="preserve">of </w:t>
      </w:r>
      <w:r w:rsidR="005805CE">
        <w:rPr>
          <w:rFonts w:ascii="Raleway" w:hAnsi="Raleway"/>
        </w:rPr>
        <w:t xml:space="preserve">new nature preserves by </w:t>
      </w:r>
      <w:r w:rsidR="00727A7D">
        <w:rPr>
          <w:rFonts w:ascii="Raleway" w:hAnsi="Raleway"/>
        </w:rPr>
        <w:t xml:space="preserve">advising the NEC of all new proposed acquisitions, </w:t>
      </w:r>
      <w:r w:rsidR="005805CE">
        <w:rPr>
          <w:rFonts w:ascii="Raleway" w:hAnsi="Raleway"/>
        </w:rPr>
        <w:t xml:space="preserve">providing </w:t>
      </w:r>
      <w:r w:rsidR="00667EA8">
        <w:rPr>
          <w:rFonts w:ascii="Raleway" w:hAnsi="Raleway"/>
        </w:rPr>
        <w:t xml:space="preserve">the </w:t>
      </w:r>
      <w:r w:rsidR="00B62C7B">
        <w:rPr>
          <w:rFonts w:ascii="Raleway" w:hAnsi="Raleway"/>
        </w:rPr>
        <w:t xml:space="preserve">information necessary to </w:t>
      </w:r>
      <w:r w:rsidR="005805CE">
        <w:rPr>
          <w:rFonts w:ascii="Raleway" w:hAnsi="Raleway"/>
        </w:rPr>
        <w:t xml:space="preserve">review applications </w:t>
      </w:r>
      <w:r w:rsidR="00727A7D">
        <w:rPr>
          <w:rFonts w:ascii="Raleway" w:hAnsi="Raleway"/>
        </w:rPr>
        <w:t>for conservation severances and providing access for site visits</w:t>
      </w:r>
      <w:r w:rsidR="009D6EA9">
        <w:rPr>
          <w:rFonts w:ascii="Raleway" w:hAnsi="Raleway"/>
        </w:rPr>
        <w:t xml:space="preserve"> to facilitate the review. </w:t>
      </w:r>
    </w:p>
    <w:p w14:paraId="1F648634" w14:textId="6FC23839" w:rsidR="00D42D99" w:rsidRDefault="00B66429" w:rsidP="006618BB">
      <w:pPr>
        <w:spacing w:after="240"/>
        <w:rPr>
          <w:rFonts w:ascii="Raleway" w:hAnsi="Raleway"/>
        </w:rPr>
      </w:pPr>
      <w:r>
        <w:rPr>
          <w:rFonts w:ascii="Raleway" w:hAnsi="Raleway"/>
        </w:rPr>
        <w:t xml:space="preserve">Although the ECA has indicated </w:t>
      </w:r>
      <w:r w:rsidR="00977FCC">
        <w:rPr>
          <w:rFonts w:ascii="Raleway" w:hAnsi="Raleway"/>
        </w:rPr>
        <w:t>no concerns with this requirement, the approval process for a conservation severance requires full cooperation and disclosure</w:t>
      </w:r>
      <w:r w:rsidR="008867C4">
        <w:rPr>
          <w:rFonts w:ascii="Raleway" w:hAnsi="Raleway"/>
        </w:rPr>
        <w:t xml:space="preserve"> during the Development Permit Application process</w:t>
      </w:r>
      <w:r w:rsidR="00396672">
        <w:rPr>
          <w:rFonts w:ascii="Raleway" w:hAnsi="Raleway"/>
        </w:rPr>
        <w:t>, and a</w:t>
      </w:r>
      <w:r w:rsidR="00717A01">
        <w:rPr>
          <w:rFonts w:ascii="Raleway" w:hAnsi="Raleway"/>
        </w:rPr>
        <w:t xml:space="preserve">ny specific </w:t>
      </w:r>
      <w:r w:rsidR="00396672">
        <w:rPr>
          <w:rFonts w:ascii="Raleway" w:hAnsi="Raleway"/>
        </w:rPr>
        <w:t xml:space="preserve">permit would not be issued if </w:t>
      </w:r>
      <w:r w:rsidR="00717A01">
        <w:rPr>
          <w:rFonts w:ascii="Raleway" w:hAnsi="Raleway"/>
        </w:rPr>
        <w:t xml:space="preserve">these criteria were not satisfied. </w:t>
      </w:r>
      <w:r w:rsidR="00626FE3">
        <w:rPr>
          <w:rFonts w:ascii="Raleway" w:hAnsi="Raleway"/>
        </w:rPr>
        <w:t>Criteria 5 and 8 are satisfied.</w:t>
      </w:r>
    </w:p>
    <w:p w14:paraId="114DD6C6" w14:textId="629A5CCD" w:rsidR="00D42D99" w:rsidRDefault="00D42D99" w:rsidP="006618BB">
      <w:pPr>
        <w:spacing w:after="240"/>
        <w:rPr>
          <w:rFonts w:ascii="Raleway" w:hAnsi="Raleway"/>
        </w:rPr>
      </w:pPr>
      <w:r w:rsidRPr="00413EBA">
        <w:rPr>
          <w:rFonts w:ascii="Raleway" w:hAnsi="Raleway"/>
        </w:rPr>
        <w:t>2.</w:t>
      </w:r>
      <w:r>
        <w:rPr>
          <w:rFonts w:ascii="Raleway" w:hAnsi="Raleway"/>
        </w:rPr>
        <w:t>4</w:t>
      </w:r>
      <w:r w:rsidRPr="00413EBA">
        <w:rPr>
          <w:rFonts w:ascii="Raleway" w:hAnsi="Raleway"/>
        </w:rPr>
        <w:t xml:space="preserve"> </w:t>
      </w:r>
      <w:r w:rsidR="0041111E">
        <w:rPr>
          <w:rFonts w:ascii="Raleway" w:hAnsi="Raleway"/>
        </w:rPr>
        <w:t xml:space="preserve">Make </w:t>
      </w:r>
      <w:r w:rsidR="00FC39FE">
        <w:rPr>
          <w:rFonts w:ascii="Raleway" w:hAnsi="Raleway"/>
        </w:rPr>
        <w:t xml:space="preserve">Nature Preserves Available to the Public </w:t>
      </w:r>
    </w:p>
    <w:p w14:paraId="39806CEF" w14:textId="50AA1BCC" w:rsidR="000C70BC" w:rsidRDefault="00FC39FE" w:rsidP="006618BB">
      <w:pPr>
        <w:spacing w:after="240"/>
        <w:rPr>
          <w:rFonts w:ascii="Raleway" w:hAnsi="Raleway"/>
        </w:rPr>
      </w:pPr>
      <w:r>
        <w:rPr>
          <w:rFonts w:ascii="Raleway" w:hAnsi="Raleway"/>
        </w:rPr>
        <w:t>Per the standards number</w:t>
      </w:r>
      <w:r w:rsidR="00611DFE">
        <w:rPr>
          <w:rFonts w:ascii="Raleway" w:hAnsi="Raleway"/>
        </w:rPr>
        <w:t xml:space="preserve">s 6 and </w:t>
      </w:r>
      <w:r>
        <w:rPr>
          <w:rFonts w:ascii="Raleway" w:hAnsi="Raleway"/>
        </w:rPr>
        <w:t>7</w:t>
      </w:r>
      <w:r w:rsidR="00611DFE">
        <w:rPr>
          <w:rFonts w:ascii="Raleway" w:hAnsi="Raleway"/>
        </w:rPr>
        <w:t xml:space="preserve">, </w:t>
      </w:r>
      <w:r w:rsidR="00B42F49">
        <w:rPr>
          <w:rFonts w:ascii="Raleway" w:hAnsi="Raleway"/>
        </w:rPr>
        <w:t>to make properties a</w:t>
      </w:r>
      <w:r w:rsidR="0083383B">
        <w:rPr>
          <w:rFonts w:ascii="Raleway" w:hAnsi="Raleway"/>
        </w:rPr>
        <w:t xml:space="preserve">ccessible to the public for passive, pedestrian enjoyment where such access </w:t>
      </w:r>
      <w:r w:rsidR="00626FE3">
        <w:rPr>
          <w:rFonts w:ascii="Raleway" w:hAnsi="Raleway"/>
        </w:rPr>
        <w:t>is</w:t>
      </w:r>
      <w:r w:rsidR="0083383B">
        <w:rPr>
          <w:rFonts w:ascii="Raleway" w:hAnsi="Raleway"/>
        </w:rPr>
        <w:t xml:space="preserve"> environmentally appropriate</w:t>
      </w:r>
      <w:r w:rsidR="000C70BC">
        <w:rPr>
          <w:rFonts w:ascii="Raleway" w:hAnsi="Raleway"/>
        </w:rPr>
        <w:t xml:space="preserve">. This includes providing signage at property access points. </w:t>
      </w:r>
      <w:r w:rsidR="002F5089">
        <w:rPr>
          <w:rFonts w:ascii="Raleway" w:hAnsi="Raleway"/>
        </w:rPr>
        <w:t>The ECA has indicated that they support this requirement</w:t>
      </w:r>
      <w:r w:rsidR="00717A01">
        <w:rPr>
          <w:rFonts w:ascii="Raleway" w:hAnsi="Raleway"/>
        </w:rPr>
        <w:t xml:space="preserve">, subject to any </w:t>
      </w:r>
      <w:r w:rsidR="003F0213">
        <w:rPr>
          <w:rFonts w:ascii="Raleway" w:hAnsi="Raleway"/>
        </w:rPr>
        <w:t>site-specific</w:t>
      </w:r>
      <w:r w:rsidR="00EF7B0D">
        <w:rPr>
          <w:rFonts w:ascii="Raleway" w:hAnsi="Raleway"/>
        </w:rPr>
        <w:t xml:space="preserve"> consideration (which the plan allows)</w:t>
      </w:r>
      <w:r w:rsidR="00213244">
        <w:rPr>
          <w:rFonts w:ascii="Raleway" w:hAnsi="Raleway"/>
        </w:rPr>
        <w:t>. Further consideration would be given to the appropriateness of public access during the management planning process.</w:t>
      </w:r>
      <w:r w:rsidR="00626FE3">
        <w:rPr>
          <w:rFonts w:ascii="Raleway" w:hAnsi="Raleway"/>
        </w:rPr>
        <w:t xml:space="preserve"> Criteria 6 and 7 are satisfied.</w:t>
      </w:r>
    </w:p>
    <w:p w14:paraId="339E5C3A" w14:textId="63C6B65A" w:rsidR="00256DE3" w:rsidRPr="00BF0C95" w:rsidRDefault="00462422" w:rsidP="006618BB">
      <w:pPr>
        <w:pStyle w:val="Heading1"/>
      </w:pPr>
      <w:r>
        <w:t>3</w:t>
      </w:r>
      <w:r w:rsidR="00DB06B6" w:rsidRPr="00BF0C95">
        <w:t xml:space="preserve">.0 </w:t>
      </w:r>
      <w:r w:rsidR="00256DE3" w:rsidRPr="00BF0C95">
        <w:t>Issues</w:t>
      </w:r>
      <w:r w:rsidR="00737FEC" w:rsidRPr="00BF0C95">
        <w:t xml:space="preserve"> and Summary</w:t>
      </w:r>
    </w:p>
    <w:p w14:paraId="1FF39CD9" w14:textId="4704E373" w:rsidR="00573494" w:rsidRDefault="00E715E5" w:rsidP="006618BB">
      <w:pPr>
        <w:spacing w:after="240"/>
        <w:rPr>
          <w:rFonts w:ascii="Raleway" w:hAnsi="Raleway"/>
        </w:rPr>
      </w:pPr>
      <w:r>
        <w:rPr>
          <w:rFonts w:ascii="Raleway" w:hAnsi="Raleway"/>
        </w:rPr>
        <w:t xml:space="preserve">The Escarpment Corridor Alliance has </w:t>
      </w:r>
      <w:r w:rsidR="00AD7D22">
        <w:rPr>
          <w:rFonts w:ascii="Raleway" w:hAnsi="Raleway"/>
        </w:rPr>
        <w:t>applied</w:t>
      </w:r>
      <w:r>
        <w:rPr>
          <w:rFonts w:ascii="Raleway" w:hAnsi="Raleway"/>
        </w:rPr>
        <w:t xml:space="preserve"> for Approved Conservation </w:t>
      </w:r>
      <w:r w:rsidR="00EC4875">
        <w:rPr>
          <w:rFonts w:ascii="Raleway" w:hAnsi="Raleway"/>
        </w:rPr>
        <w:t xml:space="preserve">Organization status so that it may establish nature preserves in accordance with the conservation severance provisions of the NEP. </w:t>
      </w:r>
      <w:r w:rsidR="00573494">
        <w:rPr>
          <w:rFonts w:ascii="Raleway" w:hAnsi="Raleway"/>
        </w:rPr>
        <w:t xml:space="preserve">An organization can obtain approved status and be added to appendix 4 of the NEP without an amendment to the plan. </w:t>
      </w:r>
    </w:p>
    <w:p w14:paraId="5D44EE24" w14:textId="6ABAE754" w:rsidR="00256DE3" w:rsidRDefault="00626FE3" w:rsidP="006618BB">
      <w:pPr>
        <w:spacing w:after="240"/>
        <w:rPr>
          <w:rFonts w:ascii="Raleway" w:hAnsi="Raleway"/>
        </w:rPr>
      </w:pPr>
      <w:r>
        <w:rPr>
          <w:rFonts w:ascii="Raleway" w:hAnsi="Raleway"/>
        </w:rPr>
        <w:t>Staff have undertaken a review of</w:t>
      </w:r>
      <w:r w:rsidR="00660AE8">
        <w:rPr>
          <w:rFonts w:ascii="Raleway" w:hAnsi="Raleway"/>
        </w:rPr>
        <w:t xml:space="preserve"> the</w:t>
      </w:r>
      <w:r>
        <w:rPr>
          <w:rFonts w:ascii="Raleway" w:hAnsi="Raleway"/>
        </w:rPr>
        <w:t xml:space="preserve"> </w:t>
      </w:r>
      <w:r w:rsidR="00423B53">
        <w:rPr>
          <w:rFonts w:ascii="Raleway" w:hAnsi="Raleway"/>
        </w:rPr>
        <w:t xml:space="preserve">documentation provided by the ECA towards satisfying the criteria outlined for approval as an </w:t>
      </w:r>
      <w:r w:rsidR="00DE3A0C">
        <w:rPr>
          <w:rFonts w:ascii="Raleway" w:hAnsi="Raleway"/>
        </w:rPr>
        <w:t xml:space="preserve">ACO </w:t>
      </w:r>
      <w:r w:rsidR="00660AE8">
        <w:rPr>
          <w:rFonts w:ascii="Raleway" w:hAnsi="Raleway"/>
        </w:rPr>
        <w:t xml:space="preserve">in the Policy Interpretation </w:t>
      </w:r>
      <w:r w:rsidR="00660AE8">
        <w:rPr>
          <w:rFonts w:ascii="Raleway" w:hAnsi="Raleway"/>
        </w:rPr>
        <w:lastRenderedPageBreak/>
        <w:t xml:space="preserve">Document </w:t>
      </w:r>
      <w:r w:rsidR="00DE3A0C">
        <w:rPr>
          <w:rFonts w:ascii="Raleway" w:hAnsi="Raleway"/>
        </w:rPr>
        <w:t>and</w:t>
      </w:r>
      <w:r w:rsidR="00423B53">
        <w:rPr>
          <w:rFonts w:ascii="Raleway" w:hAnsi="Raleway"/>
        </w:rPr>
        <w:t xml:space="preserve"> are satisfied that the ECA has demonstrated compliance with </w:t>
      </w:r>
      <w:r w:rsidR="006A7792">
        <w:rPr>
          <w:rFonts w:ascii="Raleway" w:hAnsi="Raleway"/>
        </w:rPr>
        <w:t>all</w:t>
      </w:r>
      <w:r w:rsidR="00423B53">
        <w:rPr>
          <w:rFonts w:ascii="Raleway" w:hAnsi="Raleway"/>
        </w:rPr>
        <w:t xml:space="preserve"> criteria.</w:t>
      </w:r>
      <w:r w:rsidR="00660AE8">
        <w:rPr>
          <w:rFonts w:ascii="Raleway" w:hAnsi="Raleway"/>
        </w:rPr>
        <w:t xml:space="preserve"> Staff recommend that the ECA be granted approved status</w:t>
      </w:r>
      <w:r w:rsidR="00EF7B0D">
        <w:rPr>
          <w:rFonts w:ascii="Raleway" w:hAnsi="Raleway"/>
        </w:rPr>
        <w:t xml:space="preserve">, subject to confirmation from Revenue Canada that the updates to the Articles of Incorporation have been approved. </w:t>
      </w:r>
    </w:p>
    <w:p w14:paraId="271733C0" w14:textId="37543E55" w:rsidR="00256DE3" w:rsidRPr="00BF0C95" w:rsidRDefault="00462422" w:rsidP="006618BB">
      <w:pPr>
        <w:pStyle w:val="Heading1"/>
      </w:pPr>
      <w:r>
        <w:t>4</w:t>
      </w:r>
      <w:r w:rsidR="00DB06B6" w:rsidRPr="00BF0C95">
        <w:t xml:space="preserve">.0 </w:t>
      </w:r>
      <w:r w:rsidR="00C51F59" w:rsidRPr="00BF0C95">
        <w:t>Recommendation</w:t>
      </w:r>
    </w:p>
    <w:p w14:paraId="60EA700D" w14:textId="6AD030CD" w:rsidR="00DB06B6" w:rsidRPr="00BF0C95" w:rsidRDefault="00757FD0" w:rsidP="006618BB">
      <w:pPr>
        <w:spacing w:after="240"/>
        <w:rPr>
          <w:rFonts w:ascii="Raleway" w:eastAsia="Times New Roman" w:hAnsi="Raleway" w:cs="Arial"/>
          <w:b/>
          <w:bCs/>
          <w:sz w:val="32"/>
          <w:szCs w:val="32"/>
          <w:lang w:val="en-US"/>
        </w:rPr>
      </w:pPr>
      <w:r w:rsidRPr="00BF0C95">
        <w:rPr>
          <w:rFonts w:ascii="Raleway" w:hAnsi="Raleway"/>
        </w:rPr>
        <w:t xml:space="preserve">That the Niagara Escarpment Commission approve the application by the Escarpment Corridor Alliance for </w:t>
      </w:r>
      <w:r>
        <w:rPr>
          <w:rFonts w:ascii="Raleway" w:hAnsi="Raleway"/>
        </w:rPr>
        <w:t>A</w:t>
      </w:r>
      <w:r w:rsidR="006A7792">
        <w:rPr>
          <w:rFonts w:ascii="Raleway" w:hAnsi="Raleway"/>
        </w:rPr>
        <w:t xml:space="preserve">pproved </w:t>
      </w:r>
      <w:r>
        <w:rPr>
          <w:rFonts w:ascii="Raleway" w:hAnsi="Raleway"/>
        </w:rPr>
        <w:t>C</w:t>
      </w:r>
      <w:r w:rsidR="006A7792">
        <w:rPr>
          <w:rFonts w:ascii="Raleway" w:hAnsi="Raleway"/>
        </w:rPr>
        <w:t xml:space="preserve">onservation </w:t>
      </w:r>
      <w:r>
        <w:rPr>
          <w:rFonts w:ascii="Raleway" w:hAnsi="Raleway"/>
        </w:rPr>
        <w:t>O</w:t>
      </w:r>
      <w:r w:rsidR="006A7792">
        <w:rPr>
          <w:rFonts w:ascii="Raleway" w:hAnsi="Raleway"/>
        </w:rPr>
        <w:t>rganization</w:t>
      </w:r>
      <w:r w:rsidRPr="00BF0C95">
        <w:rPr>
          <w:rFonts w:ascii="Raleway" w:hAnsi="Raleway"/>
        </w:rPr>
        <w:t xml:space="preserve"> status and </w:t>
      </w:r>
      <w:r>
        <w:rPr>
          <w:rFonts w:ascii="Raleway" w:hAnsi="Raleway"/>
        </w:rPr>
        <w:t xml:space="preserve">direct Staff to </w:t>
      </w:r>
      <w:r w:rsidRPr="00BF0C95">
        <w:rPr>
          <w:rFonts w:ascii="Raleway" w:hAnsi="Raleway"/>
        </w:rPr>
        <w:t>add them to the list of approved organizations in Appendix 4 of the Niagara Escarpment Plan</w:t>
      </w:r>
      <w:r w:rsidR="00EF7B0D">
        <w:rPr>
          <w:rFonts w:ascii="Raleway" w:hAnsi="Raleway"/>
        </w:rPr>
        <w:t xml:space="preserve"> once confirmation has been provided from Revenue Canada that the updates to the Articles of Incorporation have been approved.</w:t>
      </w:r>
      <w:r w:rsidRPr="00BF0C95">
        <w:rPr>
          <w:rFonts w:ascii="Raleway" w:hAnsi="Raleway"/>
        </w:rPr>
        <w:t xml:space="preserve"> </w:t>
      </w:r>
      <w:r w:rsidR="00DB06B6" w:rsidRPr="00BF0C95">
        <w:rPr>
          <w:rFonts w:ascii="Raleway" w:hAnsi="Raleway"/>
        </w:rPr>
        <w:br w:type="page"/>
      </w:r>
    </w:p>
    <w:p w14:paraId="36510FE6" w14:textId="27C8E448" w:rsidR="00AE1BAF" w:rsidRPr="00BF0C95" w:rsidRDefault="00AE1BAF" w:rsidP="00D76425">
      <w:pPr>
        <w:pStyle w:val="Heading1"/>
      </w:pPr>
      <w:r w:rsidRPr="00BF0C95">
        <w:lastRenderedPageBreak/>
        <w:t>Prepared by:</w:t>
      </w:r>
    </w:p>
    <w:p w14:paraId="1F7CFB61" w14:textId="0EA0CCB9" w:rsidR="00AE1BAF" w:rsidRPr="00BF0C95" w:rsidRDefault="00EF588F" w:rsidP="00BF6C44">
      <w:pPr>
        <w:rPr>
          <w:rFonts w:ascii="Raleway" w:hAnsi="Raleway"/>
          <w:u w:val="single"/>
          <w:lang w:val="en-US"/>
        </w:rPr>
      </w:pPr>
      <w:r w:rsidRPr="00BF0C95">
        <w:rPr>
          <w:rFonts w:ascii="Raleway" w:hAnsi="Raleway"/>
          <w:u w:val="single"/>
          <w:lang w:val="en-US"/>
        </w:rPr>
        <w:t>Original signed by</w:t>
      </w:r>
    </w:p>
    <w:p w14:paraId="470E077B" w14:textId="652A7A29" w:rsidR="00AE1BAF" w:rsidRPr="00BF0C95" w:rsidRDefault="00BA008B" w:rsidP="00EF588F">
      <w:pPr>
        <w:contextualSpacing/>
        <w:rPr>
          <w:rFonts w:ascii="Raleway" w:hAnsi="Raleway"/>
          <w:lang w:val="en-US"/>
        </w:rPr>
      </w:pPr>
      <w:r w:rsidRPr="00BF0C95">
        <w:rPr>
          <w:rFonts w:ascii="Raleway" w:hAnsi="Raleway"/>
          <w:lang w:val="en-US"/>
        </w:rPr>
        <w:t>Sandy Dobbyn</w:t>
      </w:r>
    </w:p>
    <w:p w14:paraId="51236058" w14:textId="18339FC3" w:rsidR="00AE1BAF" w:rsidRPr="00BF0C95" w:rsidRDefault="00BA008B" w:rsidP="00BF6C44">
      <w:pPr>
        <w:rPr>
          <w:rFonts w:ascii="Raleway" w:hAnsi="Raleway"/>
          <w:lang w:val="en-US"/>
        </w:rPr>
      </w:pPr>
      <w:r w:rsidRPr="00BF0C95">
        <w:rPr>
          <w:rFonts w:ascii="Raleway" w:hAnsi="Raleway"/>
          <w:lang w:val="en-US"/>
        </w:rPr>
        <w:t>Senior Strategic Advisor</w:t>
      </w:r>
    </w:p>
    <w:p w14:paraId="780ED0C8" w14:textId="715B5FA4" w:rsidR="00AE1BAF" w:rsidRPr="00BF0C95" w:rsidRDefault="00AE1BAF" w:rsidP="00D76425">
      <w:pPr>
        <w:pStyle w:val="Heading1"/>
      </w:pPr>
      <w:r w:rsidRPr="00BF0C95">
        <w:t>Approved by:</w:t>
      </w:r>
    </w:p>
    <w:p w14:paraId="30B34BBC" w14:textId="5141F2F2" w:rsidR="00AE1BAF" w:rsidRPr="00BF0C95" w:rsidRDefault="00EF588F" w:rsidP="00BF6C44">
      <w:pPr>
        <w:rPr>
          <w:rFonts w:ascii="Raleway" w:hAnsi="Raleway"/>
          <w:lang w:val="en-US"/>
        </w:rPr>
      </w:pPr>
      <w:r w:rsidRPr="00BF0C95">
        <w:rPr>
          <w:rFonts w:ascii="Raleway" w:hAnsi="Raleway"/>
          <w:u w:val="single"/>
          <w:lang w:val="en-US"/>
        </w:rPr>
        <w:t>Original signed by</w:t>
      </w:r>
    </w:p>
    <w:p w14:paraId="1F92066F" w14:textId="283102AD" w:rsidR="00AE1BAF" w:rsidRPr="00BF0C95" w:rsidRDefault="00640408" w:rsidP="00EF588F">
      <w:pPr>
        <w:contextualSpacing/>
        <w:rPr>
          <w:rFonts w:ascii="Raleway" w:hAnsi="Raleway"/>
          <w:lang w:val="en-US"/>
        </w:rPr>
      </w:pPr>
      <w:r>
        <w:rPr>
          <w:rFonts w:ascii="Raleway" w:hAnsi="Raleway"/>
          <w:lang w:val="en-US"/>
        </w:rPr>
        <w:t>Shawn Carey</w:t>
      </w:r>
    </w:p>
    <w:p w14:paraId="6AFE048D" w14:textId="0158ABD9" w:rsidR="46409738" w:rsidRPr="00BF0C95" w:rsidRDefault="00BA008B" w:rsidP="00DB06B6">
      <w:pPr>
        <w:spacing w:after="1000"/>
        <w:rPr>
          <w:rFonts w:ascii="Raleway" w:hAnsi="Raleway"/>
        </w:rPr>
      </w:pPr>
      <w:r w:rsidRPr="00BF0C95">
        <w:rPr>
          <w:rFonts w:ascii="Raleway" w:hAnsi="Raleway"/>
          <w:lang w:val="en-US"/>
        </w:rPr>
        <w:t>Director</w:t>
      </w:r>
    </w:p>
    <w:sectPr w:rsidR="46409738" w:rsidRPr="00BF0C95" w:rsidSect="00690E06">
      <w:footerReference w:type="default" r:id="rId15"/>
      <w:headerReference w:type="first" r:id="rId16"/>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6940" w14:textId="77777777" w:rsidR="001875AD" w:rsidRDefault="001875AD" w:rsidP="00BF6C44">
      <w:r>
        <w:separator/>
      </w:r>
    </w:p>
  </w:endnote>
  <w:endnote w:type="continuationSeparator" w:id="0">
    <w:p w14:paraId="605A172A" w14:textId="77777777" w:rsidR="001875AD" w:rsidRDefault="001875AD" w:rsidP="00BF6C44">
      <w:r>
        <w:continuationSeparator/>
      </w:r>
    </w:p>
  </w:endnote>
  <w:endnote w:type="continuationNotice" w:id="1">
    <w:p w14:paraId="1E228F43" w14:textId="77777777" w:rsidR="001875AD" w:rsidRDefault="001875AD" w:rsidP="00BF6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0000500000000000000"/>
    <w:charset w:val="00"/>
    <w:family w:val="modern"/>
    <w:notTrueType/>
    <w:pitch w:val="variable"/>
    <w:sig w:usb0="20000207"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014128"/>
      <w:docPartObj>
        <w:docPartGallery w:val="Page Numbers (Bottom of Page)"/>
        <w:docPartUnique/>
      </w:docPartObj>
    </w:sdtPr>
    <w:sdtEndPr>
      <w:rPr>
        <w:noProof/>
      </w:rPr>
    </w:sdtEndPr>
    <w:sdtContent>
      <w:p w14:paraId="395420D5" w14:textId="390C7EF0" w:rsidR="00451119" w:rsidRPr="00EF72D9" w:rsidRDefault="00451119" w:rsidP="004B17E0">
        <w:pPr>
          <w:pStyle w:val="Footer"/>
          <w:jc w:val="right"/>
        </w:pPr>
        <w:r w:rsidRPr="00EF72D9">
          <w:fldChar w:fldCharType="begin"/>
        </w:r>
        <w:r w:rsidRPr="00EF72D9">
          <w:instrText xml:space="preserve"> PAGE   \* MERGEFORMAT </w:instrText>
        </w:r>
        <w:r w:rsidRPr="00EF72D9">
          <w:fldChar w:fldCharType="separate"/>
        </w:r>
        <w:r w:rsidRPr="00EF72D9">
          <w:rPr>
            <w:noProof/>
          </w:rPr>
          <w:t>2</w:t>
        </w:r>
        <w:r w:rsidRPr="00EF72D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B97B" w14:textId="77777777" w:rsidR="001875AD" w:rsidRDefault="001875AD" w:rsidP="00BF6C44">
      <w:bookmarkStart w:id="0" w:name="_Hlk148522721"/>
      <w:bookmarkEnd w:id="0"/>
      <w:r>
        <w:separator/>
      </w:r>
    </w:p>
  </w:footnote>
  <w:footnote w:type="continuationSeparator" w:id="0">
    <w:p w14:paraId="55078B79" w14:textId="77777777" w:rsidR="001875AD" w:rsidRDefault="001875AD" w:rsidP="00BF6C44">
      <w:r>
        <w:continuationSeparator/>
      </w:r>
    </w:p>
  </w:footnote>
  <w:footnote w:type="continuationNotice" w:id="1">
    <w:p w14:paraId="16E0C54E" w14:textId="77777777" w:rsidR="001875AD" w:rsidRDefault="001875AD" w:rsidP="00BF6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9C4D" w14:textId="1DDB2732" w:rsidR="00130AEB" w:rsidRPr="0035152F" w:rsidRDefault="0041211A" w:rsidP="00BF6C44">
    <w:pPr>
      <w:pStyle w:val="Header"/>
    </w:pPr>
    <w:r>
      <w:rPr>
        <w:noProof/>
      </w:rPr>
      <w:drawing>
        <wp:inline distT="0" distB="0" distL="0" distR="0" wp14:anchorId="7B7B5B23" wp14:editId="6CCF7301">
          <wp:extent cx="5943600" cy="921385"/>
          <wp:effectExtent l="0" t="0" r="0" b="0"/>
          <wp:docPr id="6" name="Picture 6" descr="The logo and mailing address for the Niagara Escarpm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logo and mailing address for the Niagara Escarpm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5943600" cy="921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31143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364678"/>
    <w:multiLevelType w:val="multilevel"/>
    <w:tmpl w:val="7B96C90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7AC71D5"/>
    <w:multiLevelType w:val="multilevel"/>
    <w:tmpl w:val="9FEEF53A"/>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7C54D61"/>
    <w:multiLevelType w:val="hybridMultilevel"/>
    <w:tmpl w:val="8DDCBA6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2D3D57"/>
    <w:multiLevelType w:val="hybridMultilevel"/>
    <w:tmpl w:val="CB02A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8B38E2"/>
    <w:multiLevelType w:val="hybridMultilevel"/>
    <w:tmpl w:val="AFF002F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E737FD4"/>
    <w:multiLevelType w:val="hybridMultilevel"/>
    <w:tmpl w:val="06C02C64"/>
    <w:lvl w:ilvl="0" w:tplc="3C34FB5C">
      <w:start w:val="1"/>
      <w:numFmt w:val="lowerLetter"/>
      <w:lvlText w:val="%1)"/>
      <w:lvlJc w:val="left"/>
      <w:pPr>
        <w:ind w:left="720" w:hanging="360"/>
      </w:pPr>
      <w:rPr>
        <w:rFonts w:asciiTheme="minorHAnsi" w:hAnsiTheme="minorHAnsi" w:cstheme="minorBidi"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3501223"/>
    <w:multiLevelType w:val="hybridMultilevel"/>
    <w:tmpl w:val="9CF29C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5F80220"/>
    <w:multiLevelType w:val="hybridMultilevel"/>
    <w:tmpl w:val="88CA22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6351204"/>
    <w:multiLevelType w:val="hybridMultilevel"/>
    <w:tmpl w:val="FEDA8A6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A9218D6"/>
    <w:multiLevelType w:val="hybridMultilevel"/>
    <w:tmpl w:val="795AFEC8"/>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CC27355"/>
    <w:multiLevelType w:val="hybridMultilevel"/>
    <w:tmpl w:val="99FCF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2241A7"/>
    <w:multiLevelType w:val="hybridMultilevel"/>
    <w:tmpl w:val="D7FC84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5851DB9"/>
    <w:multiLevelType w:val="hybridMultilevel"/>
    <w:tmpl w:val="EA44F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F168F7"/>
    <w:multiLevelType w:val="hybridMultilevel"/>
    <w:tmpl w:val="504E49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F1365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FA9149E"/>
    <w:multiLevelType w:val="hybridMultilevel"/>
    <w:tmpl w:val="BFBAFCCE"/>
    <w:lvl w:ilvl="0" w:tplc="10090001">
      <w:start w:val="1"/>
      <w:numFmt w:val="bullet"/>
      <w:lvlText w:val=""/>
      <w:lvlJc w:val="left"/>
      <w:pPr>
        <w:ind w:left="360" w:hanging="360"/>
      </w:pPr>
      <w:rPr>
        <w:rFonts w:ascii="Symbol" w:hAnsi="Symbol" w:hint="default"/>
        <w:effect w:val="no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3E64AD9"/>
    <w:multiLevelType w:val="hybridMultilevel"/>
    <w:tmpl w:val="477CB0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4351B92"/>
    <w:multiLevelType w:val="hybridMultilevel"/>
    <w:tmpl w:val="CDDE5C28"/>
    <w:lvl w:ilvl="0" w:tplc="4356B964">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61804C8"/>
    <w:multiLevelType w:val="hybridMultilevel"/>
    <w:tmpl w:val="162AA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8247DF0"/>
    <w:multiLevelType w:val="hybridMultilevel"/>
    <w:tmpl w:val="83F83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20042D5"/>
    <w:multiLevelType w:val="multilevel"/>
    <w:tmpl w:val="AF34EB50"/>
    <w:lvl w:ilvl="0">
      <w:start w:val="1"/>
      <w:numFmt w:val="decimal"/>
      <w:lvlText w:val="%1."/>
      <w:lvlJc w:val="left"/>
      <w:pPr>
        <w:ind w:left="360" w:hanging="360"/>
      </w:pPr>
    </w:lvl>
    <w:lvl w:ilvl="1">
      <w:start w:val="2"/>
      <w:numFmt w:val="decimal"/>
      <w:isLgl/>
      <w:lvlText w:val="%1.%2"/>
      <w:lvlJc w:val="left"/>
      <w:pPr>
        <w:ind w:left="600" w:hanging="600"/>
      </w:pPr>
      <w:rPr>
        <w:rFonts w:hint="default"/>
        <w:i/>
      </w:rPr>
    </w:lvl>
    <w:lvl w:ilvl="2">
      <w:start w:val="2"/>
      <w:numFmt w:val="decimal"/>
      <w:isLgl/>
      <w:lvlText w:val="%1.%2.%3"/>
      <w:lvlJc w:val="left"/>
      <w:pPr>
        <w:ind w:left="720" w:hanging="720"/>
      </w:pPr>
      <w:rPr>
        <w:rFonts w:hint="default"/>
        <w:i/>
      </w:rPr>
    </w:lvl>
    <w:lvl w:ilvl="3">
      <w:start w:val="1"/>
      <w:numFmt w:val="decimal"/>
      <w:isLgl/>
      <w:lvlText w:val="%1.%2.%3.%4"/>
      <w:lvlJc w:val="left"/>
      <w:pPr>
        <w:ind w:left="1080" w:hanging="108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440" w:hanging="144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800" w:hanging="1800"/>
      </w:pPr>
      <w:rPr>
        <w:rFonts w:hint="default"/>
        <w:i/>
      </w:rPr>
    </w:lvl>
    <w:lvl w:ilvl="8">
      <w:start w:val="1"/>
      <w:numFmt w:val="decimal"/>
      <w:isLgl/>
      <w:lvlText w:val="%1.%2.%3.%4.%5.%6.%7.%8.%9"/>
      <w:lvlJc w:val="left"/>
      <w:pPr>
        <w:ind w:left="1800" w:hanging="1800"/>
      </w:pPr>
      <w:rPr>
        <w:rFonts w:hint="default"/>
        <w:i/>
      </w:rPr>
    </w:lvl>
  </w:abstractNum>
  <w:abstractNum w:abstractNumId="22" w15:restartNumberingAfterBreak="0">
    <w:nsid w:val="439A3049"/>
    <w:multiLevelType w:val="hybridMultilevel"/>
    <w:tmpl w:val="B418B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0F2E36"/>
    <w:multiLevelType w:val="hybridMultilevel"/>
    <w:tmpl w:val="02CCC4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A316CD8"/>
    <w:multiLevelType w:val="hybridMultilevel"/>
    <w:tmpl w:val="C7664E40"/>
    <w:lvl w:ilvl="0" w:tplc="F6CEEBAE">
      <w:start w:val="1"/>
      <w:numFmt w:val="bullet"/>
      <w:lvlText w:val=""/>
      <w:lvlJc w:val="left"/>
      <w:pPr>
        <w:ind w:left="720" w:hanging="360"/>
      </w:pPr>
      <w:rPr>
        <w:rFonts w:ascii="Symbol" w:hAnsi="Symbol" w:hint="default"/>
        <w:effect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383D62"/>
    <w:multiLevelType w:val="hybridMultilevel"/>
    <w:tmpl w:val="07A49B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FC46A0D"/>
    <w:multiLevelType w:val="hybridMultilevel"/>
    <w:tmpl w:val="2C88D858"/>
    <w:lvl w:ilvl="0" w:tplc="8034CFC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50325336"/>
    <w:multiLevelType w:val="hybridMultilevel"/>
    <w:tmpl w:val="FA4CD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AF3687F"/>
    <w:multiLevelType w:val="hybridMultilevel"/>
    <w:tmpl w:val="EB3C1CD8"/>
    <w:lvl w:ilvl="0" w:tplc="48EE29E6">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F88378A"/>
    <w:multiLevelType w:val="hybridMultilevel"/>
    <w:tmpl w:val="6E54F442"/>
    <w:lvl w:ilvl="0" w:tplc="3D14791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536239A"/>
    <w:multiLevelType w:val="hybridMultilevel"/>
    <w:tmpl w:val="E6303B36"/>
    <w:lvl w:ilvl="0" w:tplc="F6CEEBAE">
      <w:start w:val="1"/>
      <w:numFmt w:val="bullet"/>
      <w:lvlText w:val=""/>
      <w:lvlJc w:val="left"/>
      <w:pPr>
        <w:ind w:left="720" w:hanging="360"/>
      </w:pPr>
      <w:rPr>
        <w:rFonts w:ascii="Symbol" w:hAnsi="Symbol" w:hint="default"/>
        <w:effect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8277C68"/>
    <w:multiLevelType w:val="hybridMultilevel"/>
    <w:tmpl w:val="19B0EC2E"/>
    <w:lvl w:ilvl="0" w:tplc="BF969094">
      <w:start w:val="14"/>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92C7B8D"/>
    <w:multiLevelType w:val="hybridMultilevel"/>
    <w:tmpl w:val="BE684434"/>
    <w:lvl w:ilvl="0" w:tplc="FAE266C8">
      <w:start w:val="1"/>
      <w:numFmt w:val="decimal"/>
      <w:lvlText w:val="%1."/>
      <w:lvlJc w:val="left"/>
      <w:pPr>
        <w:ind w:left="360" w:hanging="360"/>
      </w:pPr>
      <w:rPr>
        <w:rFonts w:ascii="Arial" w:hAnsi="Arial" w:cs="Arial" w:hint="default"/>
        <w:b w:val="0"/>
        <w:bCs w:val="0"/>
        <w:i w:val="0"/>
        <w:iCs w:val="0"/>
      </w:rPr>
    </w:lvl>
    <w:lvl w:ilvl="1" w:tplc="395E362C">
      <w:start w:val="1"/>
      <w:numFmt w:val="lowerLetter"/>
      <w:lvlText w:val="%2."/>
      <w:lvlJc w:val="left"/>
      <w:pPr>
        <w:ind w:left="1080" w:hanging="360"/>
      </w:pPr>
      <w:rPr>
        <w:b/>
        <w:bCs/>
        <w:i w:val="0"/>
        <w:iCs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13551FA"/>
    <w:multiLevelType w:val="hybridMultilevel"/>
    <w:tmpl w:val="779AE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63E7DC3"/>
    <w:multiLevelType w:val="hybridMultilevel"/>
    <w:tmpl w:val="DED4E7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6DC16F5"/>
    <w:multiLevelType w:val="hybridMultilevel"/>
    <w:tmpl w:val="B066E42A"/>
    <w:lvl w:ilvl="0" w:tplc="304EAEA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9DA707D"/>
    <w:multiLevelType w:val="hybridMultilevel"/>
    <w:tmpl w:val="BDF2976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7E001621"/>
    <w:multiLevelType w:val="hybridMultilevel"/>
    <w:tmpl w:val="3676A4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36028837">
    <w:abstractNumId w:val="17"/>
  </w:num>
  <w:num w:numId="2" w16cid:durableId="2098867887">
    <w:abstractNumId w:val="33"/>
  </w:num>
  <w:num w:numId="3" w16cid:durableId="599533012">
    <w:abstractNumId w:val="36"/>
  </w:num>
  <w:num w:numId="4" w16cid:durableId="1279066370">
    <w:abstractNumId w:val="7"/>
  </w:num>
  <w:num w:numId="5" w16cid:durableId="1972898725">
    <w:abstractNumId w:val="6"/>
  </w:num>
  <w:num w:numId="6" w16cid:durableId="1064375070">
    <w:abstractNumId w:val="25"/>
  </w:num>
  <w:num w:numId="7" w16cid:durableId="1053312559">
    <w:abstractNumId w:val="5"/>
  </w:num>
  <w:num w:numId="8" w16cid:durableId="1662850349">
    <w:abstractNumId w:val="29"/>
  </w:num>
  <w:num w:numId="9" w16cid:durableId="195240068">
    <w:abstractNumId w:val="10"/>
  </w:num>
  <w:num w:numId="10" w16cid:durableId="1406998228">
    <w:abstractNumId w:val="35"/>
  </w:num>
  <w:num w:numId="11" w16cid:durableId="804086133">
    <w:abstractNumId w:val="37"/>
  </w:num>
  <w:num w:numId="12" w16cid:durableId="1568034655">
    <w:abstractNumId w:val="31"/>
  </w:num>
  <w:num w:numId="13" w16cid:durableId="313460724">
    <w:abstractNumId w:val="30"/>
  </w:num>
  <w:num w:numId="14" w16cid:durableId="2101559190">
    <w:abstractNumId w:val="8"/>
  </w:num>
  <w:num w:numId="15" w16cid:durableId="1737048479">
    <w:abstractNumId w:val="24"/>
  </w:num>
  <w:num w:numId="16" w16cid:durableId="824278471">
    <w:abstractNumId w:val="21"/>
  </w:num>
  <w:num w:numId="17" w16cid:durableId="402921649">
    <w:abstractNumId w:val="26"/>
  </w:num>
  <w:num w:numId="18" w16cid:durableId="2105109051">
    <w:abstractNumId w:val="18"/>
  </w:num>
  <w:num w:numId="19" w16cid:durableId="2032140622">
    <w:abstractNumId w:val="16"/>
  </w:num>
  <w:num w:numId="20" w16cid:durableId="956957569">
    <w:abstractNumId w:val="14"/>
  </w:num>
  <w:num w:numId="21" w16cid:durableId="671571741">
    <w:abstractNumId w:val="12"/>
  </w:num>
  <w:num w:numId="22" w16cid:durableId="69542165">
    <w:abstractNumId w:val="28"/>
  </w:num>
  <w:num w:numId="23" w16cid:durableId="1244607033">
    <w:abstractNumId w:val="9"/>
  </w:num>
  <w:num w:numId="24" w16cid:durableId="1400907687">
    <w:abstractNumId w:val="32"/>
  </w:num>
  <w:num w:numId="25" w16cid:durableId="489566834">
    <w:abstractNumId w:val="34"/>
  </w:num>
  <w:num w:numId="26" w16cid:durableId="1237472162">
    <w:abstractNumId w:val="22"/>
  </w:num>
  <w:num w:numId="27" w16cid:durableId="207837703">
    <w:abstractNumId w:val="4"/>
  </w:num>
  <w:num w:numId="28" w16cid:durableId="230776932">
    <w:abstractNumId w:val="19"/>
  </w:num>
  <w:num w:numId="29" w16cid:durableId="473834438">
    <w:abstractNumId w:val="13"/>
  </w:num>
  <w:num w:numId="30" w16cid:durableId="1659963277">
    <w:abstractNumId w:val="27"/>
  </w:num>
  <w:num w:numId="31" w16cid:durableId="198978513">
    <w:abstractNumId w:val="11"/>
  </w:num>
  <w:num w:numId="32" w16cid:durableId="1919123326">
    <w:abstractNumId w:val="23"/>
  </w:num>
  <w:num w:numId="33" w16cid:durableId="1298488604">
    <w:abstractNumId w:val="20"/>
  </w:num>
  <w:num w:numId="34" w16cid:durableId="566843566">
    <w:abstractNumId w:val="0"/>
  </w:num>
  <w:num w:numId="35" w16cid:durableId="79648088">
    <w:abstractNumId w:val="15"/>
  </w:num>
  <w:num w:numId="36" w16cid:durableId="39986640">
    <w:abstractNumId w:val="1"/>
  </w:num>
  <w:num w:numId="37" w16cid:durableId="1766415880">
    <w:abstractNumId w:val="2"/>
  </w:num>
  <w:num w:numId="38" w16cid:durableId="1195466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98"/>
    <w:rsid w:val="00003AE8"/>
    <w:rsid w:val="00005B0D"/>
    <w:rsid w:val="0002340F"/>
    <w:rsid w:val="000244F8"/>
    <w:rsid w:val="00034827"/>
    <w:rsid w:val="00035A2C"/>
    <w:rsid w:val="000415A8"/>
    <w:rsid w:val="000463A7"/>
    <w:rsid w:val="00050B41"/>
    <w:rsid w:val="00054499"/>
    <w:rsid w:val="000570C4"/>
    <w:rsid w:val="00061734"/>
    <w:rsid w:val="00073E6F"/>
    <w:rsid w:val="00077CD0"/>
    <w:rsid w:val="00082994"/>
    <w:rsid w:val="000838AF"/>
    <w:rsid w:val="00084BC7"/>
    <w:rsid w:val="000872F5"/>
    <w:rsid w:val="00087619"/>
    <w:rsid w:val="0009441A"/>
    <w:rsid w:val="000977F5"/>
    <w:rsid w:val="000A0119"/>
    <w:rsid w:val="000A1A28"/>
    <w:rsid w:val="000A3D70"/>
    <w:rsid w:val="000A6080"/>
    <w:rsid w:val="000B0202"/>
    <w:rsid w:val="000B1403"/>
    <w:rsid w:val="000B1450"/>
    <w:rsid w:val="000C4812"/>
    <w:rsid w:val="000C70BC"/>
    <w:rsid w:val="000C7C27"/>
    <w:rsid w:val="000D3A0A"/>
    <w:rsid w:val="000E249F"/>
    <w:rsid w:val="000E3550"/>
    <w:rsid w:val="000E462D"/>
    <w:rsid w:val="000F3ED9"/>
    <w:rsid w:val="000F5131"/>
    <w:rsid w:val="000F5517"/>
    <w:rsid w:val="000F75BB"/>
    <w:rsid w:val="00100B93"/>
    <w:rsid w:val="00101072"/>
    <w:rsid w:val="0010287C"/>
    <w:rsid w:val="00107123"/>
    <w:rsid w:val="00110437"/>
    <w:rsid w:val="00112446"/>
    <w:rsid w:val="00115A16"/>
    <w:rsid w:val="0011702A"/>
    <w:rsid w:val="00120235"/>
    <w:rsid w:val="001227D9"/>
    <w:rsid w:val="00125343"/>
    <w:rsid w:val="0012733E"/>
    <w:rsid w:val="00130AEB"/>
    <w:rsid w:val="00134104"/>
    <w:rsid w:val="00135284"/>
    <w:rsid w:val="00137FE2"/>
    <w:rsid w:val="001408EF"/>
    <w:rsid w:val="0014300A"/>
    <w:rsid w:val="00151E1B"/>
    <w:rsid w:val="001613EE"/>
    <w:rsid w:val="001625BD"/>
    <w:rsid w:val="00162FAC"/>
    <w:rsid w:val="00166B5C"/>
    <w:rsid w:val="0017138E"/>
    <w:rsid w:val="00172085"/>
    <w:rsid w:val="001723A7"/>
    <w:rsid w:val="00172D3A"/>
    <w:rsid w:val="001745C6"/>
    <w:rsid w:val="00174C95"/>
    <w:rsid w:val="00174CCD"/>
    <w:rsid w:val="0017736A"/>
    <w:rsid w:val="00182BF3"/>
    <w:rsid w:val="0018570B"/>
    <w:rsid w:val="00185C37"/>
    <w:rsid w:val="001875AD"/>
    <w:rsid w:val="00194885"/>
    <w:rsid w:val="00196126"/>
    <w:rsid w:val="001A2465"/>
    <w:rsid w:val="001A4B64"/>
    <w:rsid w:val="001B1101"/>
    <w:rsid w:val="001B125F"/>
    <w:rsid w:val="001B33DA"/>
    <w:rsid w:val="001B5151"/>
    <w:rsid w:val="001B5209"/>
    <w:rsid w:val="001C010E"/>
    <w:rsid w:val="001C2976"/>
    <w:rsid w:val="001C2DE0"/>
    <w:rsid w:val="001C37B4"/>
    <w:rsid w:val="001C5571"/>
    <w:rsid w:val="001D5992"/>
    <w:rsid w:val="001D76A0"/>
    <w:rsid w:val="001F129E"/>
    <w:rsid w:val="001F1895"/>
    <w:rsid w:val="001F55E9"/>
    <w:rsid w:val="00203784"/>
    <w:rsid w:val="00203E14"/>
    <w:rsid w:val="0020429D"/>
    <w:rsid w:val="002125AA"/>
    <w:rsid w:val="00213244"/>
    <w:rsid w:val="002135BD"/>
    <w:rsid w:val="00217E52"/>
    <w:rsid w:val="0022376D"/>
    <w:rsid w:val="00225BE4"/>
    <w:rsid w:val="00226488"/>
    <w:rsid w:val="00227C52"/>
    <w:rsid w:val="002333E4"/>
    <w:rsid w:val="002356C8"/>
    <w:rsid w:val="0024089E"/>
    <w:rsid w:val="00241E18"/>
    <w:rsid w:val="00241F01"/>
    <w:rsid w:val="0025013E"/>
    <w:rsid w:val="00250C05"/>
    <w:rsid w:val="00252975"/>
    <w:rsid w:val="00254BFD"/>
    <w:rsid w:val="00256DE3"/>
    <w:rsid w:val="002630A5"/>
    <w:rsid w:val="00270419"/>
    <w:rsid w:val="00272741"/>
    <w:rsid w:val="00276F69"/>
    <w:rsid w:val="00282A7A"/>
    <w:rsid w:val="00284786"/>
    <w:rsid w:val="00286861"/>
    <w:rsid w:val="00290AD8"/>
    <w:rsid w:val="00294702"/>
    <w:rsid w:val="00297456"/>
    <w:rsid w:val="002A1104"/>
    <w:rsid w:val="002B1BB5"/>
    <w:rsid w:val="002B3AD4"/>
    <w:rsid w:val="002B6324"/>
    <w:rsid w:val="002B6A43"/>
    <w:rsid w:val="002C2EAE"/>
    <w:rsid w:val="002C4A3F"/>
    <w:rsid w:val="002C6168"/>
    <w:rsid w:val="002D08CF"/>
    <w:rsid w:val="002D237A"/>
    <w:rsid w:val="002D5455"/>
    <w:rsid w:val="002D5DA5"/>
    <w:rsid w:val="002D6B2B"/>
    <w:rsid w:val="002E0AC6"/>
    <w:rsid w:val="002E6902"/>
    <w:rsid w:val="002E6AA5"/>
    <w:rsid w:val="002E6FF6"/>
    <w:rsid w:val="002F082F"/>
    <w:rsid w:val="002F129C"/>
    <w:rsid w:val="002F1D7D"/>
    <w:rsid w:val="002F3DD9"/>
    <w:rsid w:val="002F5089"/>
    <w:rsid w:val="00304308"/>
    <w:rsid w:val="00317F1F"/>
    <w:rsid w:val="00322508"/>
    <w:rsid w:val="00322C6D"/>
    <w:rsid w:val="00324123"/>
    <w:rsid w:val="00324B34"/>
    <w:rsid w:val="00333C43"/>
    <w:rsid w:val="00337798"/>
    <w:rsid w:val="003412B6"/>
    <w:rsid w:val="00341379"/>
    <w:rsid w:val="0035152F"/>
    <w:rsid w:val="00356D0A"/>
    <w:rsid w:val="0036040B"/>
    <w:rsid w:val="0036413B"/>
    <w:rsid w:val="00371BCF"/>
    <w:rsid w:val="00372364"/>
    <w:rsid w:val="00372A0E"/>
    <w:rsid w:val="003828E5"/>
    <w:rsid w:val="00383A01"/>
    <w:rsid w:val="00386BAB"/>
    <w:rsid w:val="00386EC0"/>
    <w:rsid w:val="00392C66"/>
    <w:rsid w:val="00396672"/>
    <w:rsid w:val="003A1F0D"/>
    <w:rsid w:val="003A6752"/>
    <w:rsid w:val="003A692F"/>
    <w:rsid w:val="003C544A"/>
    <w:rsid w:val="003C5944"/>
    <w:rsid w:val="003C5BED"/>
    <w:rsid w:val="003C71D3"/>
    <w:rsid w:val="003C778B"/>
    <w:rsid w:val="003D08F6"/>
    <w:rsid w:val="003D38E0"/>
    <w:rsid w:val="003D3AFF"/>
    <w:rsid w:val="003E471C"/>
    <w:rsid w:val="003E4DE4"/>
    <w:rsid w:val="003E69B4"/>
    <w:rsid w:val="003E77E9"/>
    <w:rsid w:val="003F0213"/>
    <w:rsid w:val="003F3509"/>
    <w:rsid w:val="003F428A"/>
    <w:rsid w:val="003F5818"/>
    <w:rsid w:val="00401784"/>
    <w:rsid w:val="00404C1A"/>
    <w:rsid w:val="0041111E"/>
    <w:rsid w:val="0041211A"/>
    <w:rsid w:val="00413EBA"/>
    <w:rsid w:val="004140BE"/>
    <w:rsid w:val="00414A2C"/>
    <w:rsid w:val="00423B53"/>
    <w:rsid w:val="00423B71"/>
    <w:rsid w:val="00424FF5"/>
    <w:rsid w:val="004324FE"/>
    <w:rsid w:val="00436CBD"/>
    <w:rsid w:val="004379CB"/>
    <w:rsid w:val="00442E4D"/>
    <w:rsid w:val="0044693E"/>
    <w:rsid w:val="00446EC3"/>
    <w:rsid w:val="00447226"/>
    <w:rsid w:val="004477C5"/>
    <w:rsid w:val="00451119"/>
    <w:rsid w:val="00452540"/>
    <w:rsid w:val="0045269C"/>
    <w:rsid w:val="004562F6"/>
    <w:rsid w:val="00457189"/>
    <w:rsid w:val="00460F29"/>
    <w:rsid w:val="00462422"/>
    <w:rsid w:val="0046721B"/>
    <w:rsid w:val="004701E5"/>
    <w:rsid w:val="00482248"/>
    <w:rsid w:val="0048486D"/>
    <w:rsid w:val="004863D4"/>
    <w:rsid w:val="00487378"/>
    <w:rsid w:val="00487A83"/>
    <w:rsid w:val="00487ED5"/>
    <w:rsid w:val="004A2238"/>
    <w:rsid w:val="004A392D"/>
    <w:rsid w:val="004B17E0"/>
    <w:rsid w:val="004B1C71"/>
    <w:rsid w:val="004B282F"/>
    <w:rsid w:val="004B347D"/>
    <w:rsid w:val="004B3B41"/>
    <w:rsid w:val="004B574A"/>
    <w:rsid w:val="004B68E9"/>
    <w:rsid w:val="004B69F7"/>
    <w:rsid w:val="004B727A"/>
    <w:rsid w:val="004D294F"/>
    <w:rsid w:val="004D2E44"/>
    <w:rsid w:val="004D5173"/>
    <w:rsid w:val="004E3E0C"/>
    <w:rsid w:val="004E517B"/>
    <w:rsid w:val="004E6398"/>
    <w:rsid w:val="004F094B"/>
    <w:rsid w:val="004F1795"/>
    <w:rsid w:val="004F1B03"/>
    <w:rsid w:val="004F20C3"/>
    <w:rsid w:val="004F3582"/>
    <w:rsid w:val="00500759"/>
    <w:rsid w:val="0050145F"/>
    <w:rsid w:val="005015E7"/>
    <w:rsid w:val="00523E5B"/>
    <w:rsid w:val="00525B30"/>
    <w:rsid w:val="005324AF"/>
    <w:rsid w:val="005453D6"/>
    <w:rsid w:val="00550C0C"/>
    <w:rsid w:val="0055411B"/>
    <w:rsid w:val="00554131"/>
    <w:rsid w:val="00560E01"/>
    <w:rsid w:val="005645B5"/>
    <w:rsid w:val="00564792"/>
    <w:rsid w:val="00573494"/>
    <w:rsid w:val="0057534D"/>
    <w:rsid w:val="005761B9"/>
    <w:rsid w:val="00577132"/>
    <w:rsid w:val="0057735C"/>
    <w:rsid w:val="005777FA"/>
    <w:rsid w:val="005805CE"/>
    <w:rsid w:val="00590708"/>
    <w:rsid w:val="00591B68"/>
    <w:rsid w:val="00593D1C"/>
    <w:rsid w:val="005972FB"/>
    <w:rsid w:val="005A5E39"/>
    <w:rsid w:val="005A6BF3"/>
    <w:rsid w:val="005A6C8F"/>
    <w:rsid w:val="005A723D"/>
    <w:rsid w:val="005B1744"/>
    <w:rsid w:val="005B1F49"/>
    <w:rsid w:val="005B32CA"/>
    <w:rsid w:val="005B73A1"/>
    <w:rsid w:val="005D4F60"/>
    <w:rsid w:val="005D5BB0"/>
    <w:rsid w:val="005E2E85"/>
    <w:rsid w:val="005E66AD"/>
    <w:rsid w:val="005E6776"/>
    <w:rsid w:val="005E69F8"/>
    <w:rsid w:val="005E6AFC"/>
    <w:rsid w:val="005F016C"/>
    <w:rsid w:val="005F031E"/>
    <w:rsid w:val="005F7600"/>
    <w:rsid w:val="0060166D"/>
    <w:rsid w:val="0060350C"/>
    <w:rsid w:val="006068A8"/>
    <w:rsid w:val="00611DFE"/>
    <w:rsid w:val="00615D58"/>
    <w:rsid w:val="00624B02"/>
    <w:rsid w:val="00626FE3"/>
    <w:rsid w:val="00627AEF"/>
    <w:rsid w:val="00627B89"/>
    <w:rsid w:val="006306CB"/>
    <w:rsid w:val="0063225E"/>
    <w:rsid w:val="00640408"/>
    <w:rsid w:val="0064271A"/>
    <w:rsid w:val="00644916"/>
    <w:rsid w:val="00645464"/>
    <w:rsid w:val="00657FCF"/>
    <w:rsid w:val="00660AE8"/>
    <w:rsid w:val="006618BB"/>
    <w:rsid w:val="0066330D"/>
    <w:rsid w:val="0066440A"/>
    <w:rsid w:val="00665CA0"/>
    <w:rsid w:val="00666886"/>
    <w:rsid w:val="00667EA8"/>
    <w:rsid w:val="00671558"/>
    <w:rsid w:val="006746D0"/>
    <w:rsid w:val="0067492A"/>
    <w:rsid w:val="006750A2"/>
    <w:rsid w:val="006752DC"/>
    <w:rsid w:val="00685F34"/>
    <w:rsid w:val="00690E06"/>
    <w:rsid w:val="0069132C"/>
    <w:rsid w:val="00691C81"/>
    <w:rsid w:val="00694A19"/>
    <w:rsid w:val="006956F9"/>
    <w:rsid w:val="00695E04"/>
    <w:rsid w:val="006A1A50"/>
    <w:rsid w:val="006A1EED"/>
    <w:rsid w:val="006A230C"/>
    <w:rsid w:val="006A2BCC"/>
    <w:rsid w:val="006A5BED"/>
    <w:rsid w:val="006A6A41"/>
    <w:rsid w:val="006A7792"/>
    <w:rsid w:val="006C4437"/>
    <w:rsid w:val="006C7751"/>
    <w:rsid w:val="006D1805"/>
    <w:rsid w:val="006D1AD8"/>
    <w:rsid w:val="006D5590"/>
    <w:rsid w:val="006D72AA"/>
    <w:rsid w:val="006D7D84"/>
    <w:rsid w:val="006E32B7"/>
    <w:rsid w:val="006E488E"/>
    <w:rsid w:val="006F175B"/>
    <w:rsid w:val="006F2528"/>
    <w:rsid w:val="006F317B"/>
    <w:rsid w:val="006F55A9"/>
    <w:rsid w:val="006F56D4"/>
    <w:rsid w:val="006F5962"/>
    <w:rsid w:val="00716C04"/>
    <w:rsid w:val="00717A01"/>
    <w:rsid w:val="00722DDF"/>
    <w:rsid w:val="00723667"/>
    <w:rsid w:val="00726084"/>
    <w:rsid w:val="007261E1"/>
    <w:rsid w:val="00727A7D"/>
    <w:rsid w:val="007304D2"/>
    <w:rsid w:val="00730BB3"/>
    <w:rsid w:val="007359B2"/>
    <w:rsid w:val="00735C20"/>
    <w:rsid w:val="00737FEC"/>
    <w:rsid w:val="00740BD3"/>
    <w:rsid w:val="00741A67"/>
    <w:rsid w:val="00743118"/>
    <w:rsid w:val="00750BAB"/>
    <w:rsid w:val="00752BC9"/>
    <w:rsid w:val="00757FD0"/>
    <w:rsid w:val="007601D5"/>
    <w:rsid w:val="00767151"/>
    <w:rsid w:val="007707B1"/>
    <w:rsid w:val="00772120"/>
    <w:rsid w:val="00773AA5"/>
    <w:rsid w:val="007747EA"/>
    <w:rsid w:val="00777770"/>
    <w:rsid w:val="0078043C"/>
    <w:rsid w:val="007825FD"/>
    <w:rsid w:val="007835D6"/>
    <w:rsid w:val="0078398E"/>
    <w:rsid w:val="0078718D"/>
    <w:rsid w:val="007937FF"/>
    <w:rsid w:val="00794C32"/>
    <w:rsid w:val="007A22CA"/>
    <w:rsid w:val="007B1CE8"/>
    <w:rsid w:val="007B37E6"/>
    <w:rsid w:val="007C2D79"/>
    <w:rsid w:val="007D1D4F"/>
    <w:rsid w:val="007D6DDD"/>
    <w:rsid w:val="007F146E"/>
    <w:rsid w:val="007F4D12"/>
    <w:rsid w:val="00800F82"/>
    <w:rsid w:val="0080692E"/>
    <w:rsid w:val="00810CA8"/>
    <w:rsid w:val="00814B20"/>
    <w:rsid w:val="0081736E"/>
    <w:rsid w:val="00820045"/>
    <w:rsid w:val="008259D3"/>
    <w:rsid w:val="0083045E"/>
    <w:rsid w:val="0083383B"/>
    <w:rsid w:val="00833B0A"/>
    <w:rsid w:val="008357FB"/>
    <w:rsid w:val="008457D6"/>
    <w:rsid w:val="00845CB7"/>
    <w:rsid w:val="0085071F"/>
    <w:rsid w:val="00851511"/>
    <w:rsid w:val="00853963"/>
    <w:rsid w:val="00855820"/>
    <w:rsid w:val="00856145"/>
    <w:rsid w:val="008572EF"/>
    <w:rsid w:val="00861BD7"/>
    <w:rsid w:val="00862F1A"/>
    <w:rsid w:val="00865127"/>
    <w:rsid w:val="00865DA9"/>
    <w:rsid w:val="008671E2"/>
    <w:rsid w:val="0086791A"/>
    <w:rsid w:val="00871EAE"/>
    <w:rsid w:val="00877BF9"/>
    <w:rsid w:val="00882A29"/>
    <w:rsid w:val="0088585A"/>
    <w:rsid w:val="008867C4"/>
    <w:rsid w:val="008903C2"/>
    <w:rsid w:val="008A0422"/>
    <w:rsid w:val="008A0C44"/>
    <w:rsid w:val="008A3A72"/>
    <w:rsid w:val="008A63AF"/>
    <w:rsid w:val="008A7832"/>
    <w:rsid w:val="008B1E29"/>
    <w:rsid w:val="008C461F"/>
    <w:rsid w:val="008E1023"/>
    <w:rsid w:val="008E13BD"/>
    <w:rsid w:val="008E4DEF"/>
    <w:rsid w:val="008F01DD"/>
    <w:rsid w:val="008F30D3"/>
    <w:rsid w:val="008F3648"/>
    <w:rsid w:val="008F5A9B"/>
    <w:rsid w:val="008F6212"/>
    <w:rsid w:val="008F6437"/>
    <w:rsid w:val="008F7B58"/>
    <w:rsid w:val="00901E58"/>
    <w:rsid w:val="00902454"/>
    <w:rsid w:val="0091224F"/>
    <w:rsid w:val="0091317B"/>
    <w:rsid w:val="00915BB0"/>
    <w:rsid w:val="00917C83"/>
    <w:rsid w:val="0092416C"/>
    <w:rsid w:val="00932E74"/>
    <w:rsid w:val="00936EB9"/>
    <w:rsid w:val="00940280"/>
    <w:rsid w:val="00943CD0"/>
    <w:rsid w:val="009440D3"/>
    <w:rsid w:val="009471BD"/>
    <w:rsid w:val="0095016D"/>
    <w:rsid w:val="00950CCF"/>
    <w:rsid w:val="00952615"/>
    <w:rsid w:val="00960B31"/>
    <w:rsid w:val="0096187A"/>
    <w:rsid w:val="00964725"/>
    <w:rsid w:val="00970954"/>
    <w:rsid w:val="00977FCC"/>
    <w:rsid w:val="00980777"/>
    <w:rsid w:val="009943B1"/>
    <w:rsid w:val="009A2BDA"/>
    <w:rsid w:val="009A436D"/>
    <w:rsid w:val="009A479D"/>
    <w:rsid w:val="009A71B7"/>
    <w:rsid w:val="009B1742"/>
    <w:rsid w:val="009B1D63"/>
    <w:rsid w:val="009B5AC3"/>
    <w:rsid w:val="009B620B"/>
    <w:rsid w:val="009B65DE"/>
    <w:rsid w:val="009C08A4"/>
    <w:rsid w:val="009C0919"/>
    <w:rsid w:val="009C3463"/>
    <w:rsid w:val="009C5A6B"/>
    <w:rsid w:val="009C6DC6"/>
    <w:rsid w:val="009D168C"/>
    <w:rsid w:val="009D185B"/>
    <w:rsid w:val="009D3EA3"/>
    <w:rsid w:val="009D5644"/>
    <w:rsid w:val="009D6EA9"/>
    <w:rsid w:val="009E5D6E"/>
    <w:rsid w:val="009F4499"/>
    <w:rsid w:val="00A10621"/>
    <w:rsid w:val="00A1138A"/>
    <w:rsid w:val="00A1142B"/>
    <w:rsid w:val="00A123C5"/>
    <w:rsid w:val="00A13053"/>
    <w:rsid w:val="00A14F95"/>
    <w:rsid w:val="00A208CD"/>
    <w:rsid w:val="00A227A8"/>
    <w:rsid w:val="00A26D0A"/>
    <w:rsid w:val="00A3030F"/>
    <w:rsid w:val="00A33727"/>
    <w:rsid w:val="00A3388F"/>
    <w:rsid w:val="00A338B2"/>
    <w:rsid w:val="00A35C3B"/>
    <w:rsid w:val="00A4438E"/>
    <w:rsid w:val="00A44C27"/>
    <w:rsid w:val="00A4732C"/>
    <w:rsid w:val="00A4736E"/>
    <w:rsid w:val="00A515C2"/>
    <w:rsid w:val="00A650D9"/>
    <w:rsid w:val="00A659E4"/>
    <w:rsid w:val="00A663F9"/>
    <w:rsid w:val="00A668D2"/>
    <w:rsid w:val="00A70F53"/>
    <w:rsid w:val="00A71B79"/>
    <w:rsid w:val="00A736ED"/>
    <w:rsid w:val="00A74C12"/>
    <w:rsid w:val="00A751C6"/>
    <w:rsid w:val="00A82AA6"/>
    <w:rsid w:val="00A83142"/>
    <w:rsid w:val="00A84A0A"/>
    <w:rsid w:val="00A93207"/>
    <w:rsid w:val="00A943CF"/>
    <w:rsid w:val="00A963FC"/>
    <w:rsid w:val="00AA4886"/>
    <w:rsid w:val="00AA5590"/>
    <w:rsid w:val="00AA6EF3"/>
    <w:rsid w:val="00AB6605"/>
    <w:rsid w:val="00AC2E31"/>
    <w:rsid w:val="00AC371E"/>
    <w:rsid w:val="00AD6DD9"/>
    <w:rsid w:val="00AD71CE"/>
    <w:rsid w:val="00AD7D22"/>
    <w:rsid w:val="00AE1BAF"/>
    <w:rsid w:val="00AE5070"/>
    <w:rsid w:val="00AF0EBA"/>
    <w:rsid w:val="00AF4054"/>
    <w:rsid w:val="00AF405B"/>
    <w:rsid w:val="00AF7168"/>
    <w:rsid w:val="00B136A7"/>
    <w:rsid w:val="00B24B82"/>
    <w:rsid w:val="00B24F84"/>
    <w:rsid w:val="00B2651A"/>
    <w:rsid w:val="00B308E7"/>
    <w:rsid w:val="00B31602"/>
    <w:rsid w:val="00B34F7A"/>
    <w:rsid w:val="00B36B66"/>
    <w:rsid w:val="00B40797"/>
    <w:rsid w:val="00B42F49"/>
    <w:rsid w:val="00B4434C"/>
    <w:rsid w:val="00B452CF"/>
    <w:rsid w:val="00B4560D"/>
    <w:rsid w:val="00B4609C"/>
    <w:rsid w:val="00B50820"/>
    <w:rsid w:val="00B54CA9"/>
    <w:rsid w:val="00B569A9"/>
    <w:rsid w:val="00B62682"/>
    <w:rsid w:val="00B62C7B"/>
    <w:rsid w:val="00B63C5E"/>
    <w:rsid w:val="00B659D7"/>
    <w:rsid w:val="00B66429"/>
    <w:rsid w:val="00B7003D"/>
    <w:rsid w:val="00B90782"/>
    <w:rsid w:val="00B93223"/>
    <w:rsid w:val="00BA008B"/>
    <w:rsid w:val="00BA070F"/>
    <w:rsid w:val="00BB046D"/>
    <w:rsid w:val="00BB34B9"/>
    <w:rsid w:val="00BC07F3"/>
    <w:rsid w:val="00BC10E6"/>
    <w:rsid w:val="00BC71FD"/>
    <w:rsid w:val="00BD041F"/>
    <w:rsid w:val="00BD3995"/>
    <w:rsid w:val="00BE0F6B"/>
    <w:rsid w:val="00BE2B17"/>
    <w:rsid w:val="00BE6C22"/>
    <w:rsid w:val="00BF0C91"/>
    <w:rsid w:val="00BF0C95"/>
    <w:rsid w:val="00BF6C44"/>
    <w:rsid w:val="00C00334"/>
    <w:rsid w:val="00C029AC"/>
    <w:rsid w:val="00C07D93"/>
    <w:rsid w:val="00C11B70"/>
    <w:rsid w:val="00C2238E"/>
    <w:rsid w:val="00C26CEA"/>
    <w:rsid w:val="00C314F8"/>
    <w:rsid w:val="00C4029B"/>
    <w:rsid w:val="00C40592"/>
    <w:rsid w:val="00C442F5"/>
    <w:rsid w:val="00C50DA1"/>
    <w:rsid w:val="00C51F59"/>
    <w:rsid w:val="00C57376"/>
    <w:rsid w:val="00C62828"/>
    <w:rsid w:val="00C62BC3"/>
    <w:rsid w:val="00C660C6"/>
    <w:rsid w:val="00C67D79"/>
    <w:rsid w:val="00C71940"/>
    <w:rsid w:val="00C759C2"/>
    <w:rsid w:val="00C7752A"/>
    <w:rsid w:val="00C80CA1"/>
    <w:rsid w:val="00C80F23"/>
    <w:rsid w:val="00C83E46"/>
    <w:rsid w:val="00C85B1E"/>
    <w:rsid w:val="00C8747C"/>
    <w:rsid w:val="00C90961"/>
    <w:rsid w:val="00C91F59"/>
    <w:rsid w:val="00C93AB7"/>
    <w:rsid w:val="00CA0EF2"/>
    <w:rsid w:val="00CA200C"/>
    <w:rsid w:val="00CA29C4"/>
    <w:rsid w:val="00CA2A81"/>
    <w:rsid w:val="00CB0B37"/>
    <w:rsid w:val="00CB0C52"/>
    <w:rsid w:val="00CB6CCA"/>
    <w:rsid w:val="00CB6E40"/>
    <w:rsid w:val="00CC034D"/>
    <w:rsid w:val="00CC2FF6"/>
    <w:rsid w:val="00CC4071"/>
    <w:rsid w:val="00CD0DE4"/>
    <w:rsid w:val="00CD0E16"/>
    <w:rsid w:val="00CD3CFA"/>
    <w:rsid w:val="00CD3FA2"/>
    <w:rsid w:val="00CD6308"/>
    <w:rsid w:val="00CE0A23"/>
    <w:rsid w:val="00CE4A00"/>
    <w:rsid w:val="00CE4EBD"/>
    <w:rsid w:val="00CF1378"/>
    <w:rsid w:val="00CF160D"/>
    <w:rsid w:val="00CF282C"/>
    <w:rsid w:val="00CF47B8"/>
    <w:rsid w:val="00CF526D"/>
    <w:rsid w:val="00D02A2B"/>
    <w:rsid w:val="00D033F6"/>
    <w:rsid w:val="00D041F5"/>
    <w:rsid w:val="00D210B8"/>
    <w:rsid w:val="00D21797"/>
    <w:rsid w:val="00D23A99"/>
    <w:rsid w:val="00D245B8"/>
    <w:rsid w:val="00D25B68"/>
    <w:rsid w:val="00D277CF"/>
    <w:rsid w:val="00D30716"/>
    <w:rsid w:val="00D3230B"/>
    <w:rsid w:val="00D40A3A"/>
    <w:rsid w:val="00D41A57"/>
    <w:rsid w:val="00D427DA"/>
    <w:rsid w:val="00D42D99"/>
    <w:rsid w:val="00D443D2"/>
    <w:rsid w:val="00D47637"/>
    <w:rsid w:val="00D50C0D"/>
    <w:rsid w:val="00D55E29"/>
    <w:rsid w:val="00D57859"/>
    <w:rsid w:val="00D578A6"/>
    <w:rsid w:val="00D60C79"/>
    <w:rsid w:val="00D60FD4"/>
    <w:rsid w:val="00D651C8"/>
    <w:rsid w:val="00D70B9A"/>
    <w:rsid w:val="00D76425"/>
    <w:rsid w:val="00D76F1D"/>
    <w:rsid w:val="00D80903"/>
    <w:rsid w:val="00D812CA"/>
    <w:rsid w:val="00D81FFB"/>
    <w:rsid w:val="00D832BC"/>
    <w:rsid w:val="00D83F89"/>
    <w:rsid w:val="00D84524"/>
    <w:rsid w:val="00D851A4"/>
    <w:rsid w:val="00D97890"/>
    <w:rsid w:val="00DA3D62"/>
    <w:rsid w:val="00DB06B6"/>
    <w:rsid w:val="00DB168D"/>
    <w:rsid w:val="00DB3F37"/>
    <w:rsid w:val="00DB4F93"/>
    <w:rsid w:val="00DB6306"/>
    <w:rsid w:val="00DB6F6F"/>
    <w:rsid w:val="00DB7F14"/>
    <w:rsid w:val="00DC103F"/>
    <w:rsid w:val="00DD0E7D"/>
    <w:rsid w:val="00DD3F56"/>
    <w:rsid w:val="00DD40FE"/>
    <w:rsid w:val="00DE1540"/>
    <w:rsid w:val="00DE1BDE"/>
    <w:rsid w:val="00DE201B"/>
    <w:rsid w:val="00DE2A3A"/>
    <w:rsid w:val="00DE3A0C"/>
    <w:rsid w:val="00E008D0"/>
    <w:rsid w:val="00E04EE0"/>
    <w:rsid w:val="00E0590B"/>
    <w:rsid w:val="00E062DF"/>
    <w:rsid w:val="00E10006"/>
    <w:rsid w:val="00E142CE"/>
    <w:rsid w:val="00E16EFC"/>
    <w:rsid w:val="00E2449A"/>
    <w:rsid w:val="00E2510A"/>
    <w:rsid w:val="00E25B54"/>
    <w:rsid w:val="00E274EB"/>
    <w:rsid w:val="00E31C28"/>
    <w:rsid w:val="00E34A34"/>
    <w:rsid w:val="00E350A9"/>
    <w:rsid w:val="00E47C62"/>
    <w:rsid w:val="00E50423"/>
    <w:rsid w:val="00E52BB8"/>
    <w:rsid w:val="00E53037"/>
    <w:rsid w:val="00E55CD3"/>
    <w:rsid w:val="00E566ED"/>
    <w:rsid w:val="00E57CB5"/>
    <w:rsid w:val="00E60193"/>
    <w:rsid w:val="00E61786"/>
    <w:rsid w:val="00E715E5"/>
    <w:rsid w:val="00E73B3A"/>
    <w:rsid w:val="00E745F4"/>
    <w:rsid w:val="00E755F3"/>
    <w:rsid w:val="00E83BD1"/>
    <w:rsid w:val="00E83EE3"/>
    <w:rsid w:val="00E9181E"/>
    <w:rsid w:val="00E9267D"/>
    <w:rsid w:val="00E9401E"/>
    <w:rsid w:val="00E94033"/>
    <w:rsid w:val="00E94603"/>
    <w:rsid w:val="00E97AA8"/>
    <w:rsid w:val="00EA0148"/>
    <w:rsid w:val="00EA449A"/>
    <w:rsid w:val="00EA559E"/>
    <w:rsid w:val="00EB14E0"/>
    <w:rsid w:val="00EB49CA"/>
    <w:rsid w:val="00EB672A"/>
    <w:rsid w:val="00EB6DE9"/>
    <w:rsid w:val="00EB7606"/>
    <w:rsid w:val="00EC2977"/>
    <w:rsid w:val="00EC426A"/>
    <w:rsid w:val="00EC4699"/>
    <w:rsid w:val="00EC4875"/>
    <w:rsid w:val="00EC520C"/>
    <w:rsid w:val="00ED18E1"/>
    <w:rsid w:val="00ED39BF"/>
    <w:rsid w:val="00ED491E"/>
    <w:rsid w:val="00ED7466"/>
    <w:rsid w:val="00ED7CDD"/>
    <w:rsid w:val="00EF47A3"/>
    <w:rsid w:val="00EF588F"/>
    <w:rsid w:val="00EF72D9"/>
    <w:rsid w:val="00EF7B0D"/>
    <w:rsid w:val="00F02DDF"/>
    <w:rsid w:val="00F039E5"/>
    <w:rsid w:val="00F131E2"/>
    <w:rsid w:val="00F142F6"/>
    <w:rsid w:val="00F14DB1"/>
    <w:rsid w:val="00F17155"/>
    <w:rsid w:val="00F1717F"/>
    <w:rsid w:val="00F17B57"/>
    <w:rsid w:val="00F21962"/>
    <w:rsid w:val="00F254E2"/>
    <w:rsid w:val="00F41A3E"/>
    <w:rsid w:val="00F430AC"/>
    <w:rsid w:val="00F446B8"/>
    <w:rsid w:val="00F45B4E"/>
    <w:rsid w:val="00F528F1"/>
    <w:rsid w:val="00F52C69"/>
    <w:rsid w:val="00F5333E"/>
    <w:rsid w:val="00F61031"/>
    <w:rsid w:val="00F61F85"/>
    <w:rsid w:val="00F6424A"/>
    <w:rsid w:val="00F665A2"/>
    <w:rsid w:val="00F70D33"/>
    <w:rsid w:val="00F72078"/>
    <w:rsid w:val="00F729E2"/>
    <w:rsid w:val="00F80FF1"/>
    <w:rsid w:val="00F821FA"/>
    <w:rsid w:val="00F8317A"/>
    <w:rsid w:val="00F842C8"/>
    <w:rsid w:val="00F85186"/>
    <w:rsid w:val="00F94ECC"/>
    <w:rsid w:val="00FA020F"/>
    <w:rsid w:val="00FA104C"/>
    <w:rsid w:val="00FA1E76"/>
    <w:rsid w:val="00FA6014"/>
    <w:rsid w:val="00FA62DB"/>
    <w:rsid w:val="00FB11EB"/>
    <w:rsid w:val="00FB383C"/>
    <w:rsid w:val="00FB6545"/>
    <w:rsid w:val="00FC1189"/>
    <w:rsid w:val="00FC15F3"/>
    <w:rsid w:val="00FC38AF"/>
    <w:rsid w:val="00FC39FE"/>
    <w:rsid w:val="00FC3AAB"/>
    <w:rsid w:val="00FC3BF5"/>
    <w:rsid w:val="00FD13EB"/>
    <w:rsid w:val="00FE363E"/>
    <w:rsid w:val="00FE5101"/>
    <w:rsid w:val="00FE5CDD"/>
    <w:rsid w:val="00FE62BC"/>
    <w:rsid w:val="13E7CEDC"/>
    <w:rsid w:val="1E827415"/>
    <w:rsid w:val="2B47CEC0"/>
    <w:rsid w:val="4119E7B3"/>
    <w:rsid w:val="41A1AC5D"/>
    <w:rsid w:val="46409738"/>
    <w:rsid w:val="5307EB1C"/>
    <w:rsid w:val="5321AA7E"/>
    <w:rsid w:val="5D1CBD2E"/>
    <w:rsid w:val="5D3B5575"/>
    <w:rsid w:val="5D5524E1"/>
    <w:rsid w:val="5FDEF5BE"/>
    <w:rsid w:val="7C003C1C"/>
    <w:rsid w:val="7FC770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A7859"/>
  <w15:docId w15:val="{AC2EAF11-7F13-4056-A285-1AE68271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44"/>
    <w:rPr>
      <w:rFonts w:ascii="Arial" w:hAnsi="Arial"/>
      <w:sz w:val="24"/>
    </w:rPr>
  </w:style>
  <w:style w:type="paragraph" w:styleId="Heading1">
    <w:name w:val="heading 1"/>
    <w:basedOn w:val="Heading2"/>
    <w:next w:val="Normal"/>
    <w:link w:val="Heading1Char"/>
    <w:autoRedefine/>
    <w:uiPriority w:val="9"/>
    <w:qFormat/>
    <w:rsid w:val="00D76425"/>
    <w:pPr>
      <w:spacing w:after="240"/>
      <w:outlineLvl w:val="0"/>
    </w:pPr>
    <w:rPr>
      <w:sz w:val="32"/>
      <w:szCs w:val="32"/>
    </w:rPr>
  </w:style>
  <w:style w:type="paragraph" w:styleId="Heading2">
    <w:name w:val="heading 2"/>
    <w:basedOn w:val="Normal"/>
    <w:next w:val="Normal"/>
    <w:link w:val="Heading2Char"/>
    <w:autoRedefine/>
    <w:uiPriority w:val="9"/>
    <w:unhideWhenUsed/>
    <w:qFormat/>
    <w:rsid w:val="00E31C28"/>
    <w:pPr>
      <w:outlineLvl w:val="1"/>
    </w:pPr>
    <w:rPr>
      <w:rFonts w:ascii="Raleway" w:eastAsia="Times New Roman" w:hAnsi="Raleway" w:cs="Arial"/>
      <w:szCs w:val="24"/>
      <w:lang w:val="en-US"/>
    </w:rPr>
  </w:style>
  <w:style w:type="paragraph" w:styleId="Heading3">
    <w:name w:val="heading 3"/>
    <w:basedOn w:val="Heading1"/>
    <w:next w:val="Normal"/>
    <w:link w:val="Heading3Char"/>
    <w:autoRedefine/>
    <w:uiPriority w:val="9"/>
    <w:unhideWhenUsed/>
    <w:qFormat/>
    <w:rsid w:val="00A3030F"/>
    <w:pPr>
      <w:outlineLvl w:val="2"/>
    </w:pPr>
    <w:rPr>
      <w:b/>
      <w:bCs/>
      <w:sz w:val="24"/>
      <w:szCs w:val="24"/>
      <w:u w:val="single"/>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autoRedefine/>
    <w:uiPriority w:val="9"/>
    <w:unhideWhenUsed/>
    <w:qFormat/>
    <w:rsid w:val="009D185B"/>
    <w:pPr>
      <w:spacing w:before="200" w:after="160"/>
      <w:outlineLvl w:val="4"/>
    </w:pPr>
    <w:rPr>
      <w:rFonts w:eastAsiaTheme="majorEastAsia" w:cstheme="majorBidi"/>
      <w:b/>
      <w:bCs/>
      <w:sz w:val="16"/>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425"/>
    <w:rPr>
      <w:rFonts w:ascii="Raleway" w:eastAsia="Times New Roman" w:hAnsi="Raleway" w:cs="Arial"/>
      <w:sz w:val="32"/>
      <w:szCs w:val="32"/>
      <w:lang w:val="en-US"/>
    </w:rPr>
  </w:style>
  <w:style w:type="character" w:customStyle="1" w:styleId="Heading2Char">
    <w:name w:val="Heading 2 Char"/>
    <w:basedOn w:val="DefaultParagraphFont"/>
    <w:link w:val="Heading2"/>
    <w:uiPriority w:val="9"/>
    <w:rsid w:val="00E31C28"/>
    <w:rPr>
      <w:rFonts w:ascii="Raleway" w:eastAsia="Times New Roman" w:hAnsi="Raleway" w:cs="Arial"/>
      <w:sz w:val="24"/>
      <w:szCs w:val="24"/>
      <w:lang w:val="en-US"/>
    </w:rPr>
  </w:style>
  <w:style w:type="character" w:customStyle="1" w:styleId="Heading3Char">
    <w:name w:val="Heading 3 Char"/>
    <w:basedOn w:val="DefaultParagraphFont"/>
    <w:link w:val="Heading3"/>
    <w:uiPriority w:val="9"/>
    <w:rsid w:val="00A3030F"/>
    <w:rPr>
      <w:rFonts w:ascii="Arial" w:eastAsia="Times New Roman" w:hAnsi="Arial" w:cs="Arial"/>
      <w:sz w:val="24"/>
      <w:szCs w:val="24"/>
      <w:u w:val="single"/>
      <w:lang w:val="en-US"/>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9D185B"/>
    <w:rPr>
      <w:rFonts w:ascii="Arial" w:eastAsiaTheme="majorEastAsia" w:hAnsi="Arial" w:cstheme="majorBidi"/>
      <w:b/>
      <w:bCs/>
      <w:sz w:val="16"/>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865127"/>
    <w:pPr>
      <w:spacing w:after="0"/>
      <w:jc w:val="center"/>
    </w:pPr>
    <w:rPr>
      <w:sz w:val="36"/>
      <w:szCs w:val="36"/>
    </w:rPr>
  </w:style>
  <w:style w:type="character" w:customStyle="1" w:styleId="TitleChar">
    <w:name w:val="Title Char"/>
    <w:basedOn w:val="DefaultParagraphFont"/>
    <w:link w:val="Title"/>
    <w:uiPriority w:val="10"/>
    <w:rsid w:val="00865127"/>
    <w:rPr>
      <w:rFonts w:ascii="Arial" w:eastAsia="Times New Roman" w:hAnsi="Arial" w:cs="Arial"/>
      <w:b/>
      <w:bCs/>
      <w:sz w:val="36"/>
      <w:szCs w:val="36"/>
      <w:lang w:val="en-US"/>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FootnoteText">
    <w:name w:val="footnote text"/>
    <w:basedOn w:val="Normal"/>
    <w:link w:val="FootnoteTextChar"/>
    <w:uiPriority w:val="99"/>
    <w:semiHidden/>
    <w:unhideWhenUsed/>
    <w:rsid w:val="009C0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8A4"/>
    <w:rPr>
      <w:sz w:val="20"/>
      <w:szCs w:val="20"/>
    </w:rPr>
  </w:style>
  <w:style w:type="character" w:styleId="FootnoteReference">
    <w:name w:val="footnote reference"/>
    <w:basedOn w:val="DefaultParagraphFont"/>
    <w:uiPriority w:val="99"/>
    <w:semiHidden/>
    <w:unhideWhenUsed/>
    <w:rsid w:val="009C08A4"/>
    <w:rPr>
      <w:vertAlign w:val="superscript"/>
    </w:rPr>
  </w:style>
  <w:style w:type="character" w:styleId="Hyperlink">
    <w:name w:val="Hyperlink"/>
    <w:basedOn w:val="DefaultParagraphFont"/>
    <w:uiPriority w:val="99"/>
    <w:unhideWhenUsed/>
    <w:rsid w:val="001D76A0"/>
    <w:rPr>
      <w:color w:val="5F5F5F" w:themeColor="hyperlink"/>
      <w:u w:val="single"/>
    </w:rPr>
  </w:style>
  <w:style w:type="character" w:styleId="UnresolvedMention">
    <w:name w:val="Unresolved Mention"/>
    <w:basedOn w:val="DefaultParagraphFont"/>
    <w:uiPriority w:val="99"/>
    <w:semiHidden/>
    <w:unhideWhenUsed/>
    <w:rsid w:val="001D76A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43CD0"/>
    <w:rPr>
      <w:sz w:val="16"/>
      <w:szCs w:val="16"/>
    </w:rPr>
  </w:style>
  <w:style w:type="paragraph" w:styleId="CommentText">
    <w:name w:val="annotation text"/>
    <w:basedOn w:val="Normal"/>
    <w:link w:val="CommentTextChar"/>
    <w:uiPriority w:val="99"/>
    <w:unhideWhenUsed/>
    <w:rsid w:val="00943CD0"/>
    <w:pPr>
      <w:spacing w:line="240" w:lineRule="auto"/>
    </w:pPr>
    <w:rPr>
      <w:sz w:val="20"/>
      <w:szCs w:val="20"/>
    </w:rPr>
  </w:style>
  <w:style w:type="character" w:customStyle="1" w:styleId="CommentTextChar">
    <w:name w:val="Comment Text Char"/>
    <w:basedOn w:val="DefaultParagraphFont"/>
    <w:link w:val="CommentText"/>
    <w:uiPriority w:val="99"/>
    <w:rsid w:val="00943C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3CD0"/>
    <w:rPr>
      <w:b/>
      <w:bCs/>
    </w:rPr>
  </w:style>
  <w:style w:type="character" w:customStyle="1" w:styleId="CommentSubjectChar">
    <w:name w:val="Comment Subject Char"/>
    <w:basedOn w:val="CommentTextChar"/>
    <w:link w:val="CommentSubject"/>
    <w:uiPriority w:val="99"/>
    <w:semiHidden/>
    <w:rsid w:val="00943CD0"/>
    <w:rPr>
      <w:rFonts w:ascii="Arial" w:hAnsi="Arial"/>
      <w:b/>
      <w:bCs/>
      <w:sz w:val="20"/>
      <w:szCs w:val="20"/>
    </w:rPr>
  </w:style>
  <w:style w:type="paragraph" w:customStyle="1" w:styleId="paragraph">
    <w:name w:val="paragraph"/>
    <w:basedOn w:val="Normal"/>
    <w:rsid w:val="00A13053"/>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normaltextrun">
    <w:name w:val="normaltextrun"/>
    <w:basedOn w:val="DefaultParagraphFont"/>
    <w:rsid w:val="00A13053"/>
  </w:style>
  <w:style w:type="character" w:customStyle="1" w:styleId="eop">
    <w:name w:val="eop"/>
    <w:basedOn w:val="DefaultParagraphFont"/>
    <w:rsid w:val="00A13053"/>
  </w:style>
  <w:style w:type="paragraph" w:styleId="NormalWeb">
    <w:name w:val="Normal (Web)"/>
    <w:basedOn w:val="Normal"/>
    <w:uiPriority w:val="99"/>
    <w:unhideWhenUsed/>
    <w:rsid w:val="00174C95"/>
    <w:pPr>
      <w:spacing w:after="0" w:line="240" w:lineRule="auto"/>
    </w:pPr>
    <w:rPr>
      <w:rFonts w:ascii="Calibri" w:hAnsi="Calibri" w:cs="Calibri"/>
      <w:sz w:val="22"/>
      <w:lang w:eastAsia="en-CA"/>
    </w:rPr>
  </w:style>
  <w:style w:type="paragraph" w:customStyle="1" w:styleId="Default">
    <w:name w:val="Default"/>
    <w:rsid w:val="002C4A3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35284"/>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83045E"/>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7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carpment.org/wp-content/uploads/2024/08/file_conservation.organizations_policy_june06_revised202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c@ontario.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c@ontario.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escarpment.ca/annual-reports-and-pr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71f7c99-3824-47de-aaba-a3ca6933f8f3">
      <UserInfo>
        <DisplayName>Grbinicek, Lisa (MNRF)</DisplayName>
        <AccountId>51</AccountId>
        <AccountType/>
      </UserInfo>
      <UserInfo>
        <DisplayName>Hayward, Nicholas (MNRF)</DisplayName>
        <AccountId>41</AccountId>
        <AccountType/>
      </UserInfo>
    </SharedWithUsers>
    <_activity xmlns="c8471629-2bff-4066-a1c1-90a2b3b231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91DF0D26849345B2F255727F10F945" ma:contentTypeVersion="18" ma:contentTypeDescription="Create a new document." ma:contentTypeScope="" ma:versionID="df631842efcae59cf11e34a5b6617c6b">
  <xsd:schema xmlns:xsd="http://www.w3.org/2001/XMLSchema" xmlns:xs="http://www.w3.org/2001/XMLSchema" xmlns:p="http://schemas.microsoft.com/office/2006/metadata/properties" xmlns:ns3="c8471629-2bff-4066-a1c1-90a2b3b2310c" xmlns:ns4="571f7c99-3824-47de-aaba-a3ca6933f8f3" targetNamespace="http://schemas.microsoft.com/office/2006/metadata/properties" ma:root="true" ma:fieldsID="bb289e1f5110bcc972fccb6da07a5e5a" ns3:_="" ns4:_="">
    <xsd:import namespace="c8471629-2bff-4066-a1c1-90a2b3b2310c"/>
    <xsd:import namespace="571f7c99-3824-47de-aaba-a3ca6933f8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1629-2bff-4066-a1c1-90a2b3b23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1f7c99-3824-47de-aaba-a3ca6933f8f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3BC14-3AEC-410D-98EE-3D8319049621}">
  <ds:schemaRefs>
    <ds:schemaRef ds:uri="http://schemas.openxmlformats.org/officeDocument/2006/bibliography"/>
  </ds:schemaRefs>
</ds:datastoreItem>
</file>

<file path=customXml/itemProps2.xml><?xml version="1.0" encoding="utf-8"?>
<ds:datastoreItem xmlns:ds="http://schemas.openxmlformats.org/officeDocument/2006/customXml" ds:itemID="{C6EF30C1-8573-43F9-990D-B171056FEA32}">
  <ds:schemaRefs>
    <ds:schemaRef ds:uri="http://schemas.microsoft.com/sharepoint/v3/contenttype/forms"/>
  </ds:schemaRefs>
</ds:datastoreItem>
</file>

<file path=customXml/itemProps3.xml><?xml version="1.0" encoding="utf-8"?>
<ds:datastoreItem xmlns:ds="http://schemas.openxmlformats.org/officeDocument/2006/customXml" ds:itemID="{3B697792-83E7-4F5F-9E44-115BA551D7F0}">
  <ds:schemaRefs>
    <ds:schemaRef ds:uri="http://schemas.microsoft.com/office/2006/metadata/properties"/>
    <ds:schemaRef ds:uri="http://schemas.microsoft.com/office/infopath/2007/PartnerControls"/>
    <ds:schemaRef ds:uri="571f7c99-3824-47de-aaba-a3ca6933f8f3"/>
    <ds:schemaRef ds:uri="c8471629-2bff-4066-a1c1-90a2b3b2310c"/>
  </ds:schemaRefs>
</ds:datastoreItem>
</file>

<file path=customXml/itemProps4.xml><?xml version="1.0" encoding="utf-8"?>
<ds:datastoreItem xmlns:ds="http://schemas.openxmlformats.org/officeDocument/2006/customXml" ds:itemID="{4F5C3CC8-B332-481A-AD61-B3C5B3B76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71629-2bff-4066-a1c1-90a2b3b2310c"/>
    <ds:schemaRef ds:uri="571f7c99-3824-47de-aaba-a3ca6933f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Ventresca, Daniel (MNRF)</dc:creator>
  <cp:keywords/>
  <cp:lastModifiedBy>Bochenek, Annemarie (She/Her) (MNR)</cp:lastModifiedBy>
  <cp:revision>3</cp:revision>
  <dcterms:created xsi:type="dcterms:W3CDTF">2025-11-05T15:48:00Z</dcterms:created>
  <dcterms:modified xsi:type="dcterms:W3CDTF">2025-11-05T15:49:00Z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0x0101007C91DF0D26849345B2F255727F10F945</vt:lpwstr>
  </property>
  <property fmtid="{D5CDD505-2E9C-101B-9397-08002B2CF9AE}" pid="3" name="MSIP_Label_034a106e-6316-442c-ad35-738afd673d2b_Enabled">
    <vt:lpwstr>true</vt:lpwstr>
  </property>
  <property fmtid="{D5CDD505-2E9C-101B-9397-08002B2CF9AE}" pid="4" name="MSIP_Label_034a106e-6316-442c-ad35-738afd673d2b_SetDate">
    <vt:lpwstr>2022-08-23T15:07:51Z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21efc68b-f76e-434f-be64-7202eb715025</vt:lpwstr>
  </property>
  <property fmtid="{D5CDD505-2E9C-101B-9397-08002B2CF9AE}" pid="9" name="MSIP_Label_034a106e-6316-442c-ad35-738afd673d2b_ContentBits">
    <vt:lpwstr>0</vt:lpwstr>
  </property>
  <property fmtid="{D5CDD505-2E9C-101B-9397-08002B2CF9AE}" pid="10" name="MediaServiceImageTags">
    <vt:lpwstr/>
  </property>
</Properties>
</file>